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FBCD8A" w14:textId="77777777" w:rsidR="00A01874" w:rsidRPr="00BB3C4E" w:rsidRDefault="00372B82" w:rsidP="00167F69">
      <w:pPr>
        <w:tabs>
          <w:tab w:val="left" w:pos="851"/>
          <w:tab w:val="left" w:pos="993"/>
          <w:tab w:val="left" w:pos="3969"/>
        </w:tabs>
        <w:jc w:val="center"/>
        <w:rPr>
          <w:rFonts w:ascii="Trebuchet MS" w:eastAsia="Trebuchet MS" w:hAnsi="Trebuchet MS" w:cs="Trebuchet MS"/>
          <w:b/>
        </w:rPr>
      </w:pPr>
      <w:r w:rsidRPr="00BB3C4E">
        <w:rPr>
          <w:rFonts w:ascii="Trebuchet MS" w:eastAsia="Trebuchet MS" w:hAnsi="Trebuchet MS" w:cs="Trebuchet MS"/>
          <w:b/>
        </w:rPr>
        <w:t>G U V E R N U L  R O M Â N I E I</w:t>
      </w:r>
    </w:p>
    <w:p w14:paraId="08090670" w14:textId="77777777" w:rsidR="00A01874" w:rsidRPr="00BB3C4E" w:rsidRDefault="00A01874" w:rsidP="00167F69">
      <w:pPr>
        <w:tabs>
          <w:tab w:val="left" w:pos="851"/>
          <w:tab w:val="left" w:pos="993"/>
          <w:tab w:val="left" w:pos="3969"/>
        </w:tabs>
        <w:jc w:val="center"/>
        <w:rPr>
          <w:rFonts w:ascii="Trebuchet MS" w:eastAsia="Trebuchet MS" w:hAnsi="Trebuchet MS" w:cs="Trebuchet MS"/>
          <w:b/>
        </w:rPr>
      </w:pPr>
    </w:p>
    <w:p w14:paraId="5D489CAD" w14:textId="77777777" w:rsidR="00A01874" w:rsidRPr="00BB3C4E" w:rsidRDefault="00372B82" w:rsidP="00167F69">
      <w:pPr>
        <w:tabs>
          <w:tab w:val="left" w:pos="851"/>
          <w:tab w:val="left" w:pos="993"/>
          <w:tab w:val="left" w:pos="3969"/>
        </w:tabs>
        <w:jc w:val="center"/>
        <w:rPr>
          <w:rFonts w:ascii="Trebuchet MS" w:eastAsia="Trebuchet MS" w:hAnsi="Trebuchet MS" w:cs="Trebuchet MS"/>
          <w:b/>
        </w:rPr>
      </w:pPr>
      <w:r w:rsidRPr="00BB3C4E">
        <w:rPr>
          <w:rFonts w:ascii="Trebuchet MS" w:eastAsia="Trebuchet MS" w:hAnsi="Trebuchet MS" w:cs="Trebuchet MS"/>
          <w:b/>
          <w:noProof/>
          <w:lang w:val="en-US" w:eastAsia="en-US"/>
        </w:rPr>
        <w:drawing>
          <wp:inline distT="0" distB="0" distL="0" distR="0" wp14:anchorId="6AED24F1" wp14:editId="26AF0F4A">
            <wp:extent cx="774065" cy="1146175"/>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774065" cy="1146175"/>
                    </a:xfrm>
                    <a:prstGeom prst="rect">
                      <a:avLst/>
                    </a:prstGeom>
                    <a:ln/>
                  </pic:spPr>
                </pic:pic>
              </a:graphicData>
            </a:graphic>
          </wp:inline>
        </w:drawing>
      </w:r>
    </w:p>
    <w:p w14:paraId="45AF7635" w14:textId="77777777" w:rsidR="00A01874" w:rsidRPr="00BB3C4E" w:rsidRDefault="00A01874" w:rsidP="00167F69">
      <w:pPr>
        <w:tabs>
          <w:tab w:val="left" w:pos="851"/>
          <w:tab w:val="left" w:pos="993"/>
          <w:tab w:val="left" w:pos="3969"/>
        </w:tabs>
        <w:jc w:val="center"/>
        <w:rPr>
          <w:rFonts w:ascii="Trebuchet MS" w:eastAsia="Trebuchet MS" w:hAnsi="Trebuchet MS" w:cs="Trebuchet MS"/>
          <w:b/>
        </w:rPr>
      </w:pPr>
    </w:p>
    <w:p w14:paraId="7756B587" w14:textId="77777777" w:rsidR="00A01874" w:rsidRPr="00BB3C4E" w:rsidRDefault="00372B82" w:rsidP="00167F69">
      <w:pPr>
        <w:tabs>
          <w:tab w:val="left" w:pos="851"/>
          <w:tab w:val="left" w:pos="993"/>
          <w:tab w:val="left" w:pos="3969"/>
        </w:tabs>
        <w:jc w:val="center"/>
        <w:rPr>
          <w:rFonts w:ascii="Trebuchet MS" w:eastAsia="Trebuchet MS" w:hAnsi="Trebuchet MS" w:cs="Trebuchet MS"/>
          <w:b/>
        </w:rPr>
      </w:pPr>
      <w:r w:rsidRPr="00BB3C4E">
        <w:rPr>
          <w:rFonts w:ascii="Trebuchet MS" w:eastAsia="Trebuchet MS" w:hAnsi="Trebuchet MS" w:cs="Trebuchet MS"/>
          <w:b/>
        </w:rPr>
        <w:t>H O T Ă R Â R E</w:t>
      </w:r>
    </w:p>
    <w:p w14:paraId="547EF9EC" w14:textId="77777777" w:rsidR="00757B6C" w:rsidRPr="00BB3C4E" w:rsidRDefault="00372B82" w:rsidP="00167F69">
      <w:pPr>
        <w:tabs>
          <w:tab w:val="left" w:pos="3969"/>
        </w:tabs>
        <w:jc w:val="center"/>
        <w:rPr>
          <w:rFonts w:ascii="Trebuchet MS" w:hAnsi="Trebuchet MS"/>
          <w:b/>
        </w:rPr>
      </w:pPr>
      <w:r w:rsidRPr="00BB3C4E">
        <w:rPr>
          <w:rFonts w:ascii="Trebuchet MS" w:eastAsia="Trebuchet MS" w:hAnsi="Trebuchet MS" w:cs="Trebuchet MS"/>
          <w:b/>
        </w:rPr>
        <w:t xml:space="preserve">pentru aprobarea normelor </w:t>
      </w:r>
      <w:r w:rsidR="009F4441" w:rsidRPr="00BB3C4E">
        <w:rPr>
          <w:rFonts w:ascii="Trebuchet MS" w:hAnsi="Trebuchet MS"/>
          <w:b/>
        </w:rPr>
        <w:t xml:space="preserve">privind organizarea şi desfăşurarea </w:t>
      </w:r>
    </w:p>
    <w:p w14:paraId="2646B292" w14:textId="77F9D88F" w:rsidR="009F4441" w:rsidRPr="00BB3C4E" w:rsidRDefault="009F4441" w:rsidP="00167F69">
      <w:pPr>
        <w:tabs>
          <w:tab w:val="left" w:pos="3969"/>
        </w:tabs>
        <w:jc w:val="center"/>
        <w:rPr>
          <w:rFonts w:ascii="Trebuchet MS" w:hAnsi="Trebuchet MS"/>
          <w:b/>
        </w:rPr>
      </w:pPr>
      <w:r w:rsidRPr="00BB3C4E">
        <w:rPr>
          <w:rFonts w:ascii="Trebuchet MS" w:hAnsi="Trebuchet MS"/>
          <w:b/>
        </w:rPr>
        <w:t>proiectului-pilot a</w:t>
      </w:r>
      <w:r w:rsidR="0082040A" w:rsidRPr="00BB3C4E">
        <w:rPr>
          <w:rFonts w:ascii="Trebuchet MS" w:hAnsi="Trebuchet MS"/>
          <w:b/>
        </w:rPr>
        <w:t>l</w:t>
      </w:r>
      <w:r w:rsidRPr="00BB3C4E">
        <w:rPr>
          <w:rFonts w:ascii="Trebuchet MS" w:hAnsi="Trebuchet MS"/>
          <w:b/>
        </w:rPr>
        <w:t xml:space="preserve"> concursului de ocupare a unor funcţii publice vacante</w:t>
      </w:r>
    </w:p>
    <w:p w14:paraId="013D4ABB" w14:textId="77777777" w:rsidR="00A01874" w:rsidRPr="00BB3C4E" w:rsidRDefault="00A01874" w:rsidP="00167F69">
      <w:pPr>
        <w:tabs>
          <w:tab w:val="left" w:pos="3969"/>
          <w:tab w:val="left" w:pos="6663"/>
        </w:tabs>
        <w:jc w:val="center"/>
        <w:rPr>
          <w:rFonts w:ascii="Trebuchet MS" w:eastAsia="Trebuchet MS" w:hAnsi="Trebuchet MS" w:cs="Trebuchet MS"/>
          <w:b/>
        </w:rPr>
      </w:pPr>
    </w:p>
    <w:p w14:paraId="2768AA8C" w14:textId="77777777" w:rsidR="00A01874" w:rsidRPr="00BB3C4E" w:rsidRDefault="00A01874" w:rsidP="00167F69">
      <w:pPr>
        <w:tabs>
          <w:tab w:val="left" w:pos="3969"/>
        </w:tabs>
        <w:jc w:val="center"/>
        <w:rPr>
          <w:rFonts w:ascii="Trebuchet MS" w:eastAsia="Trebuchet MS" w:hAnsi="Trebuchet MS" w:cs="Trebuchet MS"/>
        </w:rPr>
      </w:pPr>
      <w:bookmarkStart w:id="0" w:name="_GoBack"/>
      <w:bookmarkEnd w:id="0"/>
    </w:p>
    <w:p w14:paraId="756382B1" w14:textId="77777777" w:rsidR="00A01874" w:rsidRPr="00BB3C4E" w:rsidRDefault="00A01874" w:rsidP="00167F69">
      <w:pPr>
        <w:tabs>
          <w:tab w:val="left" w:pos="3969"/>
        </w:tabs>
        <w:rPr>
          <w:rFonts w:ascii="Trebuchet MS" w:eastAsia="Trebuchet MS" w:hAnsi="Trebuchet MS" w:cs="Trebuchet MS"/>
        </w:rPr>
      </w:pPr>
    </w:p>
    <w:p w14:paraId="0599B0BC" w14:textId="34665582" w:rsidR="00A01874" w:rsidRPr="00BB3C4E" w:rsidRDefault="00372B82" w:rsidP="00167F69">
      <w:pPr>
        <w:widowControl w:val="0"/>
        <w:pBdr>
          <w:top w:val="nil"/>
          <w:left w:val="nil"/>
          <w:bottom w:val="nil"/>
          <w:right w:val="nil"/>
          <w:between w:val="nil"/>
        </w:pBdr>
        <w:shd w:val="clear" w:color="auto" w:fill="FFFFFF"/>
        <w:tabs>
          <w:tab w:val="left" w:pos="1134"/>
          <w:tab w:val="left" w:pos="3969"/>
        </w:tabs>
        <w:rPr>
          <w:rFonts w:ascii="Trebuchet MS" w:eastAsia="Trebuchet MS" w:hAnsi="Trebuchet MS" w:cs="Trebuchet MS"/>
        </w:rPr>
      </w:pPr>
      <w:r w:rsidRPr="00BB3C4E">
        <w:rPr>
          <w:rFonts w:ascii="Trebuchet MS" w:eastAsia="Trebuchet MS" w:hAnsi="Trebuchet MS" w:cs="Trebuchet MS"/>
        </w:rPr>
        <w:t xml:space="preserve">În temeiul art. 108 din Constituția României, republicată și al art. </w:t>
      </w:r>
      <w:r w:rsidR="00072C44" w:rsidRPr="00BB3C4E">
        <w:rPr>
          <w:rFonts w:ascii="Trebuchet MS" w:eastAsia="Trebuchet MS" w:hAnsi="Trebuchet MS" w:cs="Trebuchet MS"/>
        </w:rPr>
        <w:t>619</w:t>
      </w:r>
      <w:r w:rsidRPr="00BB3C4E">
        <w:rPr>
          <w:rFonts w:ascii="Trebuchet MS" w:eastAsia="Trebuchet MS" w:hAnsi="Trebuchet MS" w:cs="Trebuchet MS"/>
        </w:rPr>
        <w:t xml:space="preserve"> alin. (</w:t>
      </w:r>
      <w:r w:rsidR="00072C44" w:rsidRPr="00BB3C4E">
        <w:rPr>
          <w:rFonts w:ascii="Trebuchet MS" w:eastAsia="Trebuchet MS" w:hAnsi="Trebuchet MS" w:cs="Trebuchet MS"/>
        </w:rPr>
        <w:t>10</w:t>
      </w:r>
      <w:r w:rsidRPr="00BB3C4E">
        <w:rPr>
          <w:rFonts w:ascii="Trebuchet MS" w:eastAsia="Trebuchet MS" w:hAnsi="Trebuchet MS" w:cs="Trebuchet MS"/>
        </w:rPr>
        <w:t>) din Ordonanța de urgență a Guvernului nr. 57/2019 privind Codul administrativ, cu modificările și completările ulterioar</w:t>
      </w:r>
      <w:r w:rsidR="00F0208E" w:rsidRPr="00BB3C4E">
        <w:rPr>
          <w:rFonts w:ascii="Trebuchet MS" w:eastAsia="Trebuchet MS" w:hAnsi="Trebuchet MS" w:cs="Trebuchet MS"/>
        </w:rPr>
        <w:t>e</w:t>
      </w:r>
      <w:r w:rsidRPr="00BB3C4E">
        <w:rPr>
          <w:rFonts w:ascii="Trebuchet MS" w:eastAsia="Trebuchet MS" w:hAnsi="Trebuchet MS" w:cs="Trebuchet MS"/>
        </w:rPr>
        <w:t xml:space="preserve">, </w:t>
      </w:r>
    </w:p>
    <w:p w14:paraId="741DD1DE" w14:textId="77777777" w:rsidR="00A01874" w:rsidRPr="00BB3C4E" w:rsidRDefault="00A01874" w:rsidP="00167F69">
      <w:pPr>
        <w:tabs>
          <w:tab w:val="left" w:pos="3969"/>
        </w:tabs>
        <w:rPr>
          <w:rFonts w:ascii="Trebuchet MS" w:eastAsia="Trebuchet MS" w:hAnsi="Trebuchet MS" w:cs="Trebuchet MS"/>
        </w:rPr>
      </w:pPr>
    </w:p>
    <w:p w14:paraId="37092CFB" w14:textId="77777777" w:rsidR="00A01874" w:rsidRPr="00BB3C4E" w:rsidRDefault="00372B82" w:rsidP="00167F69">
      <w:pPr>
        <w:tabs>
          <w:tab w:val="left" w:pos="3969"/>
        </w:tabs>
        <w:rPr>
          <w:rFonts w:ascii="Trebuchet MS" w:eastAsia="Trebuchet MS" w:hAnsi="Trebuchet MS" w:cs="Trebuchet MS"/>
        </w:rPr>
      </w:pPr>
      <w:r w:rsidRPr="00BB3C4E">
        <w:rPr>
          <w:rFonts w:ascii="Trebuchet MS" w:eastAsia="Trebuchet MS" w:hAnsi="Trebuchet MS" w:cs="Trebuchet MS"/>
          <w:b/>
        </w:rPr>
        <w:t>Guvernul României</w:t>
      </w:r>
      <w:r w:rsidRPr="00BB3C4E">
        <w:rPr>
          <w:rFonts w:ascii="Trebuchet MS" w:eastAsia="Trebuchet MS" w:hAnsi="Trebuchet MS" w:cs="Trebuchet MS"/>
        </w:rPr>
        <w:t xml:space="preserve"> adoptă prezenta hotărâre.</w:t>
      </w:r>
    </w:p>
    <w:p w14:paraId="760F726C" w14:textId="77777777" w:rsidR="00A01874" w:rsidRPr="00BB3C4E" w:rsidRDefault="00A01874" w:rsidP="00167F69">
      <w:pPr>
        <w:tabs>
          <w:tab w:val="left" w:pos="3969"/>
        </w:tabs>
        <w:rPr>
          <w:rFonts w:ascii="Trebuchet MS" w:eastAsia="Trebuchet MS" w:hAnsi="Trebuchet MS" w:cs="Trebuchet MS"/>
        </w:rPr>
      </w:pPr>
    </w:p>
    <w:p w14:paraId="49A57FE3" w14:textId="77777777" w:rsidR="00A01874" w:rsidRPr="00BB3C4E" w:rsidRDefault="00A01874" w:rsidP="00167F69">
      <w:pPr>
        <w:tabs>
          <w:tab w:val="left" w:pos="3969"/>
        </w:tabs>
        <w:rPr>
          <w:rFonts w:ascii="Trebuchet MS" w:eastAsia="Trebuchet MS" w:hAnsi="Trebuchet MS" w:cs="Trebuchet MS"/>
        </w:rPr>
      </w:pPr>
    </w:p>
    <w:p w14:paraId="6D27FB9B" w14:textId="77777777" w:rsidR="00A01874" w:rsidRPr="00BB3C4E" w:rsidRDefault="00372B82" w:rsidP="00167F69">
      <w:pPr>
        <w:tabs>
          <w:tab w:val="left" w:pos="3969"/>
        </w:tabs>
        <w:jc w:val="center"/>
        <w:rPr>
          <w:rFonts w:ascii="Trebuchet MS" w:eastAsia="Trebuchet MS" w:hAnsi="Trebuchet MS" w:cs="Trebuchet MS"/>
          <w:b/>
        </w:rPr>
      </w:pPr>
      <w:r w:rsidRPr="00BB3C4E">
        <w:rPr>
          <w:rFonts w:ascii="Trebuchet MS" w:eastAsia="Trebuchet MS" w:hAnsi="Trebuchet MS" w:cs="Trebuchet MS"/>
          <w:b/>
        </w:rPr>
        <w:t>Capitolul I</w:t>
      </w:r>
    </w:p>
    <w:p w14:paraId="31EC68D6" w14:textId="77777777" w:rsidR="00A01874" w:rsidRPr="00BB3C4E" w:rsidRDefault="00606B89" w:rsidP="00167F69">
      <w:pPr>
        <w:tabs>
          <w:tab w:val="left" w:pos="3969"/>
        </w:tabs>
        <w:jc w:val="center"/>
        <w:rPr>
          <w:rFonts w:ascii="Trebuchet MS" w:eastAsia="Trebuchet MS" w:hAnsi="Trebuchet MS" w:cs="Trebuchet MS"/>
          <w:b/>
        </w:rPr>
      </w:pPr>
      <w:r w:rsidRPr="00BB3C4E">
        <w:rPr>
          <w:rFonts w:ascii="Trebuchet MS" w:eastAsia="Trebuchet MS" w:hAnsi="Trebuchet MS" w:cs="Trebuchet MS"/>
          <w:b/>
        </w:rPr>
        <w:t>Dispoziții generale</w:t>
      </w:r>
    </w:p>
    <w:p w14:paraId="557EB993" w14:textId="77777777" w:rsidR="00A01874" w:rsidRPr="00BB3C4E" w:rsidRDefault="00A01874" w:rsidP="00167F69">
      <w:pPr>
        <w:tabs>
          <w:tab w:val="left" w:pos="3969"/>
        </w:tabs>
        <w:rPr>
          <w:rFonts w:ascii="Trebuchet MS" w:eastAsia="Trebuchet MS" w:hAnsi="Trebuchet MS" w:cs="Trebuchet MS"/>
        </w:rPr>
      </w:pPr>
    </w:p>
    <w:p w14:paraId="79A22274" w14:textId="77777777" w:rsidR="00DC5D85" w:rsidRPr="00BB3C4E" w:rsidRDefault="00DC5D85" w:rsidP="00167F69">
      <w:pPr>
        <w:tabs>
          <w:tab w:val="left" w:pos="3969"/>
        </w:tabs>
        <w:rPr>
          <w:rFonts w:ascii="Trebuchet MS" w:eastAsia="Trebuchet MS" w:hAnsi="Trebuchet MS" w:cs="Trebuchet MS"/>
        </w:rPr>
      </w:pPr>
    </w:p>
    <w:p w14:paraId="5C10A51D" w14:textId="7C2D97B8" w:rsidR="009F4441" w:rsidRPr="00BB3C4E" w:rsidRDefault="009F4441" w:rsidP="00167F69">
      <w:pPr>
        <w:tabs>
          <w:tab w:val="left" w:pos="3969"/>
        </w:tabs>
        <w:rPr>
          <w:rFonts w:ascii="Trebuchet MS" w:hAnsi="Trebuchet MS"/>
          <w:b/>
        </w:rPr>
      </w:pPr>
      <w:r w:rsidRPr="00BB3C4E">
        <w:rPr>
          <w:rFonts w:ascii="Trebuchet MS" w:eastAsia="Trebuchet MS" w:hAnsi="Trebuchet MS" w:cs="Trebuchet MS"/>
          <w:b/>
        </w:rPr>
        <w:t xml:space="preserve">Art. 1. – (1) </w:t>
      </w:r>
      <w:r w:rsidRPr="00BB3C4E">
        <w:rPr>
          <w:rFonts w:ascii="Trebuchet MS" w:eastAsia="Trebuchet MS" w:hAnsi="Trebuchet MS" w:cs="Trebuchet MS"/>
        </w:rPr>
        <w:t xml:space="preserve">Prezenta hotărâre aprobă normele </w:t>
      </w:r>
      <w:r w:rsidR="00DC5D85" w:rsidRPr="00BB3C4E">
        <w:rPr>
          <w:rFonts w:ascii="Trebuchet MS" w:hAnsi="Trebuchet MS"/>
        </w:rPr>
        <w:t>privind organizarea şi desfăşurarea proiectului-pilot a</w:t>
      </w:r>
      <w:r w:rsidR="00F56D4A" w:rsidRPr="00BB3C4E">
        <w:rPr>
          <w:rFonts w:ascii="Trebuchet MS" w:hAnsi="Trebuchet MS"/>
        </w:rPr>
        <w:t>l</w:t>
      </w:r>
      <w:r w:rsidR="00DC5D85" w:rsidRPr="00BB3C4E">
        <w:rPr>
          <w:rFonts w:ascii="Trebuchet MS" w:hAnsi="Trebuchet MS"/>
        </w:rPr>
        <w:t xml:space="preserve"> concursului de ocupare a unor funcţii publice vacante</w:t>
      </w:r>
      <w:r w:rsidR="00F56D4A" w:rsidRPr="00BB3C4E">
        <w:rPr>
          <w:rFonts w:ascii="Trebuchet MS" w:hAnsi="Trebuchet MS"/>
        </w:rPr>
        <w:t xml:space="preserve">, denumit în continuare </w:t>
      </w:r>
      <w:r w:rsidR="00F55343" w:rsidRPr="00BB3C4E">
        <w:rPr>
          <w:rFonts w:ascii="Trebuchet MS" w:hAnsi="Trebuchet MS"/>
          <w:i/>
          <w:iCs/>
        </w:rPr>
        <w:t>proiect-pilot</w:t>
      </w:r>
      <w:r w:rsidR="00DC5D85" w:rsidRPr="00BB3C4E">
        <w:rPr>
          <w:rFonts w:ascii="Trebuchet MS" w:hAnsi="Trebuchet MS"/>
        </w:rPr>
        <w:t>.</w:t>
      </w:r>
    </w:p>
    <w:p w14:paraId="059B35CF" w14:textId="14940439" w:rsidR="009F4441" w:rsidRPr="00BB3C4E" w:rsidRDefault="009F4441" w:rsidP="00167F69">
      <w:pPr>
        <w:tabs>
          <w:tab w:val="left" w:pos="3969"/>
        </w:tabs>
        <w:rPr>
          <w:rFonts w:ascii="Trebuchet MS" w:eastAsia="Trebuchet MS" w:hAnsi="Trebuchet MS" w:cs="Trebuchet MS"/>
        </w:rPr>
      </w:pPr>
      <w:r w:rsidRPr="00BB3C4E">
        <w:rPr>
          <w:rFonts w:ascii="Trebuchet MS" w:eastAsia="Trebuchet MS" w:hAnsi="Trebuchet MS" w:cs="Trebuchet MS"/>
          <w:b/>
        </w:rPr>
        <w:t>(2)</w:t>
      </w:r>
      <w:r w:rsidRPr="00BB3C4E">
        <w:rPr>
          <w:rFonts w:ascii="Trebuchet MS" w:eastAsia="Trebuchet MS" w:hAnsi="Trebuchet MS" w:cs="Trebuchet MS"/>
        </w:rPr>
        <w:t xml:space="preserve"> Prin prezenta hotărâre se stabileşte </w:t>
      </w:r>
      <w:r w:rsidR="00DC5D85" w:rsidRPr="00BB3C4E">
        <w:rPr>
          <w:rFonts w:ascii="Trebuchet MS" w:eastAsia="Trebuchet MS" w:hAnsi="Trebuchet MS" w:cs="Trebuchet MS"/>
        </w:rPr>
        <w:t xml:space="preserve">şi </w:t>
      </w:r>
      <w:r w:rsidRPr="00BB3C4E">
        <w:rPr>
          <w:rFonts w:ascii="Trebuchet MS" w:eastAsia="Trebuchet MS" w:hAnsi="Trebuchet MS" w:cs="Trebuchet MS"/>
        </w:rPr>
        <w:t>modalitatea de previzionare a necesarului de funcţii publice pentru care se desfăşoară</w:t>
      </w:r>
      <w:r w:rsidR="00DC5D85" w:rsidRPr="00BB3C4E">
        <w:rPr>
          <w:rFonts w:ascii="Trebuchet MS" w:eastAsia="Trebuchet MS" w:hAnsi="Trebuchet MS" w:cs="Trebuchet MS"/>
        </w:rPr>
        <w:t xml:space="preserve"> proiectul-</w:t>
      </w:r>
      <w:r w:rsidRPr="00BB3C4E">
        <w:rPr>
          <w:rFonts w:ascii="Trebuchet MS" w:eastAsia="Trebuchet MS" w:hAnsi="Trebuchet MS" w:cs="Trebuchet MS"/>
        </w:rPr>
        <w:t>pilot, precum şi procedura de înştiinţare a Agenţiei Naţionale a Funcţionarilor Publici</w:t>
      </w:r>
      <w:r w:rsidR="00EA5421" w:rsidRPr="00BB3C4E">
        <w:rPr>
          <w:rFonts w:ascii="Trebuchet MS" w:eastAsia="Trebuchet MS" w:hAnsi="Trebuchet MS" w:cs="Trebuchet MS"/>
        </w:rPr>
        <w:t xml:space="preserve">, denumită în continuare </w:t>
      </w:r>
      <w:r w:rsidR="00EA5421" w:rsidRPr="00BB3C4E">
        <w:rPr>
          <w:rFonts w:ascii="Trebuchet MS" w:eastAsia="Trebuchet MS" w:hAnsi="Trebuchet MS" w:cs="Trebuchet MS"/>
          <w:i/>
          <w:iCs/>
        </w:rPr>
        <w:t>Agenția</w:t>
      </w:r>
      <w:r w:rsidR="00EA5421" w:rsidRPr="00BB3C4E">
        <w:rPr>
          <w:rFonts w:ascii="Trebuchet MS" w:eastAsia="Trebuchet MS" w:hAnsi="Trebuchet MS" w:cs="Trebuchet MS"/>
        </w:rPr>
        <w:t>,</w:t>
      </w:r>
      <w:r w:rsidRPr="00BB3C4E">
        <w:rPr>
          <w:rFonts w:ascii="Trebuchet MS" w:eastAsia="Trebuchet MS" w:hAnsi="Trebuchet MS" w:cs="Trebuchet MS"/>
        </w:rPr>
        <w:t xml:space="preserve"> şi lista documentelor necesare înştiinţării</w:t>
      </w:r>
      <w:r w:rsidR="00DC5D85" w:rsidRPr="00BB3C4E">
        <w:rPr>
          <w:rFonts w:ascii="Trebuchet MS" w:eastAsia="Trebuchet MS" w:hAnsi="Trebuchet MS" w:cs="Trebuchet MS"/>
        </w:rPr>
        <w:t>.</w:t>
      </w:r>
    </w:p>
    <w:p w14:paraId="2E6C0BBC" w14:textId="77777777" w:rsidR="00DC5D85" w:rsidRPr="00BB3C4E" w:rsidRDefault="00DC5D85" w:rsidP="00167F69">
      <w:pPr>
        <w:tabs>
          <w:tab w:val="left" w:pos="3969"/>
        </w:tabs>
        <w:rPr>
          <w:rFonts w:ascii="Trebuchet MS" w:eastAsia="Trebuchet MS" w:hAnsi="Trebuchet MS" w:cs="Trebuchet MS"/>
        </w:rPr>
      </w:pPr>
    </w:p>
    <w:p w14:paraId="794CFE5A" w14:textId="2C62CFB3" w:rsidR="00DC5D85" w:rsidRPr="00BB3C4E" w:rsidRDefault="00DC5D85" w:rsidP="00167F69">
      <w:pPr>
        <w:tabs>
          <w:tab w:val="left" w:pos="3969"/>
        </w:tabs>
        <w:rPr>
          <w:rFonts w:ascii="Trebuchet MS" w:eastAsia="Trebuchet MS" w:hAnsi="Trebuchet MS" w:cs="Trebuchet MS"/>
        </w:rPr>
      </w:pPr>
      <w:r w:rsidRPr="00BB3C4E">
        <w:rPr>
          <w:rFonts w:ascii="Trebuchet MS" w:eastAsia="Trebuchet MS" w:hAnsi="Trebuchet MS" w:cs="Trebuchet MS"/>
          <w:b/>
        </w:rPr>
        <w:t xml:space="preserve">Art. 2. - </w:t>
      </w:r>
      <w:r w:rsidRPr="00BB3C4E">
        <w:rPr>
          <w:rFonts w:ascii="Trebuchet MS" w:eastAsia="Trebuchet MS" w:hAnsi="Trebuchet MS" w:cs="Trebuchet MS"/>
        </w:rPr>
        <w:t>În sensul prezentei hotărâri, termenii şi noţiunile folosite au următoarele semnificaţii:</w:t>
      </w:r>
    </w:p>
    <w:p w14:paraId="19C6C4DA" w14:textId="34578CDA" w:rsidR="00DC5D85" w:rsidRPr="00BB3C4E" w:rsidRDefault="00DC5D85" w:rsidP="00167F69">
      <w:pPr>
        <w:numPr>
          <w:ilvl w:val="0"/>
          <w:numId w:val="1"/>
        </w:numPr>
        <w:tabs>
          <w:tab w:val="left" w:pos="1134"/>
          <w:tab w:val="left" w:pos="3969"/>
        </w:tabs>
        <w:ind w:left="0" w:firstLine="709"/>
        <w:rPr>
          <w:rFonts w:ascii="Trebuchet MS" w:eastAsia="Trebuchet MS" w:hAnsi="Trebuchet MS" w:cs="Trebuchet MS"/>
        </w:rPr>
      </w:pPr>
      <w:r w:rsidRPr="00BB3C4E">
        <w:rPr>
          <w:rFonts w:ascii="Trebuchet MS" w:eastAsia="Trebuchet MS" w:hAnsi="Trebuchet MS" w:cs="Trebuchet MS"/>
        </w:rPr>
        <w:t xml:space="preserve">analiză comportamentală - metoda principală folosită în evaluarea competențelor generale, ce constă în crearea unei situații practice în care un candidat trebuie să efectueze mai multe sarcini, demonstrând comportamental pe parcursul întregului proces </w:t>
      </w:r>
      <w:r w:rsidR="000F6F1E" w:rsidRPr="00BB3C4E">
        <w:rPr>
          <w:rFonts w:ascii="Trebuchet MS" w:eastAsia="Trebuchet MS" w:hAnsi="Trebuchet MS" w:cs="Trebuchet MS"/>
        </w:rPr>
        <w:t xml:space="preserve">de verificare </w:t>
      </w:r>
      <w:r w:rsidRPr="00BB3C4E">
        <w:rPr>
          <w:rFonts w:ascii="Trebuchet MS" w:eastAsia="Trebuchet MS" w:hAnsi="Trebuchet MS" w:cs="Trebuchet MS"/>
        </w:rPr>
        <w:t xml:space="preserve">că deține </w:t>
      </w:r>
      <w:r w:rsidR="000F6F1E" w:rsidRPr="00BB3C4E">
        <w:rPr>
          <w:rFonts w:ascii="Trebuchet MS" w:eastAsia="Trebuchet MS" w:hAnsi="Trebuchet MS" w:cs="Trebuchet MS"/>
        </w:rPr>
        <w:t xml:space="preserve">aceste </w:t>
      </w:r>
      <w:r w:rsidRPr="00BB3C4E">
        <w:rPr>
          <w:rFonts w:ascii="Trebuchet MS" w:eastAsia="Trebuchet MS" w:hAnsi="Trebuchet MS" w:cs="Trebuchet MS"/>
        </w:rPr>
        <w:t xml:space="preserve">competențe; </w:t>
      </w:r>
    </w:p>
    <w:p w14:paraId="797A96DD" w14:textId="38EAB980" w:rsidR="00DC5D85" w:rsidRPr="00BB3C4E" w:rsidRDefault="00DC5D85" w:rsidP="00167F69">
      <w:pPr>
        <w:numPr>
          <w:ilvl w:val="0"/>
          <w:numId w:val="1"/>
        </w:numPr>
        <w:tabs>
          <w:tab w:val="left" w:pos="0"/>
          <w:tab w:val="left" w:pos="709"/>
          <w:tab w:val="left" w:pos="1134"/>
          <w:tab w:val="left" w:pos="3969"/>
        </w:tabs>
        <w:ind w:left="0" w:firstLine="709"/>
        <w:rPr>
          <w:rFonts w:ascii="Trebuchet MS" w:eastAsia="Trebuchet MS" w:hAnsi="Trebuchet MS" w:cs="Trebuchet MS"/>
        </w:rPr>
      </w:pPr>
      <w:r w:rsidRPr="00BB3C4E">
        <w:rPr>
          <w:rFonts w:ascii="Trebuchet MS" w:eastAsia="Trebuchet MS" w:hAnsi="Trebuchet MS" w:cs="Trebuchet MS"/>
        </w:rPr>
        <w:t>analiza datelor –</w:t>
      </w:r>
      <w:r w:rsidR="00AA403F" w:rsidRPr="00BB3C4E">
        <w:rPr>
          <w:rFonts w:ascii="Trebuchet MS" w:eastAsia="Trebuchet MS" w:hAnsi="Trebuchet MS" w:cs="Trebuchet MS"/>
        </w:rPr>
        <w:t xml:space="preserve"> </w:t>
      </w:r>
      <w:r w:rsidRPr="00BB3C4E">
        <w:rPr>
          <w:rFonts w:ascii="Trebuchet MS" w:eastAsia="Trebuchet MS" w:hAnsi="Trebuchet MS" w:cs="Trebuchet MS"/>
        </w:rPr>
        <w:t xml:space="preserve">instrument de realizare a previzionării necesarului de funcţii publice care presupune identificarea domeniilor-cheie în care ar trebui să fie recrutate </w:t>
      </w:r>
      <w:r w:rsidR="000456D5" w:rsidRPr="00BB3C4E">
        <w:rPr>
          <w:rFonts w:ascii="Trebuchet MS" w:eastAsia="Trebuchet MS" w:hAnsi="Trebuchet MS" w:cs="Trebuchet MS"/>
        </w:rPr>
        <w:t>resurse umane</w:t>
      </w:r>
      <w:r w:rsidRPr="00BB3C4E">
        <w:rPr>
          <w:rFonts w:ascii="Trebuchet MS" w:eastAsia="Trebuchet MS" w:hAnsi="Trebuchet MS" w:cs="Trebuchet MS"/>
        </w:rPr>
        <w:t xml:space="preserve"> noi în cadrul instituţiei sau autorităţii publice şi implică colectarea de date privind resursele umane necesare din perspectiva datelor interne: competențe necesare pentru realizarea obiectivelor strategice instituționale; schimbări organizaționale preconizate, date privind fluctuația personalului, demografie și date externe</w:t>
      </w:r>
      <w:r w:rsidR="0083508D" w:rsidRPr="00BB3C4E">
        <w:rPr>
          <w:rFonts w:ascii="Trebuchet MS" w:eastAsia="Trebuchet MS" w:hAnsi="Trebuchet MS" w:cs="Trebuchet MS"/>
        </w:rPr>
        <w:t>,</w:t>
      </w:r>
      <w:r w:rsidRPr="00BB3C4E">
        <w:rPr>
          <w:rFonts w:ascii="Trebuchet MS" w:eastAsia="Trebuchet MS" w:hAnsi="Trebuchet MS" w:cs="Trebuchet MS"/>
        </w:rPr>
        <w:t xml:space="preserve"> precum</w:t>
      </w:r>
      <w:r w:rsidR="0083508D" w:rsidRPr="00BB3C4E">
        <w:rPr>
          <w:rFonts w:ascii="Trebuchet MS" w:eastAsia="Trebuchet MS" w:hAnsi="Trebuchet MS" w:cs="Trebuchet MS"/>
        </w:rPr>
        <w:t>:</w:t>
      </w:r>
      <w:r w:rsidRPr="00BB3C4E">
        <w:rPr>
          <w:rFonts w:ascii="Trebuchet MS" w:eastAsia="Trebuchet MS" w:hAnsi="Trebuchet MS" w:cs="Trebuchet MS"/>
        </w:rPr>
        <w:t xml:space="preserve"> obiective strategice naționale și sectoriale, date demografice ale pieței muncii, disponibilitatea competențelor;</w:t>
      </w:r>
    </w:p>
    <w:p w14:paraId="0D9FB1B5" w14:textId="0C6E8C65" w:rsidR="00294A8D" w:rsidRPr="00BB3C4E" w:rsidRDefault="00DC5D85" w:rsidP="00167F69">
      <w:pPr>
        <w:numPr>
          <w:ilvl w:val="0"/>
          <w:numId w:val="1"/>
        </w:numPr>
        <w:tabs>
          <w:tab w:val="left" w:pos="1134"/>
          <w:tab w:val="left" w:pos="3969"/>
        </w:tabs>
        <w:ind w:left="0" w:firstLine="709"/>
        <w:rPr>
          <w:rFonts w:ascii="Trebuchet MS" w:eastAsia="Trebuchet MS" w:hAnsi="Trebuchet MS" w:cs="Trebuchet MS"/>
        </w:rPr>
      </w:pPr>
      <w:r w:rsidRPr="00BB3C4E">
        <w:rPr>
          <w:rFonts w:ascii="Trebuchet MS" w:eastAsia="Trebuchet MS" w:hAnsi="Trebuchet MS" w:cs="Trebuchet MS"/>
        </w:rPr>
        <w:lastRenderedPageBreak/>
        <w:t xml:space="preserve">analiza deficitului de personal - instrument de realizare a previzionării necesarului de funcţii publice pe baza căruia o instituţie sau autoritate publică poate identifica dacă are numărul </w:t>
      </w:r>
      <w:r w:rsidR="007C6F6D" w:rsidRPr="00BB3C4E">
        <w:rPr>
          <w:rFonts w:ascii="Trebuchet MS" w:eastAsia="Trebuchet MS" w:hAnsi="Trebuchet MS" w:cs="Trebuchet MS"/>
        </w:rPr>
        <w:t>necesar</w:t>
      </w:r>
      <w:r w:rsidRPr="00BB3C4E">
        <w:rPr>
          <w:rFonts w:ascii="Trebuchet MS" w:eastAsia="Trebuchet MS" w:hAnsi="Trebuchet MS" w:cs="Trebuchet MS"/>
        </w:rPr>
        <w:t xml:space="preserve"> de </w:t>
      </w:r>
      <w:r w:rsidR="007C6F6D" w:rsidRPr="00BB3C4E">
        <w:rPr>
          <w:rFonts w:ascii="Trebuchet MS" w:eastAsia="Trebuchet MS" w:hAnsi="Trebuchet MS" w:cs="Trebuchet MS"/>
        </w:rPr>
        <w:t>resurse umane</w:t>
      </w:r>
      <w:r w:rsidRPr="00BB3C4E">
        <w:rPr>
          <w:rFonts w:ascii="Trebuchet MS" w:eastAsia="Trebuchet MS" w:hAnsi="Trebuchet MS" w:cs="Trebuchet MS"/>
        </w:rPr>
        <w:t xml:space="preserve"> cu competențe adecvate în posturile corespunzătoare, astfel încât să își poată îndeplini obiectivele și misiunea instituţionale;</w:t>
      </w:r>
    </w:p>
    <w:p w14:paraId="519F3C7B" w14:textId="01CF6D45" w:rsidR="00C3352F" w:rsidRPr="00BB3C4E" w:rsidRDefault="00DC5D85" w:rsidP="00167F69">
      <w:pPr>
        <w:numPr>
          <w:ilvl w:val="0"/>
          <w:numId w:val="1"/>
        </w:numPr>
        <w:tabs>
          <w:tab w:val="left" w:pos="1134"/>
          <w:tab w:val="left" w:pos="3969"/>
        </w:tabs>
        <w:ind w:left="0" w:firstLine="709"/>
        <w:rPr>
          <w:rFonts w:ascii="Trebuchet MS" w:eastAsia="Trebuchet MS" w:hAnsi="Trebuchet MS" w:cs="Trebuchet MS"/>
        </w:rPr>
      </w:pPr>
      <w:r w:rsidRPr="00BB3C4E">
        <w:rPr>
          <w:rFonts w:ascii="Trebuchet MS" w:eastAsia="Trebuchet MS" w:hAnsi="Trebuchet MS" w:cs="Trebuchet MS"/>
        </w:rPr>
        <w:t>analiza postului - proces utilizat în realizarea previzionării necesarului de funcţii publice pentru colectarea informațiilor despre responsabilitățile, competențele necesare, rezultatele așteptate și mediul de lucru al unui anumit post;</w:t>
      </w:r>
    </w:p>
    <w:p w14:paraId="23BB1C2A" w14:textId="01EDE198" w:rsidR="00373F0B" w:rsidRPr="00BB3C4E" w:rsidRDefault="00DC5D85" w:rsidP="00167F69">
      <w:pPr>
        <w:numPr>
          <w:ilvl w:val="0"/>
          <w:numId w:val="1"/>
        </w:numPr>
        <w:tabs>
          <w:tab w:val="left" w:pos="1134"/>
          <w:tab w:val="left" w:pos="3969"/>
        </w:tabs>
        <w:ind w:left="0" w:firstLine="709"/>
        <w:rPr>
          <w:rFonts w:ascii="Trebuchet MS" w:eastAsia="Trebuchet MS" w:hAnsi="Trebuchet MS" w:cs="Trebuchet MS"/>
        </w:rPr>
      </w:pPr>
      <w:r w:rsidRPr="00BB3C4E">
        <w:rPr>
          <w:rFonts w:ascii="Trebuchet MS" w:eastAsia="Trebuchet MS" w:hAnsi="Trebuchet MS" w:cs="Trebuchet MS"/>
        </w:rPr>
        <w:t xml:space="preserve">centru de evaluare </w:t>
      </w:r>
      <w:r w:rsidR="001D5D33" w:rsidRPr="00BB3C4E">
        <w:rPr>
          <w:rFonts w:ascii="Trebuchet MS" w:eastAsia="Trebuchet MS" w:hAnsi="Trebuchet MS" w:cs="Trebuchet MS"/>
        </w:rPr>
        <w:t xml:space="preserve">- </w:t>
      </w:r>
      <w:r w:rsidR="00373F0B" w:rsidRPr="00BB3C4E">
        <w:rPr>
          <w:rFonts w:ascii="Trebuchet MS" w:eastAsia="Trebuchet MS" w:hAnsi="Trebuchet MS" w:cs="Trebuchet MS"/>
        </w:rPr>
        <w:t xml:space="preserve">persoana juridică de drept public sau privat, autorizată în condițiile legii să organizeze procese de </w:t>
      </w:r>
      <w:r w:rsidR="00984547" w:rsidRPr="00BB3C4E">
        <w:rPr>
          <w:rFonts w:ascii="Trebuchet MS" w:eastAsia="Trebuchet MS" w:hAnsi="Trebuchet MS" w:cs="Trebuchet MS"/>
        </w:rPr>
        <w:t xml:space="preserve">verificare </w:t>
      </w:r>
      <w:r w:rsidR="00373F0B" w:rsidRPr="00BB3C4E">
        <w:rPr>
          <w:rFonts w:ascii="Trebuchet MS" w:eastAsia="Trebuchet MS" w:hAnsi="Trebuchet MS" w:cs="Trebuchet MS"/>
        </w:rPr>
        <w:t xml:space="preserve">și </w:t>
      </w:r>
      <w:r w:rsidR="00984547" w:rsidRPr="00BB3C4E">
        <w:rPr>
          <w:rFonts w:ascii="Trebuchet MS" w:eastAsia="Trebuchet MS" w:hAnsi="Trebuchet MS" w:cs="Trebuchet MS"/>
        </w:rPr>
        <w:t xml:space="preserve">atestare ale </w:t>
      </w:r>
      <w:r w:rsidR="00373F0B" w:rsidRPr="00BB3C4E">
        <w:rPr>
          <w:rFonts w:ascii="Trebuchet MS" w:eastAsia="Trebuchet MS" w:hAnsi="Trebuchet MS" w:cs="Trebuchet MS"/>
        </w:rPr>
        <w:t>competențel</w:t>
      </w:r>
      <w:r w:rsidR="00984547" w:rsidRPr="00BB3C4E">
        <w:rPr>
          <w:rFonts w:ascii="Trebuchet MS" w:eastAsia="Trebuchet MS" w:hAnsi="Trebuchet MS" w:cs="Trebuchet MS"/>
        </w:rPr>
        <w:t>or</w:t>
      </w:r>
      <w:r w:rsidR="00373F0B" w:rsidRPr="00BB3C4E">
        <w:rPr>
          <w:rFonts w:ascii="Trebuchet MS" w:eastAsia="Trebuchet MS" w:hAnsi="Trebuchet MS" w:cs="Trebuchet MS"/>
        </w:rPr>
        <w:t xml:space="preserve"> </w:t>
      </w:r>
      <w:r w:rsidR="00372257" w:rsidRPr="00BB3C4E">
        <w:rPr>
          <w:rFonts w:ascii="Trebuchet MS" w:eastAsia="Trebuchet MS" w:hAnsi="Trebuchet MS" w:cs="Trebuchet MS"/>
        </w:rPr>
        <w:t>generale, definite prin indicatori comportamentali observabili, prin parcurgerea unui șir de exerciții menite să evidențieze nivelul fiecărei competențe generale evaluate;</w:t>
      </w:r>
    </w:p>
    <w:p w14:paraId="39A81170" w14:textId="6AC2825C" w:rsidR="00DC27AA" w:rsidRPr="00BB3C4E" w:rsidRDefault="00DC27AA" w:rsidP="00167F69">
      <w:pPr>
        <w:numPr>
          <w:ilvl w:val="0"/>
          <w:numId w:val="1"/>
        </w:numPr>
        <w:tabs>
          <w:tab w:val="left" w:pos="0"/>
          <w:tab w:val="left" w:pos="709"/>
          <w:tab w:val="left" w:pos="1134"/>
          <w:tab w:val="left" w:pos="3969"/>
        </w:tabs>
        <w:ind w:left="0" w:firstLine="709"/>
        <w:rPr>
          <w:rFonts w:ascii="Trebuchet MS" w:eastAsia="Trebuchet MS" w:hAnsi="Trebuchet MS" w:cs="Trebuchet MS"/>
        </w:rPr>
      </w:pPr>
      <w:r w:rsidRPr="00BB3C4E">
        <w:rPr>
          <w:rFonts w:ascii="Trebuchet MS" w:eastAsia="Trebuchet MS" w:hAnsi="Trebuchet MS" w:cs="Trebuchet MS"/>
        </w:rPr>
        <w:t>centru de testare</w:t>
      </w:r>
      <w:r w:rsidR="004D122D" w:rsidRPr="00BB3C4E">
        <w:rPr>
          <w:rFonts w:ascii="Trebuchet MS" w:eastAsia="Trebuchet MS" w:hAnsi="Trebuchet MS" w:cs="Trebuchet MS"/>
        </w:rPr>
        <w:t xml:space="preserve"> </w:t>
      </w:r>
      <w:r w:rsidR="00E13E4D" w:rsidRPr="00BB3C4E">
        <w:rPr>
          <w:rFonts w:ascii="Trebuchet MS" w:eastAsia="Trebuchet MS" w:hAnsi="Trebuchet MS" w:cs="Trebuchet MS"/>
        </w:rPr>
        <w:t>–</w:t>
      </w:r>
      <w:r w:rsidR="00CC3815" w:rsidRPr="00BB3C4E">
        <w:rPr>
          <w:rFonts w:ascii="Trebuchet MS" w:eastAsia="Trebuchet MS" w:hAnsi="Trebuchet MS" w:cs="Trebuchet MS"/>
        </w:rPr>
        <w:t xml:space="preserve"> </w:t>
      </w:r>
      <w:r w:rsidR="00E13E4D" w:rsidRPr="00BB3C4E">
        <w:rPr>
          <w:rFonts w:ascii="Trebuchet MS" w:eastAsia="Trebuchet MS" w:hAnsi="Trebuchet MS" w:cs="Trebuchet MS"/>
        </w:rPr>
        <w:t>locația</w:t>
      </w:r>
      <w:r w:rsidR="00CC3815" w:rsidRPr="00BB3C4E">
        <w:rPr>
          <w:rFonts w:ascii="Trebuchet MS" w:eastAsia="Trebuchet MS" w:hAnsi="Trebuchet MS" w:cs="Trebuchet MS"/>
        </w:rPr>
        <w:t xml:space="preserve"> de desfășurare </w:t>
      </w:r>
      <w:r w:rsidR="00705543" w:rsidRPr="00BB3C4E">
        <w:rPr>
          <w:rFonts w:ascii="Trebuchet MS" w:eastAsia="Trebuchet MS" w:hAnsi="Trebuchet MS" w:cs="Trebuchet MS"/>
        </w:rPr>
        <w:t>a testării preliminare</w:t>
      </w:r>
      <w:r w:rsidR="005D10D3" w:rsidRPr="00BB3C4E">
        <w:rPr>
          <w:rFonts w:ascii="Trebuchet MS" w:eastAsia="Trebuchet MS" w:hAnsi="Trebuchet MS" w:cs="Trebuchet MS"/>
        </w:rPr>
        <w:t xml:space="preserve"> pentru funcțiile publice generale de grad profesional debutant şi pentru funcţiile publice din categoria înalţilor funcţionari publici</w:t>
      </w:r>
      <w:r w:rsidR="0030775D" w:rsidRPr="00BB3C4E">
        <w:rPr>
          <w:rFonts w:ascii="Trebuchet MS" w:eastAsia="Trebuchet MS" w:hAnsi="Trebuchet MS" w:cs="Trebuchet MS"/>
        </w:rPr>
        <w:t xml:space="preserve">, </w:t>
      </w:r>
      <w:r w:rsidR="00E13E4D" w:rsidRPr="00BB3C4E">
        <w:rPr>
          <w:rFonts w:ascii="Trebuchet MS" w:eastAsia="Trebuchet MS" w:hAnsi="Trebuchet MS" w:cs="Trebuchet MS"/>
        </w:rPr>
        <w:t xml:space="preserve">precum și </w:t>
      </w:r>
      <w:r w:rsidR="005D10D3" w:rsidRPr="00BB3C4E">
        <w:rPr>
          <w:rFonts w:ascii="Trebuchet MS" w:eastAsia="Trebuchet MS" w:hAnsi="Trebuchet MS" w:cs="Trebuchet MS"/>
        </w:rPr>
        <w:t xml:space="preserve">locația de desfășurare </w:t>
      </w:r>
      <w:r w:rsidR="00E13E4D" w:rsidRPr="00BB3C4E">
        <w:rPr>
          <w:rFonts w:ascii="Trebuchet MS" w:eastAsia="Trebuchet MS" w:hAnsi="Trebuchet MS" w:cs="Trebuchet MS"/>
        </w:rPr>
        <w:t>a testării avansate pentru funcțiile publice general</w:t>
      </w:r>
      <w:r w:rsidR="00F970C3" w:rsidRPr="00BB3C4E">
        <w:rPr>
          <w:rFonts w:ascii="Trebuchet MS" w:eastAsia="Trebuchet MS" w:hAnsi="Trebuchet MS" w:cs="Trebuchet MS"/>
        </w:rPr>
        <w:t>e</w:t>
      </w:r>
      <w:r w:rsidR="00E13E4D" w:rsidRPr="00BB3C4E">
        <w:rPr>
          <w:rFonts w:ascii="Trebuchet MS" w:eastAsia="Trebuchet MS" w:hAnsi="Trebuchet MS" w:cs="Trebuchet MS"/>
        </w:rPr>
        <w:t xml:space="preserve"> de </w:t>
      </w:r>
      <w:r w:rsidR="00F970C3" w:rsidRPr="00BB3C4E">
        <w:rPr>
          <w:rFonts w:ascii="Trebuchet MS" w:eastAsia="Trebuchet MS" w:hAnsi="Trebuchet MS" w:cs="Trebuchet MS"/>
        </w:rPr>
        <w:t>grad profesional debutant</w:t>
      </w:r>
      <w:r w:rsidR="00750A82" w:rsidRPr="00BB3C4E">
        <w:rPr>
          <w:rFonts w:ascii="Trebuchet MS" w:eastAsia="Trebuchet MS" w:hAnsi="Trebuchet MS" w:cs="Trebuchet MS"/>
        </w:rPr>
        <w:t>,</w:t>
      </w:r>
      <w:r w:rsidR="00F970C3" w:rsidRPr="00BB3C4E">
        <w:rPr>
          <w:rFonts w:ascii="Trebuchet MS" w:eastAsia="Trebuchet MS" w:hAnsi="Trebuchet MS" w:cs="Trebuchet MS"/>
        </w:rPr>
        <w:t xml:space="preserve"> </w:t>
      </w:r>
      <w:r w:rsidR="0030775D" w:rsidRPr="00BB3C4E">
        <w:rPr>
          <w:rFonts w:ascii="Trebuchet MS" w:eastAsia="Trebuchet MS" w:hAnsi="Trebuchet MS" w:cs="Trebuchet MS"/>
        </w:rPr>
        <w:t xml:space="preserve">din cadrul etapei de recrutare a proiectului-pilot, </w:t>
      </w:r>
      <w:r w:rsidR="00705543" w:rsidRPr="00BB3C4E">
        <w:rPr>
          <w:rFonts w:ascii="Trebuchet MS" w:eastAsia="Trebuchet MS" w:hAnsi="Trebuchet MS" w:cs="Trebuchet MS"/>
        </w:rPr>
        <w:t xml:space="preserve">care poate fi sediul Agenției sau </w:t>
      </w:r>
      <w:r w:rsidR="00B77ADE" w:rsidRPr="00BB3C4E">
        <w:rPr>
          <w:rFonts w:ascii="Trebuchet MS" w:hAnsi="Trebuchet MS"/>
        </w:rPr>
        <w:t xml:space="preserve">un alt spaţiu care să asigure condiţii optime de desfăşurare a </w:t>
      </w:r>
      <w:r w:rsidR="000477AE" w:rsidRPr="00BB3C4E">
        <w:rPr>
          <w:rFonts w:ascii="Trebuchet MS" w:hAnsi="Trebuchet MS"/>
        </w:rPr>
        <w:t>acestei probe</w:t>
      </w:r>
      <w:r w:rsidR="004F1AB2" w:rsidRPr="00BB3C4E">
        <w:rPr>
          <w:rFonts w:ascii="Trebuchet MS" w:hAnsi="Trebuchet MS"/>
        </w:rPr>
        <w:t>;</w:t>
      </w:r>
    </w:p>
    <w:p w14:paraId="7FB1BB4B" w14:textId="5710E0A9" w:rsidR="00DC5D85" w:rsidRPr="00BB3C4E" w:rsidRDefault="00DC5D85" w:rsidP="00167F69">
      <w:pPr>
        <w:numPr>
          <w:ilvl w:val="0"/>
          <w:numId w:val="1"/>
        </w:numPr>
        <w:tabs>
          <w:tab w:val="left" w:pos="0"/>
          <w:tab w:val="left" w:pos="709"/>
          <w:tab w:val="left" w:pos="1134"/>
          <w:tab w:val="left" w:pos="3969"/>
        </w:tabs>
        <w:ind w:left="0" w:firstLine="709"/>
        <w:rPr>
          <w:rFonts w:ascii="Trebuchet MS" w:eastAsia="Trebuchet MS" w:hAnsi="Trebuchet MS" w:cs="Trebuchet MS"/>
        </w:rPr>
      </w:pPr>
      <w:r w:rsidRPr="00BB3C4E">
        <w:rPr>
          <w:rFonts w:ascii="Trebuchet MS" w:hAnsi="Trebuchet MS"/>
        </w:rPr>
        <w:t>comisie de concurs - organ colegial special constituit în vederea luării unor decizii, conform legii, asupra rezultatelor desfăşurării etapelor de recrutare şi selecţie din cadrul proiectului-pilot;</w:t>
      </w:r>
    </w:p>
    <w:p w14:paraId="606B22A2" w14:textId="2A469EB8" w:rsidR="00DC5D85" w:rsidRPr="00BB3C4E" w:rsidRDefault="00DC5D85" w:rsidP="00167F69">
      <w:pPr>
        <w:numPr>
          <w:ilvl w:val="0"/>
          <w:numId w:val="1"/>
        </w:numPr>
        <w:tabs>
          <w:tab w:val="left" w:pos="0"/>
          <w:tab w:val="left" w:pos="709"/>
          <w:tab w:val="left" w:pos="1134"/>
          <w:tab w:val="left" w:pos="3969"/>
        </w:tabs>
        <w:ind w:left="0" w:firstLine="709"/>
        <w:rPr>
          <w:rFonts w:ascii="Trebuchet MS" w:eastAsia="Trebuchet MS" w:hAnsi="Trebuchet MS" w:cs="Trebuchet MS"/>
        </w:rPr>
      </w:pPr>
      <w:r w:rsidRPr="00BB3C4E">
        <w:rPr>
          <w:rFonts w:ascii="Trebuchet MS" w:hAnsi="Trebuchet MS"/>
        </w:rPr>
        <w:t>comisie de soluţionare a contestaţiilor - organ colegial special constituit în vederea luării unor decizii, conform legii, în urma solicitării primite din partea unuia sau mai multor candidaţi la ocuparea unei funcţii publice prin proiectul-pilot, asupra menţinerii sau, după caz, modificării rezultatelor stabilite de comisia de concurs;</w:t>
      </w:r>
    </w:p>
    <w:p w14:paraId="091C7A65" w14:textId="5FD72AA6" w:rsidR="00DC5D85" w:rsidRPr="00BB3C4E" w:rsidRDefault="00DC5D85" w:rsidP="00167F69">
      <w:pPr>
        <w:numPr>
          <w:ilvl w:val="0"/>
          <w:numId w:val="1"/>
        </w:numPr>
        <w:tabs>
          <w:tab w:val="left" w:pos="709"/>
          <w:tab w:val="left" w:pos="1134"/>
          <w:tab w:val="left" w:pos="3969"/>
        </w:tabs>
        <w:ind w:left="0" w:firstLine="709"/>
        <w:rPr>
          <w:rFonts w:ascii="Trebuchet MS" w:eastAsia="Trebuchet MS" w:hAnsi="Trebuchet MS" w:cs="Trebuchet MS"/>
        </w:rPr>
      </w:pPr>
      <w:r w:rsidRPr="00BB3C4E">
        <w:rPr>
          <w:rFonts w:ascii="Trebuchet MS" w:eastAsia="Trebuchet MS" w:hAnsi="Trebuchet MS" w:cs="Trebuchet MS"/>
        </w:rPr>
        <w:t xml:space="preserve">concurs naţional – </w:t>
      </w:r>
      <w:r w:rsidR="007B3209" w:rsidRPr="00BB3C4E">
        <w:rPr>
          <w:rFonts w:ascii="Trebuchet MS" w:eastAsia="Trebuchet MS" w:hAnsi="Trebuchet MS" w:cs="Trebuchet MS"/>
        </w:rPr>
        <w:t xml:space="preserve">modalitatea de realizare a </w:t>
      </w:r>
      <w:r w:rsidRPr="00BB3C4E">
        <w:rPr>
          <w:rFonts w:ascii="Trebuchet MS" w:eastAsia="Trebuchet MS" w:hAnsi="Trebuchet MS" w:cs="Trebuchet MS"/>
        </w:rPr>
        <w:t>etap</w:t>
      </w:r>
      <w:r w:rsidR="007B3209" w:rsidRPr="00BB3C4E">
        <w:rPr>
          <w:rFonts w:ascii="Trebuchet MS" w:eastAsia="Trebuchet MS" w:hAnsi="Trebuchet MS" w:cs="Trebuchet MS"/>
        </w:rPr>
        <w:t>ei</w:t>
      </w:r>
      <w:r w:rsidRPr="00BB3C4E">
        <w:rPr>
          <w:rFonts w:ascii="Trebuchet MS" w:eastAsia="Trebuchet MS" w:hAnsi="Trebuchet MS" w:cs="Trebuchet MS"/>
        </w:rPr>
        <w:t xml:space="preserve"> de recrutare </w:t>
      </w:r>
      <w:r w:rsidR="00767D97" w:rsidRPr="00BB3C4E">
        <w:rPr>
          <w:rFonts w:ascii="Trebuchet MS" w:eastAsia="Trebuchet MS" w:hAnsi="Trebuchet MS" w:cs="Trebuchet MS"/>
        </w:rPr>
        <w:t xml:space="preserve">a proiectului-pilot </w:t>
      </w:r>
      <w:r w:rsidRPr="00BB3C4E">
        <w:rPr>
          <w:rFonts w:ascii="Trebuchet MS" w:eastAsia="Trebuchet MS" w:hAnsi="Trebuchet MS" w:cs="Trebuchet MS"/>
        </w:rPr>
        <w:t>organizată de Agenţi</w:t>
      </w:r>
      <w:r w:rsidR="00105D32" w:rsidRPr="00BB3C4E">
        <w:rPr>
          <w:rFonts w:ascii="Trebuchet MS" w:eastAsia="Trebuchet MS" w:hAnsi="Trebuchet MS" w:cs="Trebuchet MS"/>
        </w:rPr>
        <w:t>e</w:t>
      </w:r>
      <w:r w:rsidRPr="00BB3C4E">
        <w:rPr>
          <w:rFonts w:ascii="Trebuchet MS" w:eastAsia="Trebuchet MS" w:hAnsi="Trebuchet MS" w:cs="Trebuchet MS"/>
        </w:rPr>
        <w:t xml:space="preserve"> prin care candidaţii sunt testaţi cu privire la cunoştinţele </w:t>
      </w:r>
      <w:r w:rsidR="000437C8" w:rsidRPr="00BB3C4E">
        <w:rPr>
          <w:rFonts w:ascii="Trebuchet MS" w:eastAsia="Trebuchet MS" w:hAnsi="Trebuchet MS" w:cs="Trebuchet MS"/>
        </w:rPr>
        <w:t xml:space="preserve">generale </w:t>
      </w:r>
      <w:r w:rsidRPr="00BB3C4E">
        <w:rPr>
          <w:rFonts w:ascii="Trebuchet MS" w:eastAsia="Trebuchet MS" w:hAnsi="Trebuchet MS" w:cs="Trebuchet MS"/>
        </w:rPr>
        <w:t>şi competenţele generale</w:t>
      </w:r>
      <w:r w:rsidR="00F905B5" w:rsidRPr="00BB3C4E">
        <w:rPr>
          <w:rFonts w:ascii="Trebuchet MS" w:eastAsia="Trebuchet MS" w:hAnsi="Trebuchet MS" w:cs="Trebuchet MS"/>
        </w:rPr>
        <w:t xml:space="preserve"> deținute</w:t>
      </w:r>
      <w:r w:rsidR="00D80D3C" w:rsidRPr="00BB3C4E">
        <w:rPr>
          <w:rFonts w:ascii="Trebuchet MS" w:eastAsia="Trebuchet MS" w:hAnsi="Trebuchet MS" w:cs="Trebuchet MS"/>
        </w:rPr>
        <w:t>;</w:t>
      </w:r>
      <w:r w:rsidRPr="00BB3C4E">
        <w:rPr>
          <w:rFonts w:ascii="Trebuchet MS" w:eastAsia="Trebuchet MS" w:hAnsi="Trebuchet MS" w:cs="Trebuchet MS"/>
        </w:rPr>
        <w:t xml:space="preserve"> </w:t>
      </w:r>
    </w:p>
    <w:p w14:paraId="24902A7E" w14:textId="411B9B1F" w:rsidR="00DC5D85" w:rsidRPr="00BB3C4E" w:rsidRDefault="00DC5D85" w:rsidP="00167F69">
      <w:pPr>
        <w:numPr>
          <w:ilvl w:val="0"/>
          <w:numId w:val="1"/>
        </w:numPr>
        <w:tabs>
          <w:tab w:val="left" w:pos="709"/>
          <w:tab w:val="left" w:pos="1134"/>
          <w:tab w:val="left" w:pos="3969"/>
        </w:tabs>
        <w:ind w:left="0" w:firstLine="709"/>
        <w:rPr>
          <w:rFonts w:ascii="Trebuchet MS" w:eastAsia="Trebuchet MS" w:hAnsi="Trebuchet MS" w:cs="Trebuchet MS"/>
        </w:rPr>
      </w:pPr>
      <w:r w:rsidRPr="00BB3C4E">
        <w:rPr>
          <w:rFonts w:ascii="Trebuchet MS" w:eastAsia="Trebuchet MS" w:hAnsi="Trebuchet MS" w:cs="Trebuchet MS"/>
        </w:rPr>
        <w:t>concurs pe post</w:t>
      </w:r>
      <w:r w:rsidR="00D80D3C" w:rsidRPr="00BB3C4E">
        <w:rPr>
          <w:rFonts w:ascii="Trebuchet MS" w:eastAsia="Trebuchet MS" w:hAnsi="Trebuchet MS" w:cs="Trebuchet MS"/>
        </w:rPr>
        <w:t xml:space="preserve"> </w:t>
      </w:r>
      <w:r w:rsidRPr="00BB3C4E">
        <w:rPr>
          <w:rFonts w:ascii="Trebuchet MS" w:eastAsia="Trebuchet MS" w:hAnsi="Trebuchet MS" w:cs="Trebuchet MS"/>
        </w:rPr>
        <w:t xml:space="preserve">– </w:t>
      </w:r>
      <w:r w:rsidR="009E7135" w:rsidRPr="00BB3C4E">
        <w:rPr>
          <w:rFonts w:ascii="Trebuchet MS" w:eastAsia="Trebuchet MS" w:hAnsi="Trebuchet MS" w:cs="Trebuchet MS"/>
        </w:rPr>
        <w:t xml:space="preserve">modalitatea de realizare a </w:t>
      </w:r>
      <w:r w:rsidRPr="00BB3C4E">
        <w:rPr>
          <w:rFonts w:ascii="Trebuchet MS" w:eastAsia="Trebuchet MS" w:hAnsi="Trebuchet MS" w:cs="Trebuchet MS"/>
        </w:rPr>
        <w:t>etap</w:t>
      </w:r>
      <w:r w:rsidR="009E7135" w:rsidRPr="00BB3C4E">
        <w:rPr>
          <w:rFonts w:ascii="Trebuchet MS" w:eastAsia="Trebuchet MS" w:hAnsi="Trebuchet MS" w:cs="Trebuchet MS"/>
        </w:rPr>
        <w:t>ei</w:t>
      </w:r>
      <w:r w:rsidRPr="00BB3C4E">
        <w:rPr>
          <w:rFonts w:ascii="Trebuchet MS" w:eastAsia="Trebuchet MS" w:hAnsi="Trebuchet MS" w:cs="Trebuchet MS"/>
        </w:rPr>
        <w:t xml:space="preserve"> de selecţie </w:t>
      </w:r>
      <w:r w:rsidR="006D4BF3" w:rsidRPr="00BB3C4E">
        <w:rPr>
          <w:rFonts w:ascii="Trebuchet MS" w:eastAsia="Trebuchet MS" w:hAnsi="Trebuchet MS" w:cs="Trebuchet MS"/>
        </w:rPr>
        <w:t xml:space="preserve">a proiectului-pilot </w:t>
      </w:r>
      <w:r w:rsidRPr="00BB3C4E">
        <w:rPr>
          <w:rFonts w:ascii="Trebuchet MS" w:eastAsia="Trebuchet MS" w:hAnsi="Trebuchet MS" w:cs="Trebuchet MS"/>
        </w:rPr>
        <w:t>organizată de fiecare instituție şi autoritate publică sau de comisia de concurs special constituită pentru ocuparea funcțiilor publice din categoria înalților funcționari publici, în cadrul căreia se verifică cunoştinţele de specialitate şi competenţele specifice necesare ocupării unei funcţii publice vacante</w:t>
      </w:r>
      <w:r w:rsidR="0077063C" w:rsidRPr="00BB3C4E">
        <w:rPr>
          <w:rFonts w:ascii="Trebuchet MS" w:eastAsia="Trebuchet MS" w:hAnsi="Trebuchet MS" w:cs="Trebuchet MS"/>
        </w:rPr>
        <w:t>;</w:t>
      </w:r>
      <w:r w:rsidRPr="00BB3C4E">
        <w:rPr>
          <w:rFonts w:ascii="Trebuchet MS" w:eastAsia="Trebuchet MS" w:hAnsi="Trebuchet MS" w:cs="Trebuchet MS"/>
        </w:rPr>
        <w:t xml:space="preserve"> </w:t>
      </w:r>
    </w:p>
    <w:p w14:paraId="49BAE749" w14:textId="5FDCD81D" w:rsidR="00DC5D85" w:rsidRPr="00BB3C4E" w:rsidRDefault="004F1AB2" w:rsidP="00167F69">
      <w:pPr>
        <w:numPr>
          <w:ilvl w:val="0"/>
          <w:numId w:val="1"/>
        </w:numPr>
        <w:tabs>
          <w:tab w:val="left" w:pos="709"/>
          <w:tab w:val="left" w:pos="1134"/>
          <w:tab w:val="left" w:pos="3969"/>
        </w:tabs>
        <w:ind w:left="0" w:firstLine="709"/>
        <w:rPr>
          <w:rFonts w:ascii="Trebuchet MS" w:eastAsia="Trebuchet MS" w:hAnsi="Trebuchet MS" w:cs="Trebuchet MS"/>
        </w:rPr>
      </w:pPr>
      <w:r w:rsidRPr="00BB3C4E">
        <w:rPr>
          <w:rFonts w:ascii="Trebuchet MS" w:eastAsia="Trebuchet MS" w:hAnsi="Trebuchet MS" w:cs="Trebuchet MS"/>
        </w:rPr>
        <w:t>e</w:t>
      </w:r>
      <w:r w:rsidR="00DC5D85" w:rsidRPr="00BB3C4E">
        <w:rPr>
          <w:rFonts w:ascii="Trebuchet MS" w:eastAsia="Trebuchet MS" w:hAnsi="Trebuchet MS" w:cs="Trebuchet MS"/>
        </w:rPr>
        <w:t xml:space="preserve">valuarea decalajului de competențe - instrument utilizat în realizarea previzionării necesarului de funcţii publice </w:t>
      </w:r>
      <w:r w:rsidR="00EA73F9" w:rsidRPr="00BB3C4E">
        <w:rPr>
          <w:rFonts w:ascii="Trebuchet MS" w:eastAsia="Trebuchet MS" w:hAnsi="Trebuchet MS" w:cs="Trebuchet MS"/>
        </w:rPr>
        <w:t>cu scopul de</w:t>
      </w:r>
      <w:r w:rsidR="00DC5D85" w:rsidRPr="00BB3C4E">
        <w:rPr>
          <w:rFonts w:ascii="Trebuchet MS" w:eastAsia="Trebuchet MS" w:hAnsi="Trebuchet MS" w:cs="Trebuchet MS"/>
        </w:rPr>
        <w:t xml:space="preserve"> a analiza diferența dintre competențele de care are nevoie </w:t>
      </w:r>
      <w:r w:rsidR="00EA73F9" w:rsidRPr="00BB3C4E">
        <w:rPr>
          <w:rFonts w:ascii="Trebuchet MS" w:eastAsia="Trebuchet MS" w:hAnsi="Trebuchet MS" w:cs="Trebuchet MS"/>
        </w:rPr>
        <w:t>autoritatea sau instituţia publică</w:t>
      </w:r>
      <w:r w:rsidR="00DC5D85" w:rsidRPr="00BB3C4E">
        <w:rPr>
          <w:rFonts w:ascii="Trebuchet MS" w:eastAsia="Trebuchet MS" w:hAnsi="Trebuchet MS" w:cs="Trebuchet MS"/>
        </w:rPr>
        <w:t xml:space="preserve"> și cele pe care le are personalul la un moment dat</w:t>
      </w:r>
      <w:r w:rsidR="00EA73F9" w:rsidRPr="00BB3C4E">
        <w:rPr>
          <w:rFonts w:ascii="Trebuchet MS" w:eastAsia="Trebuchet MS" w:hAnsi="Trebuchet MS" w:cs="Trebuchet MS"/>
        </w:rPr>
        <w:t xml:space="preserve">; </w:t>
      </w:r>
    </w:p>
    <w:p w14:paraId="2247A840" w14:textId="65ADF719" w:rsidR="00DC5D85" w:rsidRPr="00BB3C4E" w:rsidRDefault="00DC5D85" w:rsidP="00167F69">
      <w:pPr>
        <w:numPr>
          <w:ilvl w:val="0"/>
          <w:numId w:val="1"/>
        </w:numPr>
        <w:tabs>
          <w:tab w:val="left" w:pos="709"/>
          <w:tab w:val="left" w:pos="1134"/>
          <w:tab w:val="left" w:pos="3969"/>
        </w:tabs>
        <w:ind w:left="0" w:firstLine="709"/>
        <w:rPr>
          <w:rFonts w:ascii="Trebuchet MS" w:eastAsia="Trebuchet MS" w:hAnsi="Trebuchet MS" w:cs="Trebuchet MS"/>
        </w:rPr>
      </w:pPr>
      <w:r w:rsidRPr="00BB3C4E">
        <w:rPr>
          <w:rFonts w:ascii="Trebuchet MS" w:hAnsi="Trebuchet MS"/>
        </w:rPr>
        <w:t xml:space="preserve">expert - </w:t>
      </w:r>
      <w:r w:rsidR="00427754" w:rsidRPr="00BB3C4E">
        <w:rPr>
          <w:rFonts w:ascii="Trebuchet MS" w:hAnsi="Trebuchet MS"/>
        </w:rPr>
        <w:t>persoana care are pregătire de specialitate atestată, potrivit legii, în domeniul în care se testează competenţele specifice ale candidatului prin prob</w:t>
      </w:r>
      <w:r w:rsidR="002617A8" w:rsidRPr="00BB3C4E">
        <w:rPr>
          <w:rFonts w:ascii="Trebuchet MS" w:hAnsi="Trebuchet MS"/>
        </w:rPr>
        <w:t>a</w:t>
      </w:r>
      <w:r w:rsidR="00427754" w:rsidRPr="00BB3C4E">
        <w:rPr>
          <w:rFonts w:ascii="Trebuchet MS" w:hAnsi="Trebuchet MS"/>
        </w:rPr>
        <w:t xml:space="preserve"> suplimentară </w:t>
      </w:r>
      <w:r w:rsidR="002617A8" w:rsidRPr="00BB3C4E">
        <w:rPr>
          <w:rFonts w:ascii="Trebuchet MS" w:hAnsi="Trebuchet MS"/>
        </w:rPr>
        <w:t xml:space="preserve">desfășurată în cadrul concursului pe post </w:t>
      </w:r>
      <w:r w:rsidR="00427754" w:rsidRPr="00BB3C4E">
        <w:rPr>
          <w:rFonts w:ascii="Trebuchet MS" w:hAnsi="Trebuchet MS"/>
        </w:rPr>
        <w:t xml:space="preserve">şi care poate fi funcţionar public desemnat de </w:t>
      </w:r>
      <w:r w:rsidR="008B2E94" w:rsidRPr="00BB3C4E">
        <w:rPr>
          <w:rFonts w:ascii="Trebuchet MS" w:hAnsi="Trebuchet MS"/>
        </w:rPr>
        <w:t xml:space="preserve">comisia de concurs pentru înalții funcționari publici ori </w:t>
      </w:r>
      <w:r w:rsidR="00CB27E3" w:rsidRPr="00BB3C4E">
        <w:rPr>
          <w:rFonts w:ascii="Trebuchet MS" w:hAnsi="Trebuchet MS"/>
        </w:rPr>
        <w:t xml:space="preserve">de </w:t>
      </w:r>
      <w:r w:rsidR="00427754" w:rsidRPr="00BB3C4E">
        <w:rPr>
          <w:rFonts w:ascii="Trebuchet MS" w:hAnsi="Trebuchet MS"/>
        </w:rPr>
        <w:t>conducătorul autorităţii sau instituţiei publice organizatoare a concursului din cadrul acesteia sau din cadrul autorităţii sau instituţiei publice în al cărei stat de funcţii se află funcţia publică vacantă pentru care se organizează concursul ori persoana cu care autoritatea sau instituţia publică organizatoare a concursului a contractat servicii de consultanţă</w:t>
      </w:r>
      <w:r w:rsidR="00131EC4" w:rsidRPr="00BB3C4E">
        <w:rPr>
          <w:rFonts w:ascii="Trebuchet MS" w:hAnsi="Trebuchet MS"/>
        </w:rPr>
        <w:t>;</w:t>
      </w:r>
    </w:p>
    <w:p w14:paraId="58B9B3B1" w14:textId="4A7913D9" w:rsidR="007339A7" w:rsidRPr="00BB3C4E" w:rsidRDefault="007339A7" w:rsidP="00167F69">
      <w:pPr>
        <w:numPr>
          <w:ilvl w:val="0"/>
          <w:numId w:val="1"/>
        </w:numPr>
        <w:tabs>
          <w:tab w:val="left" w:pos="709"/>
          <w:tab w:val="left" w:pos="1134"/>
          <w:tab w:val="left" w:pos="3969"/>
        </w:tabs>
        <w:ind w:left="0" w:firstLine="709"/>
        <w:rPr>
          <w:rFonts w:ascii="Trebuchet MS" w:eastAsia="Trebuchet MS" w:hAnsi="Trebuchet MS" w:cs="Trebuchet MS"/>
        </w:rPr>
      </w:pPr>
      <w:r w:rsidRPr="00BB3C4E">
        <w:rPr>
          <w:rFonts w:ascii="Trebuchet MS" w:hAnsi="Trebuchet MS"/>
        </w:rPr>
        <w:lastRenderedPageBreak/>
        <w:t xml:space="preserve">funcție publică vacantă – orice funcție publică </w:t>
      </w:r>
      <w:r w:rsidR="00437932" w:rsidRPr="00BB3C4E">
        <w:rPr>
          <w:rFonts w:ascii="Trebuchet MS" w:hAnsi="Trebuchet MS"/>
        </w:rPr>
        <w:t>în care nu a fost numit prin act administrativ un funcționar public</w:t>
      </w:r>
      <w:r w:rsidR="00F031CC" w:rsidRPr="00BB3C4E">
        <w:rPr>
          <w:rFonts w:ascii="Trebuchet MS" w:hAnsi="Trebuchet MS"/>
        </w:rPr>
        <w:t>, pe perioadă nedeterminată</w:t>
      </w:r>
      <w:r w:rsidR="00644499" w:rsidRPr="00BB3C4E">
        <w:rPr>
          <w:rFonts w:ascii="Trebuchet MS" w:hAnsi="Trebuchet MS"/>
        </w:rPr>
        <w:t>, inclusiv funcția publică temporar ocupată</w:t>
      </w:r>
      <w:r w:rsidR="00F031CC" w:rsidRPr="00BB3C4E">
        <w:rPr>
          <w:rFonts w:ascii="Trebuchet MS" w:hAnsi="Trebuchet MS"/>
        </w:rPr>
        <w:t xml:space="preserve"> prin modalitățile prevăzute de lege</w:t>
      </w:r>
      <w:r w:rsidR="00A557E8" w:rsidRPr="00BB3C4E">
        <w:rPr>
          <w:rFonts w:ascii="Trebuchet MS" w:hAnsi="Trebuchet MS"/>
        </w:rPr>
        <w:t>;</w:t>
      </w:r>
    </w:p>
    <w:p w14:paraId="320E52BA" w14:textId="1AF9226C" w:rsidR="00DC5D85" w:rsidRPr="00BB3C4E" w:rsidRDefault="00DC5D85" w:rsidP="00167F69">
      <w:pPr>
        <w:numPr>
          <w:ilvl w:val="0"/>
          <w:numId w:val="1"/>
        </w:numPr>
        <w:tabs>
          <w:tab w:val="left" w:pos="709"/>
          <w:tab w:val="left" w:pos="1134"/>
          <w:tab w:val="left" w:pos="3969"/>
        </w:tabs>
        <w:ind w:left="0" w:firstLine="709"/>
        <w:rPr>
          <w:rFonts w:ascii="Trebuchet MS" w:eastAsia="Trebuchet MS" w:hAnsi="Trebuchet MS" w:cs="Trebuchet MS"/>
          <w:strike/>
        </w:rPr>
      </w:pPr>
      <w:r w:rsidRPr="00BB3C4E">
        <w:rPr>
          <w:rFonts w:ascii="Trebuchet MS" w:hAnsi="Trebuchet MS"/>
        </w:rPr>
        <w:t>locul de desfăşurare a etapelor proiectului-pilot - spaţiul precis determinat de desfăşurare a probelor de concurs, care poate fi sediul instituţiei sau autorităţii publice care are competenţa de a organiza etapa respectivă sau un alt spaţiu care să asigure condiţii optime de desfăşurare a probelor de concurs</w:t>
      </w:r>
      <w:r w:rsidR="0009660E" w:rsidRPr="00BB3C4E">
        <w:rPr>
          <w:rFonts w:ascii="Trebuchet MS" w:hAnsi="Trebuchet MS"/>
        </w:rPr>
        <w:t>;</w:t>
      </w:r>
    </w:p>
    <w:p w14:paraId="6A887B3D" w14:textId="517C8BE5" w:rsidR="006F358D" w:rsidRPr="00BB3C4E" w:rsidRDefault="00DC5D85" w:rsidP="00167F69">
      <w:pPr>
        <w:numPr>
          <w:ilvl w:val="0"/>
          <w:numId w:val="1"/>
        </w:numPr>
        <w:tabs>
          <w:tab w:val="left" w:pos="0"/>
          <w:tab w:val="left" w:pos="709"/>
          <w:tab w:val="left" w:pos="1134"/>
          <w:tab w:val="left" w:pos="3969"/>
        </w:tabs>
        <w:ind w:left="0" w:firstLine="709"/>
        <w:rPr>
          <w:rFonts w:ascii="Trebuchet MS" w:eastAsia="Trebuchet MS" w:hAnsi="Trebuchet MS" w:cs="Trebuchet MS"/>
        </w:rPr>
      </w:pPr>
      <w:r w:rsidRPr="00BB3C4E">
        <w:rPr>
          <w:rFonts w:ascii="Trebuchet MS" w:eastAsia="Trebuchet MS" w:hAnsi="Trebuchet MS" w:cs="Trebuchet MS"/>
        </w:rPr>
        <w:t xml:space="preserve">platformă </w:t>
      </w:r>
      <w:r w:rsidR="00FA2DA9" w:rsidRPr="00BB3C4E">
        <w:rPr>
          <w:rFonts w:ascii="Trebuchet MS" w:eastAsia="Trebuchet MS" w:hAnsi="Trebuchet MS" w:cs="Trebuchet MS"/>
        </w:rPr>
        <w:t>informatică de concurs</w:t>
      </w:r>
      <w:r w:rsidRPr="00BB3C4E">
        <w:rPr>
          <w:rFonts w:ascii="Trebuchet MS" w:eastAsia="Trebuchet MS" w:hAnsi="Trebuchet MS" w:cs="Trebuchet MS"/>
        </w:rPr>
        <w:t xml:space="preserve"> – soluţie </w:t>
      </w:r>
      <w:r w:rsidR="007D4827" w:rsidRPr="00BB3C4E">
        <w:rPr>
          <w:rFonts w:ascii="Trebuchet MS" w:eastAsia="Trebuchet MS" w:hAnsi="Trebuchet MS" w:cs="Trebuchet MS"/>
        </w:rPr>
        <w:t>IT</w:t>
      </w:r>
      <w:r w:rsidRPr="00BB3C4E">
        <w:rPr>
          <w:rFonts w:ascii="Trebuchet MS" w:eastAsia="Trebuchet MS" w:hAnsi="Trebuchet MS" w:cs="Trebuchet MS"/>
        </w:rPr>
        <w:t xml:space="preserve"> c</w:t>
      </w:r>
      <w:r w:rsidR="007D4827" w:rsidRPr="00BB3C4E">
        <w:rPr>
          <w:rFonts w:ascii="Trebuchet MS" w:eastAsia="Trebuchet MS" w:hAnsi="Trebuchet MS" w:cs="Trebuchet MS"/>
        </w:rPr>
        <w:t>are</w:t>
      </w:r>
      <w:r w:rsidRPr="00BB3C4E">
        <w:rPr>
          <w:rFonts w:ascii="Trebuchet MS" w:eastAsia="Trebuchet MS" w:hAnsi="Trebuchet MS" w:cs="Trebuchet MS"/>
        </w:rPr>
        <w:t xml:space="preserve"> cuprinde funcționalități</w:t>
      </w:r>
      <w:r w:rsidR="007D4827" w:rsidRPr="00BB3C4E">
        <w:rPr>
          <w:rFonts w:ascii="Trebuchet MS" w:eastAsia="Trebuchet MS" w:hAnsi="Trebuchet MS" w:cs="Trebuchet MS"/>
        </w:rPr>
        <w:t xml:space="preserve"> necesare organizării şi desfăşurării proiectului-pilot</w:t>
      </w:r>
      <w:r w:rsidR="00EA3204" w:rsidRPr="00BB3C4E">
        <w:rPr>
          <w:rFonts w:ascii="Trebuchet MS" w:eastAsia="Trebuchet MS" w:hAnsi="Trebuchet MS" w:cs="Trebuchet MS"/>
        </w:rPr>
        <w:t>;</w:t>
      </w:r>
    </w:p>
    <w:p w14:paraId="10ECD2EB" w14:textId="1289146F" w:rsidR="006F358D" w:rsidRPr="00BB3C4E" w:rsidRDefault="00DC5D85" w:rsidP="00167F69">
      <w:pPr>
        <w:numPr>
          <w:ilvl w:val="0"/>
          <w:numId w:val="1"/>
        </w:numPr>
        <w:tabs>
          <w:tab w:val="left" w:pos="0"/>
          <w:tab w:val="left" w:pos="709"/>
          <w:tab w:val="left" w:pos="1134"/>
          <w:tab w:val="left" w:pos="3969"/>
        </w:tabs>
        <w:ind w:left="0" w:firstLine="709"/>
        <w:rPr>
          <w:rFonts w:ascii="Trebuchet MS" w:eastAsia="Trebuchet MS" w:hAnsi="Trebuchet MS" w:cs="Trebuchet MS"/>
        </w:rPr>
      </w:pPr>
      <w:r w:rsidRPr="00BB3C4E">
        <w:rPr>
          <w:rFonts w:ascii="Trebuchet MS" w:eastAsia="Trebuchet MS" w:hAnsi="Trebuchet MS" w:cs="Trebuchet MS"/>
        </w:rPr>
        <w:t>previzionarea necesarului de funcţii publice – modalitatea prin care instituţiile şi autorităţile publice realizează o planificare a funcţiilor publice vacante care vor fi supuse procedurii de ocupare prin concurs</w:t>
      </w:r>
      <w:r w:rsidR="000846FC" w:rsidRPr="00BB3C4E">
        <w:rPr>
          <w:rFonts w:ascii="Trebuchet MS" w:eastAsia="Trebuchet MS" w:hAnsi="Trebuchet MS" w:cs="Trebuchet MS"/>
        </w:rPr>
        <w:t xml:space="preserve">, </w:t>
      </w:r>
      <w:r w:rsidR="00A36C1A" w:rsidRPr="00BB3C4E">
        <w:rPr>
          <w:rFonts w:ascii="Trebuchet MS" w:eastAsia="Trebuchet MS" w:hAnsi="Trebuchet MS" w:cs="Trebuchet MS"/>
        </w:rPr>
        <w:t xml:space="preserve">în cadrul proiectului-pilot, </w:t>
      </w:r>
      <w:r w:rsidR="000846FC" w:rsidRPr="00BB3C4E">
        <w:rPr>
          <w:rFonts w:ascii="Trebuchet MS" w:eastAsia="Trebuchet MS" w:hAnsi="Trebuchet MS" w:cs="Trebuchet MS"/>
        </w:rPr>
        <w:t xml:space="preserve">în condițiile </w:t>
      </w:r>
      <w:r w:rsidR="00A36C1A" w:rsidRPr="00BB3C4E">
        <w:rPr>
          <w:rFonts w:ascii="Trebuchet MS" w:eastAsia="Trebuchet MS" w:hAnsi="Trebuchet MS" w:cs="Trebuchet MS"/>
        </w:rPr>
        <w:t xml:space="preserve">prevăzute la </w:t>
      </w:r>
      <w:r w:rsidR="000846FC" w:rsidRPr="00BB3C4E">
        <w:rPr>
          <w:rFonts w:ascii="Trebuchet MS" w:eastAsia="Trebuchet MS" w:hAnsi="Trebuchet MS" w:cs="Trebuchet MS"/>
        </w:rPr>
        <w:t>art. 619 din Ordona</w:t>
      </w:r>
      <w:r w:rsidR="003F5428" w:rsidRPr="00BB3C4E">
        <w:rPr>
          <w:rFonts w:ascii="Trebuchet MS" w:eastAsia="Trebuchet MS" w:hAnsi="Trebuchet MS" w:cs="Trebuchet MS"/>
        </w:rPr>
        <w:t>nța de urgență a Guvernului nr.</w:t>
      </w:r>
      <w:r w:rsidR="000846FC" w:rsidRPr="00BB3C4E">
        <w:rPr>
          <w:rFonts w:ascii="Trebuchet MS" w:eastAsia="Trebuchet MS" w:hAnsi="Trebuchet MS" w:cs="Trebuchet MS"/>
        </w:rPr>
        <w:t>57/2019</w:t>
      </w:r>
      <w:r w:rsidR="003F5428" w:rsidRPr="00BB3C4E">
        <w:rPr>
          <w:rFonts w:ascii="Trebuchet MS" w:eastAsia="Trebuchet MS" w:hAnsi="Trebuchet MS" w:cs="Trebuchet MS"/>
        </w:rPr>
        <w:t xml:space="preserve"> privind Codul administrativ</w:t>
      </w:r>
      <w:r w:rsidR="000846FC" w:rsidRPr="00BB3C4E">
        <w:rPr>
          <w:rFonts w:ascii="Trebuchet MS" w:eastAsia="Trebuchet MS" w:hAnsi="Trebuchet MS" w:cs="Trebuchet MS"/>
        </w:rPr>
        <w:t>, cu modificările și completările ulterioare</w:t>
      </w:r>
      <w:r w:rsidRPr="00BB3C4E">
        <w:rPr>
          <w:rFonts w:ascii="Trebuchet MS" w:eastAsia="Trebuchet MS" w:hAnsi="Trebuchet MS" w:cs="Trebuchet MS"/>
        </w:rPr>
        <w:t>;</w:t>
      </w:r>
    </w:p>
    <w:p w14:paraId="6864293B" w14:textId="4A736987" w:rsidR="006F358D" w:rsidRPr="00BB3C4E" w:rsidRDefault="006F358D" w:rsidP="00167F69">
      <w:pPr>
        <w:numPr>
          <w:ilvl w:val="0"/>
          <w:numId w:val="1"/>
        </w:numPr>
        <w:tabs>
          <w:tab w:val="left" w:pos="0"/>
          <w:tab w:val="left" w:pos="709"/>
          <w:tab w:val="left" w:pos="1134"/>
          <w:tab w:val="left" w:pos="3969"/>
        </w:tabs>
        <w:ind w:left="0" w:firstLine="709"/>
        <w:rPr>
          <w:rFonts w:ascii="Trebuchet MS" w:eastAsia="Trebuchet MS" w:hAnsi="Trebuchet MS" w:cs="Trebuchet MS"/>
        </w:rPr>
      </w:pPr>
      <w:r w:rsidRPr="00BB3C4E">
        <w:rPr>
          <w:rFonts w:ascii="Trebuchet MS" w:eastAsia="Trebuchet MS" w:hAnsi="Trebuchet MS" w:cs="Trebuchet MS"/>
        </w:rPr>
        <w:t xml:space="preserve">proiect-pilot </w:t>
      </w:r>
      <w:r w:rsidR="00DB1236" w:rsidRPr="00BB3C4E">
        <w:rPr>
          <w:rFonts w:ascii="Trebuchet MS" w:eastAsia="Trebuchet MS" w:hAnsi="Trebuchet MS" w:cs="Trebuchet MS"/>
        </w:rPr>
        <w:t>–</w:t>
      </w:r>
      <w:r w:rsidRPr="00BB3C4E">
        <w:rPr>
          <w:rFonts w:ascii="Trebuchet MS" w:eastAsia="Trebuchet MS" w:hAnsi="Trebuchet MS" w:cs="Trebuchet MS"/>
        </w:rPr>
        <w:t xml:space="preserve"> </w:t>
      </w:r>
      <w:r w:rsidR="00DB1236" w:rsidRPr="00BB3C4E">
        <w:rPr>
          <w:rFonts w:ascii="Trebuchet MS" w:eastAsia="Trebuchet MS" w:hAnsi="Trebuchet MS" w:cs="Trebuchet MS"/>
        </w:rPr>
        <w:t>ans</w:t>
      </w:r>
      <w:r w:rsidR="00827139" w:rsidRPr="00BB3C4E">
        <w:rPr>
          <w:rFonts w:ascii="Trebuchet MS" w:eastAsia="Trebuchet MS" w:hAnsi="Trebuchet MS" w:cs="Trebuchet MS"/>
        </w:rPr>
        <w:t>a</w:t>
      </w:r>
      <w:r w:rsidR="00DB1236" w:rsidRPr="00BB3C4E">
        <w:rPr>
          <w:rFonts w:ascii="Trebuchet MS" w:eastAsia="Trebuchet MS" w:hAnsi="Trebuchet MS" w:cs="Trebuchet MS"/>
        </w:rPr>
        <w:t xml:space="preserve">mblu de reguli procedurale cu caracter </w:t>
      </w:r>
      <w:r w:rsidR="009B4914" w:rsidRPr="00BB3C4E">
        <w:rPr>
          <w:rFonts w:ascii="Trebuchet MS" w:eastAsia="Trebuchet MS" w:hAnsi="Trebuchet MS" w:cs="Trebuchet MS"/>
        </w:rPr>
        <w:t>de testare și ghidare, aplicabile pe o</w:t>
      </w:r>
      <w:r w:rsidR="00827139" w:rsidRPr="00BB3C4E">
        <w:rPr>
          <w:rFonts w:ascii="Trebuchet MS" w:eastAsia="Trebuchet MS" w:hAnsi="Trebuchet MS" w:cs="Trebuchet MS"/>
        </w:rPr>
        <w:t xml:space="preserve"> </w:t>
      </w:r>
      <w:r w:rsidR="009B4914" w:rsidRPr="00BB3C4E">
        <w:rPr>
          <w:rFonts w:ascii="Trebuchet MS" w:eastAsia="Trebuchet MS" w:hAnsi="Trebuchet MS" w:cs="Trebuchet MS"/>
        </w:rPr>
        <w:t>perioadă determinată</w:t>
      </w:r>
      <w:r w:rsidR="00B1563E" w:rsidRPr="00BB3C4E">
        <w:rPr>
          <w:rFonts w:ascii="Trebuchet MS" w:eastAsia="Trebuchet MS" w:hAnsi="Trebuchet MS" w:cs="Trebuchet MS"/>
        </w:rPr>
        <w:t>,</w:t>
      </w:r>
      <w:r w:rsidR="009B4914" w:rsidRPr="00BB3C4E">
        <w:rPr>
          <w:rFonts w:ascii="Trebuchet MS" w:eastAsia="Trebuchet MS" w:hAnsi="Trebuchet MS" w:cs="Trebuchet MS"/>
        </w:rPr>
        <w:t xml:space="preserve"> pentru organizarea concursului</w:t>
      </w:r>
      <w:r w:rsidRPr="00BB3C4E">
        <w:rPr>
          <w:rFonts w:ascii="Trebuchet MS" w:eastAsia="Trebuchet MS" w:hAnsi="Trebuchet MS" w:cs="Trebuchet MS"/>
        </w:rPr>
        <w:t xml:space="preserve"> de ocupare a funcţiilor publice generale de grad profesional debutant din cadrul autorităţilor şi instituţiil</w:t>
      </w:r>
      <w:r w:rsidR="002A683C">
        <w:rPr>
          <w:rFonts w:ascii="Trebuchet MS" w:eastAsia="Trebuchet MS" w:hAnsi="Trebuchet MS" w:cs="Trebuchet MS"/>
        </w:rPr>
        <w:t>or</w:t>
      </w:r>
      <w:r w:rsidRPr="00BB3C4E">
        <w:rPr>
          <w:rFonts w:ascii="Trebuchet MS" w:eastAsia="Trebuchet MS" w:hAnsi="Trebuchet MS" w:cs="Trebuchet MS"/>
        </w:rPr>
        <w:t xml:space="preserve"> publice în cadrul cărora sunt stabilite funcţiile publice de stat şi teritoriale, cu excepţia celor care beneficiază de statute speciale în condiţiile legii, precum şi </w:t>
      </w:r>
      <w:r w:rsidR="003F5428" w:rsidRPr="00BB3C4E">
        <w:rPr>
          <w:rFonts w:ascii="Trebuchet MS" w:eastAsia="Trebuchet MS" w:hAnsi="Trebuchet MS" w:cs="Trebuchet MS"/>
        </w:rPr>
        <w:t>a funcţiilor</w:t>
      </w:r>
      <w:r w:rsidRPr="00BB3C4E">
        <w:rPr>
          <w:rFonts w:ascii="Trebuchet MS" w:eastAsia="Trebuchet MS" w:hAnsi="Trebuchet MS" w:cs="Trebuchet MS"/>
        </w:rPr>
        <w:t xml:space="preserve"> publice corespunzătoare categoriei înalţilor funcţionari publici</w:t>
      </w:r>
      <w:r w:rsidR="00A131BD" w:rsidRPr="00BB3C4E">
        <w:rPr>
          <w:rFonts w:ascii="Trebuchet MS" w:eastAsia="Trebuchet MS" w:hAnsi="Trebuchet MS" w:cs="Trebuchet MS"/>
        </w:rPr>
        <w:t>;</w:t>
      </w:r>
    </w:p>
    <w:p w14:paraId="2E9D6659" w14:textId="76C84280" w:rsidR="000822B6" w:rsidRPr="00BB3C4E" w:rsidRDefault="00A131BD" w:rsidP="00167F69">
      <w:pPr>
        <w:numPr>
          <w:ilvl w:val="0"/>
          <w:numId w:val="1"/>
        </w:numPr>
        <w:tabs>
          <w:tab w:val="left" w:pos="0"/>
          <w:tab w:val="left" w:pos="709"/>
          <w:tab w:val="left" w:pos="1134"/>
          <w:tab w:val="left" w:pos="3969"/>
        </w:tabs>
        <w:ind w:left="0" w:firstLine="709"/>
        <w:rPr>
          <w:rFonts w:ascii="Trebuchet MS" w:eastAsia="Trebuchet MS" w:hAnsi="Trebuchet MS" w:cs="Trebuchet MS"/>
        </w:rPr>
      </w:pPr>
      <w:r w:rsidRPr="00BB3C4E">
        <w:rPr>
          <w:rFonts w:ascii="Trebuchet MS" w:eastAsia="Trebuchet MS" w:hAnsi="Trebuchet MS" w:cs="Trebuchet MS"/>
        </w:rPr>
        <w:t>testare preliminară</w:t>
      </w:r>
      <w:r w:rsidR="00EB106C" w:rsidRPr="00BB3C4E">
        <w:rPr>
          <w:rFonts w:ascii="Trebuchet MS" w:eastAsia="Trebuchet MS" w:hAnsi="Trebuchet MS" w:cs="Trebuchet MS"/>
        </w:rPr>
        <w:t xml:space="preserve"> – probă </w:t>
      </w:r>
      <w:r w:rsidR="00924EA4" w:rsidRPr="00BB3C4E">
        <w:rPr>
          <w:rFonts w:ascii="Trebuchet MS" w:eastAsia="Trebuchet MS" w:hAnsi="Trebuchet MS" w:cs="Trebuchet MS"/>
        </w:rPr>
        <w:t xml:space="preserve">eliminatorie </w:t>
      </w:r>
      <w:r w:rsidR="00EB106C" w:rsidRPr="00BB3C4E">
        <w:rPr>
          <w:rFonts w:ascii="Trebuchet MS" w:eastAsia="Trebuchet MS" w:hAnsi="Trebuchet MS" w:cs="Trebuchet MS"/>
        </w:rPr>
        <w:t xml:space="preserve">în cadrul etapei de recrutare a proiectului-pilot </w:t>
      </w:r>
      <w:r w:rsidR="00924EA4" w:rsidRPr="00BB3C4E">
        <w:rPr>
          <w:rFonts w:ascii="Trebuchet MS" w:eastAsia="Trebuchet MS" w:hAnsi="Trebuchet MS" w:cs="Trebuchet MS"/>
        </w:rPr>
        <w:t>care constă în:</w:t>
      </w:r>
      <w:r w:rsidR="001744AA" w:rsidRPr="00BB3C4E">
        <w:rPr>
          <w:rFonts w:ascii="Trebuchet MS" w:eastAsia="Trebuchet MS" w:hAnsi="Trebuchet MS" w:cs="Trebuchet MS"/>
        </w:rPr>
        <w:t xml:space="preserve"> verificarea competenţelor lingvistice de comunicare în limbi străine</w:t>
      </w:r>
      <w:r w:rsidR="0055389A" w:rsidRPr="00BB3C4E">
        <w:rPr>
          <w:rFonts w:ascii="Trebuchet MS" w:eastAsia="Trebuchet MS" w:hAnsi="Trebuchet MS" w:cs="Trebuchet MS"/>
        </w:rPr>
        <w:t xml:space="preserve">, verificarea </w:t>
      </w:r>
      <w:r w:rsidR="008B1708" w:rsidRPr="00BB3C4E">
        <w:rPr>
          <w:rFonts w:ascii="Trebuchet MS" w:hAnsi="Trebuchet MS"/>
        </w:rPr>
        <w:t>cunoștințel</w:t>
      </w:r>
      <w:r w:rsidR="00F00050" w:rsidRPr="00BB3C4E">
        <w:rPr>
          <w:rFonts w:ascii="Trebuchet MS" w:hAnsi="Trebuchet MS"/>
        </w:rPr>
        <w:t>or</w:t>
      </w:r>
      <w:r w:rsidR="008B1708" w:rsidRPr="00BB3C4E">
        <w:rPr>
          <w:rFonts w:ascii="Trebuchet MS" w:eastAsia="Trebuchet MS" w:hAnsi="Trebuchet MS" w:cs="Trebuchet MS"/>
        </w:rPr>
        <w:t xml:space="preserve"> </w:t>
      </w:r>
      <w:r w:rsidR="0055389A" w:rsidRPr="00BB3C4E">
        <w:rPr>
          <w:rFonts w:ascii="Trebuchet MS" w:eastAsia="Trebuchet MS" w:hAnsi="Trebuchet MS" w:cs="Trebuchet MS"/>
        </w:rPr>
        <w:t>în domeniul tehnologiei informaţiei</w:t>
      </w:r>
      <w:r w:rsidR="00CB01A1" w:rsidRPr="00BB3C4E">
        <w:rPr>
          <w:rFonts w:ascii="Trebuchet MS" w:eastAsia="Trebuchet MS" w:hAnsi="Trebuchet MS" w:cs="Trebuchet MS"/>
        </w:rPr>
        <w:t>, teste de aptitud</w:t>
      </w:r>
      <w:r w:rsidR="002A4FAB" w:rsidRPr="00BB3C4E">
        <w:rPr>
          <w:rFonts w:ascii="Trebuchet MS" w:eastAsia="Trebuchet MS" w:hAnsi="Trebuchet MS" w:cs="Trebuchet MS"/>
        </w:rPr>
        <w:t xml:space="preserve">ini cognitive și verificarea cunoștințelor generale </w:t>
      </w:r>
      <w:r w:rsidR="00D33E6F" w:rsidRPr="00BB3C4E">
        <w:rPr>
          <w:rFonts w:ascii="Trebuchet MS" w:eastAsia="Trebuchet MS" w:hAnsi="Trebuchet MS" w:cs="Trebuchet MS"/>
        </w:rPr>
        <w:t>despre</w:t>
      </w:r>
      <w:r w:rsidR="002A4FAB" w:rsidRPr="00BB3C4E">
        <w:rPr>
          <w:rFonts w:ascii="Trebuchet MS" w:eastAsia="Trebuchet MS" w:hAnsi="Trebuchet MS" w:cs="Trebuchet MS"/>
        </w:rPr>
        <w:t xml:space="preserve"> administrația publică</w:t>
      </w:r>
      <w:r w:rsidR="004F1AB2" w:rsidRPr="00BB3C4E">
        <w:rPr>
          <w:rFonts w:ascii="Trebuchet MS" w:eastAsia="Trebuchet MS" w:hAnsi="Trebuchet MS" w:cs="Trebuchet MS"/>
        </w:rPr>
        <w:t>;</w:t>
      </w:r>
    </w:p>
    <w:p w14:paraId="27AEA2ED" w14:textId="1C0D2058" w:rsidR="00583497" w:rsidRPr="00BB3C4E" w:rsidRDefault="00A131BD" w:rsidP="00167F69">
      <w:pPr>
        <w:numPr>
          <w:ilvl w:val="0"/>
          <w:numId w:val="1"/>
        </w:numPr>
        <w:tabs>
          <w:tab w:val="left" w:pos="0"/>
          <w:tab w:val="left" w:pos="709"/>
          <w:tab w:val="left" w:pos="1134"/>
          <w:tab w:val="left" w:pos="3969"/>
        </w:tabs>
        <w:ind w:left="0" w:firstLine="709"/>
        <w:rPr>
          <w:rFonts w:ascii="Trebuchet MS" w:eastAsia="Trebuchet MS" w:hAnsi="Trebuchet MS" w:cs="Trebuchet MS"/>
        </w:rPr>
      </w:pPr>
      <w:r w:rsidRPr="00BB3C4E">
        <w:rPr>
          <w:rFonts w:ascii="Trebuchet MS" w:eastAsia="Trebuchet MS" w:hAnsi="Trebuchet MS" w:cs="Trebuchet MS"/>
        </w:rPr>
        <w:t>testare avansată</w:t>
      </w:r>
      <w:r w:rsidR="00A16A1A" w:rsidRPr="00BB3C4E">
        <w:rPr>
          <w:rFonts w:ascii="Trebuchet MS" w:eastAsia="Trebuchet MS" w:hAnsi="Trebuchet MS" w:cs="Trebuchet MS"/>
        </w:rPr>
        <w:t xml:space="preserve"> - probă eliminatorie în cadrul etapei de recrutare a proiectului-pilot </w:t>
      </w:r>
      <w:r w:rsidR="00C053B1" w:rsidRPr="00BB3C4E">
        <w:rPr>
          <w:rFonts w:ascii="Trebuchet MS" w:eastAsia="Trebuchet MS" w:hAnsi="Trebuchet MS" w:cs="Trebuchet MS"/>
        </w:rPr>
        <w:t xml:space="preserve">prin </w:t>
      </w:r>
      <w:r w:rsidR="00A16A1A" w:rsidRPr="00BB3C4E">
        <w:rPr>
          <w:rFonts w:ascii="Trebuchet MS" w:eastAsia="Trebuchet MS" w:hAnsi="Trebuchet MS" w:cs="Trebuchet MS"/>
        </w:rPr>
        <w:t xml:space="preserve">care </w:t>
      </w:r>
      <w:r w:rsidR="00583497" w:rsidRPr="00BB3C4E">
        <w:rPr>
          <w:rFonts w:ascii="Trebuchet MS" w:eastAsia="Trebuchet MS" w:hAnsi="Trebuchet MS" w:cs="Trebuchet MS"/>
        </w:rPr>
        <w:t>se testează competenţele generale necesare ocupării unei funcţii publice</w:t>
      </w:r>
      <w:r w:rsidR="004F1AB2" w:rsidRPr="00BB3C4E">
        <w:rPr>
          <w:rFonts w:ascii="Trebuchet MS" w:eastAsia="Trebuchet MS" w:hAnsi="Trebuchet MS" w:cs="Trebuchet MS"/>
        </w:rPr>
        <w:t>;</w:t>
      </w:r>
    </w:p>
    <w:p w14:paraId="7BE17B07" w14:textId="65C6DB66" w:rsidR="00EB106C" w:rsidRPr="00BB3C4E" w:rsidRDefault="00EB106C" w:rsidP="00167F69">
      <w:pPr>
        <w:numPr>
          <w:ilvl w:val="0"/>
          <w:numId w:val="1"/>
        </w:numPr>
        <w:tabs>
          <w:tab w:val="left" w:pos="0"/>
          <w:tab w:val="left" w:pos="709"/>
          <w:tab w:val="left" w:pos="1134"/>
          <w:tab w:val="left" w:pos="3969"/>
        </w:tabs>
        <w:ind w:left="0" w:firstLine="709"/>
        <w:rPr>
          <w:rFonts w:ascii="Trebuchet MS" w:eastAsia="Trebuchet MS" w:hAnsi="Trebuchet MS" w:cs="Trebuchet MS"/>
        </w:rPr>
      </w:pPr>
      <w:r w:rsidRPr="00BB3C4E">
        <w:rPr>
          <w:rFonts w:ascii="Trebuchet MS" w:eastAsia="Trebuchet MS" w:hAnsi="Trebuchet MS" w:cs="Trebuchet MS"/>
        </w:rPr>
        <w:t xml:space="preserve">verificarea eligibilității </w:t>
      </w:r>
      <w:r w:rsidR="00414397" w:rsidRPr="00BB3C4E">
        <w:rPr>
          <w:rFonts w:ascii="Trebuchet MS" w:eastAsia="Trebuchet MS" w:hAnsi="Trebuchet MS" w:cs="Trebuchet MS"/>
        </w:rPr>
        <w:t xml:space="preserve">candidaților </w:t>
      </w:r>
      <w:r w:rsidR="00253EBC" w:rsidRPr="00BB3C4E">
        <w:rPr>
          <w:rFonts w:ascii="Trebuchet MS" w:eastAsia="Trebuchet MS" w:hAnsi="Trebuchet MS" w:cs="Trebuchet MS"/>
        </w:rPr>
        <w:t>- probă eliminatorie în cadrul etapei de recrutare a proiectului-pilot</w:t>
      </w:r>
      <w:r w:rsidR="002833CA" w:rsidRPr="00BB3C4E">
        <w:rPr>
          <w:rFonts w:ascii="Trebuchet MS" w:eastAsia="Trebuchet MS" w:hAnsi="Trebuchet MS" w:cs="Trebuchet MS"/>
        </w:rPr>
        <w:t>, respectiv în cadrul etapei de selecție a proiectului-pilot,</w:t>
      </w:r>
      <w:r w:rsidR="00253EBC" w:rsidRPr="00BB3C4E">
        <w:rPr>
          <w:rFonts w:ascii="Trebuchet MS" w:eastAsia="Trebuchet MS" w:hAnsi="Trebuchet MS" w:cs="Trebuchet MS"/>
        </w:rPr>
        <w:t xml:space="preserve"> care vizează verificarea</w:t>
      </w:r>
      <w:r w:rsidR="00CB4C7D" w:rsidRPr="00BB3C4E">
        <w:rPr>
          <w:rFonts w:ascii="Trebuchet MS" w:eastAsia="Trebuchet MS" w:hAnsi="Trebuchet MS" w:cs="Trebuchet MS"/>
        </w:rPr>
        <w:t>,</w:t>
      </w:r>
      <w:r w:rsidR="00253EBC" w:rsidRPr="00BB3C4E">
        <w:rPr>
          <w:rFonts w:ascii="Trebuchet MS" w:eastAsia="Trebuchet MS" w:hAnsi="Trebuchet MS" w:cs="Trebuchet MS"/>
        </w:rPr>
        <w:t xml:space="preserve"> </w:t>
      </w:r>
      <w:r w:rsidR="0090660E" w:rsidRPr="00BB3C4E">
        <w:rPr>
          <w:rFonts w:ascii="Trebuchet MS" w:eastAsia="Trebuchet MS" w:hAnsi="Trebuchet MS" w:cs="Trebuchet MS"/>
        </w:rPr>
        <w:t>de către comisiile de concurs</w:t>
      </w:r>
      <w:r w:rsidR="00CB4C7D" w:rsidRPr="00BB3C4E">
        <w:rPr>
          <w:rFonts w:ascii="Trebuchet MS" w:eastAsia="Trebuchet MS" w:hAnsi="Trebuchet MS" w:cs="Trebuchet MS"/>
        </w:rPr>
        <w:t>,</w:t>
      </w:r>
      <w:r w:rsidR="0090660E" w:rsidRPr="00BB3C4E">
        <w:rPr>
          <w:rFonts w:ascii="Trebuchet MS" w:eastAsia="Trebuchet MS" w:hAnsi="Trebuchet MS" w:cs="Trebuchet MS"/>
        </w:rPr>
        <w:t xml:space="preserve"> a </w:t>
      </w:r>
      <w:r w:rsidR="00253EBC" w:rsidRPr="00BB3C4E">
        <w:rPr>
          <w:rFonts w:ascii="Trebuchet MS" w:eastAsia="Trebuchet MS" w:hAnsi="Trebuchet MS" w:cs="Trebuchet MS"/>
        </w:rPr>
        <w:t xml:space="preserve">îndeplinirii </w:t>
      </w:r>
      <w:r w:rsidR="0090660E" w:rsidRPr="00BB3C4E">
        <w:rPr>
          <w:rFonts w:ascii="Trebuchet MS" w:eastAsia="Trebuchet MS" w:hAnsi="Trebuchet MS" w:cs="Trebuchet MS"/>
        </w:rPr>
        <w:t xml:space="preserve">condițiilor de participare la </w:t>
      </w:r>
      <w:r w:rsidR="00CB4C7D" w:rsidRPr="00BB3C4E">
        <w:rPr>
          <w:rFonts w:ascii="Trebuchet MS" w:eastAsia="Trebuchet MS" w:hAnsi="Trebuchet MS" w:cs="Trebuchet MS"/>
        </w:rPr>
        <w:t xml:space="preserve">concurs </w:t>
      </w:r>
      <w:r w:rsidR="00782CA2" w:rsidRPr="00BB3C4E">
        <w:rPr>
          <w:rFonts w:ascii="Trebuchet MS" w:eastAsia="Trebuchet MS" w:hAnsi="Trebuchet MS" w:cs="Trebuchet MS"/>
        </w:rPr>
        <w:t>de către candidații</w:t>
      </w:r>
      <w:r w:rsidR="00CB4C7D" w:rsidRPr="00BB3C4E">
        <w:rPr>
          <w:rFonts w:ascii="Trebuchet MS" w:eastAsia="Trebuchet MS" w:hAnsi="Trebuchet MS" w:cs="Trebuchet MS"/>
        </w:rPr>
        <w:t xml:space="preserve"> înscriși.</w:t>
      </w:r>
    </w:p>
    <w:p w14:paraId="07A45CAB" w14:textId="77777777" w:rsidR="006673CE" w:rsidRPr="00BB3C4E" w:rsidRDefault="006673CE" w:rsidP="00167F69">
      <w:pPr>
        <w:tabs>
          <w:tab w:val="left" w:pos="3969"/>
        </w:tabs>
        <w:rPr>
          <w:rFonts w:ascii="Trebuchet MS" w:hAnsi="Trebuchet MS"/>
        </w:rPr>
      </w:pPr>
    </w:p>
    <w:p w14:paraId="4783BB67" w14:textId="77777777" w:rsidR="006673CE" w:rsidRPr="00BB3C4E" w:rsidRDefault="006673CE" w:rsidP="00167F69">
      <w:pPr>
        <w:tabs>
          <w:tab w:val="left" w:pos="709"/>
          <w:tab w:val="left" w:pos="3969"/>
        </w:tabs>
        <w:rPr>
          <w:rFonts w:ascii="Trebuchet MS" w:hAnsi="Trebuchet MS"/>
        </w:rPr>
      </w:pPr>
      <w:r w:rsidRPr="00BB3C4E">
        <w:rPr>
          <w:rFonts w:ascii="Trebuchet MS" w:hAnsi="Trebuchet MS"/>
          <w:b/>
        </w:rPr>
        <w:t>Art.</w:t>
      </w:r>
      <w:r w:rsidR="00D51516" w:rsidRPr="00BB3C4E">
        <w:rPr>
          <w:rFonts w:ascii="Trebuchet MS" w:hAnsi="Trebuchet MS"/>
          <w:b/>
        </w:rPr>
        <w:t xml:space="preserve"> 3. -</w:t>
      </w:r>
      <w:r w:rsidR="00D51516" w:rsidRPr="00BB3C4E">
        <w:rPr>
          <w:rFonts w:ascii="Trebuchet MS" w:hAnsi="Trebuchet MS"/>
        </w:rPr>
        <w:t xml:space="preserve"> </w:t>
      </w:r>
      <w:r w:rsidRPr="00BB3C4E">
        <w:rPr>
          <w:rFonts w:ascii="Trebuchet MS" w:hAnsi="Trebuchet MS"/>
        </w:rPr>
        <w:t>Principiile care stau la baza organizării şi desfăşurării concursului pentru ocuparea funcţiilor publice vacante prin proiectul-pilot sunt:</w:t>
      </w:r>
    </w:p>
    <w:p w14:paraId="23B92980" w14:textId="77777777" w:rsidR="006673CE" w:rsidRPr="00BB3C4E" w:rsidRDefault="006673CE" w:rsidP="00167F69">
      <w:pPr>
        <w:pStyle w:val="ListParagraph"/>
        <w:numPr>
          <w:ilvl w:val="0"/>
          <w:numId w:val="2"/>
        </w:numPr>
        <w:tabs>
          <w:tab w:val="left" w:pos="709"/>
          <w:tab w:val="left" w:pos="1134"/>
        </w:tabs>
        <w:ind w:left="0" w:firstLine="709"/>
        <w:rPr>
          <w:rFonts w:ascii="Trebuchet MS" w:hAnsi="Trebuchet MS"/>
        </w:rPr>
      </w:pPr>
      <w:r w:rsidRPr="00BB3C4E">
        <w:rPr>
          <w:rFonts w:ascii="Trebuchet MS" w:hAnsi="Trebuchet MS"/>
          <w:iCs/>
        </w:rPr>
        <w:t>competiţia,</w:t>
      </w:r>
      <w:r w:rsidRPr="00BB3C4E">
        <w:rPr>
          <w:rFonts w:ascii="Trebuchet MS" w:hAnsi="Trebuchet MS"/>
        </w:rPr>
        <w:t xml:space="preserve"> principiu potrivit căruia verificarea cunoştinţelor şi a competenţelor necesare exercitării unei funcţii publice se face prin concurs;</w:t>
      </w:r>
    </w:p>
    <w:p w14:paraId="1179C721" w14:textId="77777777" w:rsidR="006673CE" w:rsidRPr="00BB3C4E" w:rsidRDefault="006673CE" w:rsidP="00167F69">
      <w:pPr>
        <w:pStyle w:val="ListParagraph"/>
        <w:numPr>
          <w:ilvl w:val="0"/>
          <w:numId w:val="2"/>
        </w:numPr>
        <w:tabs>
          <w:tab w:val="left" w:pos="709"/>
          <w:tab w:val="left" w:pos="1134"/>
        </w:tabs>
        <w:ind w:left="0" w:firstLine="709"/>
        <w:rPr>
          <w:rFonts w:ascii="Trebuchet MS" w:hAnsi="Trebuchet MS"/>
          <w:i/>
        </w:rPr>
      </w:pPr>
      <w:r w:rsidRPr="00BB3C4E">
        <w:rPr>
          <w:rFonts w:ascii="Trebuchet MS" w:hAnsi="Trebuchet MS"/>
        </w:rPr>
        <w:t>transparenţa</w:t>
      </w:r>
      <w:r w:rsidRPr="00BB3C4E">
        <w:rPr>
          <w:rFonts w:ascii="Trebuchet MS" w:hAnsi="Trebuchet MS"/>
          <w:i/>
        </w:rPr>
        <w:t xml:space="preserve">, </w:t>
      </w:r>
      <w:r w:rsidRPr="00BB3C4E">
        <w:rPr>
          <w:rFonts w:ascii="Trebuchet MS" w:hAnsi="Trebuchet MS"/>
          <w:iCs/>
        </w:rPr>
        <w:t>principiu potrivit căruia autorităţile şi instituţiile publice organizatoare ale etapelor proiectului-pilot au obligaţia de a pune la dispoziţia tuturor celor interesaţi informaţiile de interes public referitoare la modalitatea de organizare şi desfăşurare a concursului, precum şi la rezultatele etapelor din cadrul concursului, cu respectarea prevederilor legale privind protecţia persoanelor cu privire la prelucrarea datelor cu caracter personal şi libera circulaţie a acestor date;</w:t>
      </w:r>
    </w:p>
    <w:p w14:paraId="07D8F63D" w14:textId="77777777" w:rsidR="006673CE" w:rsidRPr="00BB3C4E" w:rsidRDefault="006673CE" w:rsidP="00167F69">
      <w:pPr>
        <w:pStyle w:val="ListParagraph"/>
        <w:numPr>
          <w:ilvl w:val="0"/>
          <w:numId w:val="2"/>
        </w:numPr>
        <w:tabs>
          <w:tab w:val="left" w:pos="709"/>
          <w:tab w:val="left" w:pos="1134"/>
        </w:tabs>
        <w:ind w:left="0" w:firstLine="709"/>
        <w:rPr>
          <w:rFonts w:ascii="Trebuchet MS" w:hAnsi="Trebuchet MS"/>
          <w:iCs/>
        </w:rPr>
      </w:pPr>
      <w:r w:rsidRPr="00BB3C4E">
        <w:rPr>
          <w:rFonts w:ascii="Trebuchet MS" w:hAnsi="Trebuchet MS"/>
        </w:rPr>
        <w:t>competenţa</w:t>
      </w:r>
      <w:r w:rsidRPr="00BB3C4E">
        <w:rPr>
          <w:rFonts w:ascii="Trebuchet MS" w:hAnsi="Trebuchet MS"/>
          <w:i/>
        </w:rPr>
        <w:t xml:space="preserve">, </w:t>
      </w:r>
      <w:r w:rsidRPr="00BB3C4E">
        <w:rPr>
          <w:rFonts w:ascii="Trebuchet MS" w:hAnsi="Trebuchet MS"/>
          <w:iCs/>
        </w:rPr>
        <w:t>principiu conform căruia persoanele care doresc să acceadă la o funcție publică trebuie să demonstreze deținerea competenţelor generale şi a competenţelor specifice necesare exercitării funcției publice respective;</w:t>
      </w:r>
    </w:p>
    <w:p w14:paraId="296B2CF2" w14:textId="5C8D9B80" w:rsidR="006673CE" w:rsidRPr="00BB3C4E" w:rsidRDefault="006673CE" w:rsidP="00167F69">
      <w:pPr>
        <w:pStyle w:val="ListParagraph"/>
        <w:numPr>
          <w:ilvl w:val="0"/>
          <w:numId w:val="2"/>
        </w:numPr>
        <w:tabs>
          <w:tab w:val="left" w:pos="709"/>
          <w:tab w:val="left" w:pos="1134"/>
        </w:tabs>
        <w:ind w:left="0" w:firstLine="709"/>
        <w:rPr>
          <w:rFonts w:ascii="Trebuchet MS" w:hAnsi="Trebuchet MS"/>
          <w:i/>
        </w:rPr>
      </w:pPr>
      <w:r w:rsidRPr="00BB3C4E">
        <w:rPr>
          <w:rFonts w:ascii="Trebuchet MS" w:hAnsi="Trebuchet MS"/>
        </w:rPr>
        <w:t>egalitatea accesului la funcţiile publice pentru fiecare cetăţean</w:t>
      </w:r>
      <w:r w:rsidRPr="00BB3C4E">
        <w:rPr>
          <w:rFonts w:ascii="Trebuchet MS" w:hAnsi="Trebuchet MS"/>
          <w:i/>
        </w:rPr>
        <w:t xml:space="preserve">, </w:t>
      </w:r>
      <w:r w:rsidRPr="00BB3C4E">
        <w:rPr>
          <w:rFonts w:ascii="Trebuchet MS" w:hAnsi="Trebuchet MS"/>
          <w:iCs/>
        </w:rPr>
        <w:t xml:space="preserve">principiu conform căruia are dreptul să se înscrie la proiectul-pilot orice persoană </w:t>
      </w:r>
      <w:r w:rsidRPr="00BB3C4E">
        <w:rPr>
          <w:rFonts w:ascii="Trebuchet MS" w:hAnsi="Trebuchet MS"/>
          <w:iCs/>
        </w:rPr>
        <w:lastRenderedPageBreak/>
        <w:t>care îndeplineşte condiţiile legale de ocupare a unei funcţii publice, indiferent de rasă, naţionalitate, etnie, limbă, religie, categorie socială, convingeri, sex, orientare sexuală, vârstă, handicap, boală cronică necontagioasă, infectare HIV, apartenenţă la o categorie defavorizată, opinii politice sau de orice altă natură.</w:t>
      </w:r>
    </w:p>
    <w:p w14:paraId="3F935DEF" w14:textId="77777777" w:rsidR="00A7152B" w:rsidRPr="00BB3C4E" w:rsidRDefault="00A7152B" w:rsidP="00167F69">
      <w:pPr>
        <w:pStyle w:val="ListParagraph"/>
        <w:tabs>
          <w:tab w:val="left" w:pos="709"/>
          <w:tab w:val="left" w:pos="1276"/>
        </w:tabs>
        <w:ind w:left="709"/>
        <w:rPr>
          <w:rFonts w:ascii="Trebuchet MS" w:hAnsi="Trebuchet MS"/>
        </w:rPr>
      </w:pPr>
    </w:p>
    <w:p w14:paraId="0FA80EE4" w14:textId="4A558513" w:rsidR="006673CE" w:rsidRPr="00BB3C4E" w:rsidRDefault="0017688E" w:rsidP="00167F69">
      <w:pPr>
        <w:tabs>
          <w:tab w:val="left" w:pos="3969"/>
        </w:tabs>
        <w:rPr>
          <w:rFonts w:ascii="Trebuchet MS" w:hAnsi="Trebuchet MS"/>
        </w:rPr>
      </w:pPr>
      <w:r w:rsidRPr="00BB3C4E">
        <w:rPr>
          <w:rFonts w:ascii="Trebuchet MS" w:hAnsi="Trebuchet MS"/>
          <w:b/>
        </w:rPr>
        <w:t xml:space="preserve">Art. 4. – </w:t>
      </w:r>
      <w:r w:rsidR="00415512" w:rsidRPr="00BB3C4E">
        <w:rPr>
          <w:rFonts w:ascii="Trebuchet MS" w:hAnsi="Trebuchet MS"/>
          <w:b/>
        </w:rPr>
        <w:t xml:space="preserve">(1) </w:t>
      </w:r>
      <w:r w:rsidR="007C4E2F" w:rsidRPr="00BB3C4E">
        <w:rPr>
          <w:rFonts w:ascii="Trebuchet MS" w:hAnsi="Trebuchet MS"/>
        </w:rPr>
        <w:t>Proiectul-pilot se aplică funcțiilor publice generale de grad profesional debutant din cadrul autorităţilor şi instituţiilor publice în cadrul cărora sunt stabilite funcţiile publice prevăzute la art. 385 alin. (1) şi (2) din Ordonanţa de urgenţă a Guvernului nr. 57/2019, cu modificările şi completările ulterioare, cu excepţia celor care beneficiază de statute speciale, precum şi funcţiilor publice din categoria înalţilor funcţionari publici</w:t>
      </w:r>
      <w:r w:rsidR="00662306" w:rsidRPr="00BB3C4E">
        <w:rPr>
          <w:rFonts w:ascii="Trebuchet MS" w:hAnsi="Trebuchet MS"/>
        </w:rPr>
        <w:t>.</w:t>
      </w:r>
      <w:r w:rsidR="009D1B7F" w:rsidRPr="00BB3C4E">
        <w:rPr>
          <w:rFonts w:ascii="Trebuchet MS" w:hAnsi="Trebuchet MS"/>
        </w:rPr>
        <w:t xml:space="preserve"> </w:t>
      </w:r>
    </w:p>
    <w:p w14:paraId="4DDF0311" w14:textId="5BA92C49" w:rsidR="00B82C7C" w:rsidRPr="00BB3C4E" w:rsidRDefault="00B82C7C" w:rsidP="00167F69">
      <w:pPr>
        <w:tabs>
          <w:tab w:val="left" w:pos="3969"/>
        </w:tabs>
        <w:rPr>
          <w:rFonts w:ascii="Trebuchet MS" w:hAnsi="Trebuchet MS"/>
        </w:rPr>
      </w:pPr>
      <w:r w:rsidRPr="00BB3C4E">
        <w:rPr>
          <w:rFonts w:ascii="Trebuchet MS" w:hAnsi="Trebuchet MS"/>
          <w:b/>
          <w:bCs/>
        </w:rPr>
        <w:t>(2)</w:t>
      </w:r>
      <w:r w:rsidRPr="00BB3C4E">
        <w:rPr>
          <w:rFonts w:ascii="Trebuchet MS" w:hAnsi="Trebuchet MS"/>
        </w:rPr>
        <w:t xml:space="preserve"> Proiectul-pilot se derulează </w:t>
      </w:r>
      <w:r w:rsidR="00D867A1" w:rsidRPr="00BB3C4E">
        <w:rPr>
          <w:rFonts w:ascii="Trebuchet MS" w:hAnsi="Trebuchet MS"/>
        </w:rPr>
        <w:t>în perioada prevăzut</w:t>
      </w:r>
      <w:r w:rsidR="004442B8" w:rsidRPr="00BB3C4E">
        <w:rPr>
          <w:rFonts w:ascii="Trebuchet MS" w:hAnsi="Trebuchet MS"/>
        </w:rPr>
        <w:t>ă</w:t>
      </w:r>
      <w:r w:rsidR="00D867A1" w:rsidRPr="00BB3C4E">
        <w:rPr>
          <w:rFonts w:ascii="Trebuchet MS" w:hAnsi="Trebuchet MS"/>
        </w:rPr>
        <w:t xml:space="preserve"> la</w:t>
      </w:r>
      <w:r w:rsidR="007927F9" w:rsidRPr="00BB3C4E">
        <w:rPr>
          <w:rFonts w:ascii="Trebuchet MS" w:hAnsi="Trebuchet MS"/>
        </w:rPr>
        <w:t xml:space="preserve"> art. 619 alin.</w:t>
      </w:r>
      <w:r w:rsidR="00DA3D9D" w:rsidRPr="00BB3C4E">
        <w:rPr>
          <w:rFonts w:ascii="Trebuchet MS" w:hAnsi="Trebuchet MS"/>
        </w:rPr>
        <w:t xml:space="preserve"> </w:t>
      </w:r>
      <w:r w:rsidR="007927F9" w:rsidRPr="00BB3C4E">
        <w:rPr>
          <w:rFonts w:ascii="Trebuchet MS" w:hAnsi="Trebuchet MS"/>
        </w:rPr>
        <w:t>(2) din Ordonanța de urgență a Guvernului nr. 57/2019, cu modificările și completările ulterioare.</w:t>
      </w:r>
      <w:r w:rsidR="00731223" w:rsidRPr="00BB3C4E">
        <w:rPr>
          <w:rFonts w:ascii="Trebuchet MS" w:hAnsi="Trebuchet MS"/>
        </w:rPr>
        <w:t xml:space="preserve"> </w:t>
      </w:r>
    </w:p>
    <w:p w14:paraId="05419C4D" w14:textId="3865581B" w:rsidR="003C19A9" w:rsidRPr="00BB3C4E" w:rsidRDefault="00415512" w:rsidP="00167F69">
      <w:pPr>
        <w:tabs>
          <w:tab w:val="left" w:pos="3969"/>
        </w:tabs>
        <w:rPr>
          <w:rFonts w:ascii="Trebuchet MS" w:hAnsi="Trebuchet MS"/>
        </w:rPr>
      </w:pPr>
      <w:r w:rsidRPr="00BB3C4E">
        <w:rPr>
          <w:rFonts w:ascii="Trebuchet MS" w:hAnsi="Trebuchet MS"/>
          <w:b/>
        </w:rPr>
        <w:t>(</w:t>
      </w:r>
      <w:r w:rsidR="00631D3D" w:rsidRPr="00BB3C4E">
        <w:rPr>
          <w:rFonts w:ascii="Trebuchet MS" w:hAnsi="Trebuchet MS"/>
          <w:b/>
        </w:rPr>
        <w:t>3</w:t>
      </w:r>
      <w:r w:rsidRPr="00BB3C4E">
        <w:rPr>
          <w:rFonts w:ascii="Trebuchet MS" w:hAnsi="Trebuchet MS"/>
          <w:b/>
        </w:rPr>
        <w:t>)</w:t>
      </w:r>
      <w:r w:rsidRPr="00BB3C4E">
        <w:rPr>
          <w:rFonts w:ascii="Trebuchet MS" w:hAnsi="Trebuchet MS"/>
        </w:rPr>
        <w:t xml:space="preserve"> </w:t>
      </w:r>
      <w:r w:rsidR="00A7152B" w:rsidRPr="00BB3C4E">
        <w:rPr>
          <w:rFonts w:ascii="Trebuchet MS" w:hAnsi="Trebuchet MS"/>
        </w:rPr>
        <w:t>P</w:t>
      </w:r>
      <w:r w:rsidR="003C19A9" w:rsidRPr="00BB3C4E">
        <w:rPr>
          <w:rFonts w:ascii="Trebuchet MS" w:hAnsi="Trebuchet MS"/>
        </w:rPr>
        <w:t xml:space="preserve">roiectul-pilot cuprinde etapele prevăzute la art. 619 alin. (4) din </w:t>
      </w:r>
      <w:r w:rsidR="009F68A8" w:rsidRPr="00BB3C4E">
        <w:rPr>
          <w:rFonts w:ascii="Trebuchet MS" w:hAnsi="Trebuchet MS"/>
        </w:rPr>
        <w:t>Ordonanţa de urgenţă a Guvernului nr. 57/2019, cu modificările şi completările ulterioare.</w:t>
      </w:r>
    </w:p>
    <w:p w14:paraId="3D50058A" w14:textId="33F3796D" w:rsidR="00415512" w:rsidRPr="00BB3C4E" w:rsidRDefault="009F68A8" w:rsidP="00167F69">
      <w:pPr>
        <w:tabs>
          <w:tab w:val="left" w:pos="3969"/>
        </w:tabs>
        <w:rPr>
          <w:rFonts w:ascii="Trebuchet MS" w:hAnsi="Trebuchet MS"/>
        </w:rPr>
      </w:pPr>
      <w:r w:rsidRPr="00BB3C4E">
        <w:rPr>
          <w:rFonts w:ascii="Trebuchet MS" w:hAnsi="Trebuchet MS"/>
          <w:b/>
          <w:bCs/>
        </w:rPr>
        <w:t>(</w:t>
      </w:r>
      <w:r w:rsidR="00631D3D" w:rsidRPr="00BB3C4E">
        <w:rPr>
          <w:rFonts w:ascii="Trebuchet MS" w:hAnsi="Trebuchet MS"/>
          <w:b/>
          <w:bCs/>
        </w:rPr>
        <w:t>4</w:t>
      </w:r>
      <w:r w:rsidRPr="00BB3C4E">
        <w:rPr>
          <w:rFonts w:ascii="Trebuchet MS" w:hAnsi="Trebuchet MS"/>
          <w:b/>
          <w:bCs/>
        </w:rPr>
        <w:t xml:space="preserve">) </w:t>
      </w:r>
      <w:r w:rsidR="00415512" w:rsidRPr="00BB3C4E">
        <w:rPr>
          <w:rFonts w:ascii="Trebuchet MS" w:hAnsi="Trebuchet MS"/>
        </w:rPr>
        <w:t>Etapa de recrutare se realizează de Agenţi</w:t>
      </w:r>
      <w:r w:rsidR="00105D32" w:rsidRPr="00BB3C4E">
        <w:rPr>
          <w:rFonts w:ascii="Trebuchet MS" w:hAnsi="Trebuchet MS"/>
        </w:rPr>
        <w:t xml:space="preserve">e, </w:t>
      </w:r>
      <w:r w:rsidR="00536D4E" w:rsidRPr="00BB3C4E">
        <w:rPr>
          <w:rFonts w:ascii="Trebuchet MS" w:hAnsi="Trebuchet MS"/>
        </w:rPr>
        <w:t>conform prevederilor art. 619 alin. (4) lit. a) din Ordonanţa de urgenţă a Guvernului nr. 57/2019, cu modificările şi completările ulterioare</w:t>
      </w:r>
      <w:r w:rsidR="00415512" w:rsidRPr="00BB3C4E">
        <w:rPr>
          <w:rFonts w:ascii="Trebuchet MS" w:hAnsi="Trebuchet MS"/>
        </w:rPr>
        <w:t>.</w:t>
      </w:r>
    </w:p>
    <w:p w14:paraId="41F14843" w14:textId="19760247" w:rsidR="006206A6" w:rsidRPr="00BB3C4E" w:rsidRDefault="00415512" w:rsidP="00167F69">
      <w:pPr>
        <w:tabs>
          <w:tab w:val="left" w:pos="3969"/>
        </w:tabs>
        <w:rPr>
          <w:rFonts w:ascii="Trebuchet MS" w:hAnsi="Trebuchet MS"/>
        </w:rPr>
      </w:pPr>
      <w:r w:rsidRPr="00BB3C4E">
        <w:rPr>
          <w:rFonts w:ascii="Trebuchet MS" w:hAnsi="Trebuchet MS"/>
          <w:b/>
        </w:rPr>
        <w:t>(</w:t>
      </w:r>
      <w:r w:rsidR="00631D3D" w:rsidRPr="00BB3C4E">
        <w:rPr>
          <w:rFonts w:ascii="Trebuchet MS" w:hAnsi="Trebuchet MS"/>
          <w:b/>
        </w:rPr>
        <w:t>5</w:t>
      </w:r>
      <w:r w:rsidRPr="00BB3C4E">
        <w:rPr>
          <w:rFonts w:ascii="Trebuchet MS" w:hAnsi="Trebuchet MS"/>
          <w:b/>
        </w:rPr>
        <w:t>)</w:t>
      </w:r>
      <w:r w:rsidRPr="00BB3C4E">
        <w:rPr>
          <w:rFonts w:ascii="Trebuchet MS" w:hAnsi="Trebuchet MS"/>
        </w:rPr>
        <w:t xml:space="preserve"> Etapa de selecţie </w:t>
      </w:r>
      <w:r w:rsidR="00E84FBC" w:rsidRPr="00BB3C4E">
        <w:rPr>
          <w:rFonts w:ascii="Trebuchet MS" w:hAnsi="Trebuchet MS"/>
        </w:rPr>
        <w:t xml:space="preserve">pentru funcțiile publice </w:t>
      </w:r>
      <w:r w:rsidR="007C4E2F" w:rsidRPr="00BB3C4E">
        <w:rPr>
          <w:rFonts w:ascii="Trebuchet MS" w:hAnsi="Trebuchet MS"/>
        </w:rPr>
        <w:t xml:space="preserve">generale </w:t>
      </w:r>
      <w:r w:rsidR="00E84FBC" w:rsidRPr="00BB3C4E">
        <w:rPr>
          <w:rFonts w:ascii="Trebuchet MS" w:hAnsi="Trebuchet MS"/>
        </w:rPr>
        <w:t xml:space="preserve">de grad profesional debutant, cu excepţia celor care beneficiază de statute speciale, </w:t>
      </w:r>
      <w:r w:rsidR="00027FBA" w:rsidRPr="00BB3C4E">
        <w:rPr>
          <w:rFonts w:ascii="Trebuchet MS" w:hAnsi="Trebuchet MS"/>
        </w:rPr>
        <w:t xml:space="preserve">în condiţiile legii, </w:t>
      </w:r>
      <w:r w:rsidR="003539FD" w:rsidRPr="00BB3C4E">
        <w:rPr>
          <w:rFonts w:ascii="Trebuchet MS" w:hAnsi="Trebuchet MS"/>
        </w:rPr>
        <w:t xml:space="preserve">se realizează </w:t>
      </w:r>
      <w:r w:rsidRPr="00BB3C4E">
        <w:rPr>
          <w:rFonts w:ascii="Trebuchet MS" w:hAnsi="Trebuchet MS"/>
        </w:rPr>
        <w:t xml:space="preserve">de către fiecare autoritate sau instituţie publică </w:t>
      </w:r>
      <w:r w:rsidR="00054AF1" w:rsidRPr="00BB3C4E">
        <w:rPr>
          <w:rFonts w:ascii="Trebuchet MS" w:hAnsi="Trebuchet MS"/>
        </w:rPr>
        <w:t>în cadrul cărora se află funcţiile publice vacante</w:t>
      </w:r>
      <w:r w:rsidR="00D83114" w:rsidRPr="00BB3C4E">
        <w:rPr>
          <w:rFonts w:ascii="Trebuchet MS" w:hAnsi="Trebuchet MS"/>
        </w:rPr>
        <w:t>, conform prevederilor art. 619 alin. (5) lit. a) din Ordonanţa de urgenţă a Guvernului nr. 57/2019, cu modificările şi completările ulterioare</w:t>
      </w:r>
      <w:r w:rsidR="006206A6" w:rsidRPr="00BB3C4E">
        <w:rPr>
          <w:rFonts w:ascii="Trebuchet MS" w:hAnsi="Trebuchet MS"/>
        </w:rPr>
        <w:t>.</w:t>
      </w:r>
    </w:p>
    <w:p w14:paraId="606E16F8" w14:textId="07AB3291" w:rsidR="00415512" w:rsidRPr="00BB3C4E" w:rsidRDefault="006206A6" w:rsidP="00167F69">
      <w:pPr>
        <w:tabs>
          <w:tab w:val="left" w:pos="3969"/>
        </w:tabs>
        <w:rPr>
          <w:rFonts w:ascii="Trebuchet MS" w:hAnsi="Trebuchet MS"/>
        </w:rPr>
      </w:pPr>
      <w:r w:rsidRPr="00BB3C4E">
        <w:rPr>
          <w:rFonts w:ascii="Trebuchet MS" w:hAnsi="Trebuchet MS"/>
          <w:b/>
        </w:rPr>
        <w:t>(</w:t>
      </w:r>
      <w:r w:rsidR="00631D3D" w:rsidRPr="00BB3C4E">
        <w:rPr>
          <w:rFonts w:ascii="Trebuchet MS" w:hAnsi="Trebuchet MS"/>
          <w:b/>
        </w:rPr>
        <w:t>6</w:t>
      </w:r>
      <w:r w:rsidRPr="00BB3C4E">
        <w:rPr>
          <w:rFonts w:ascii="Trebuchet MS" w:hAnsi="Trebuchet MS"/>
          <w:b/>
        </w:rPr>
        <w:t>)</w:t>
      </w:r>
      <w:r w:rsidR="00B17A38" w:rsidRPr="00BB3C4E">
        <w:rPr>
          <w:rFonts w:ascii="Trebuchet MS" w:hAnsi="Trebuchet MS"/>
        </w:rPr>
        <w:t xml:space="preserve"> </w:t>
      </w:r>
      <w:r w:rsidRPr="00BB3C4E">
        <w:rPr>
          <w:rFonts w:ascii="Trebuchet MS" w:hAnsi="Trebuchet MS"/>
        </w:rPr>
        <w:t>Etapa de selecţie pentru funcțiile publice corespunzătoare categoriei înalţilor funcţionari publici se realizează de către</w:t>
      </w:r>
      <w:r w:rsidR="00027FBA" w:rsidRPr="00BB3C4E">
        <w:rPr>
          <w:rFonts w:ascii="Trebuchet MS" w:hAnsi="Trebuchet MS"/>
        </w:rPr>
        <w:t xml:space="preserve"> </w:t>
      </w:r>
      <w:r w:rsidR="000510F1" w:rsidRPr="00BB3C4E">
        <w:rPr>
          <w:rFonts w:ascii="Trebuchet MS" w:hAnsi="Trebuchet MS"/>
        </w:rPr>
        <w:t>comisia de concurs pentru înalţii funcţionari publici</w:t>
      </w:r>
      <w:r w:rsidR="00D83114" w:rsidRPr="00BB3C4E">
        <w:rPr>
          <w:rFonts w:ascii="Trebuchet MS" w:hAnsi="Trebuchet MS"/>
        </w:rPr>
        <w:t>, conform prevederilor art. 619 alin. (5) lit. b) din Ordonanţa de urgenţă a Guvernului nr. 57/2019, cu modificările şi completările ulterioare</w:t>
      </w:r>
      <w:r w:rsidRPr="00BB3C4E">
        <w:rPr>
          <w:rFonts w:ascii="Trebuchet MS" w:hAnsi="Trebuchet MS"/>
        </w:rPr>
        <w:t>.</w:t>
      </w:r>
      <w:r w:rsidR="00B17A38" w:rsidRPr="00BB3C4E">
        <w:rPr>
          <w:rFonts w:ascii="Trebuchet MS" w:hAnsi="Trebuchet MS"/>
        </w:rPr>
        <w:t xml:space="preserve"> </w:t>
      </w:r>
    </w:p>
    <w:p w14:paraId="113F1003" w14:textId="77777777" w:rsidR="006673CE" w:rsidRPr="00BB3C4E" w:rsidRDefault="006673CE" w:rsidP="00167F69">
      <w:pPr>
        <w:pStyle w:val="ListParagraph"/>
        <w:tabs>
          <w:tab w:val="left" w:pos="3969"/>
        </w:tabs>
        <w:ind w:left="1440"/>
        <w:rPr>
          <w:rFonts w:ascii="Trebuchet MS" w:hAnsi="Trebuchet MS"/>
        </w:rPr>
      </w:pPr>
    </w:p>
    <w:p w14:paraId="3B55FF2F" w14:textId="77777777" w:rsidR="006673CE" w:rsidRPr="00BB3C4E" w:rsidRDefault="006673CE" w:rsidP="00167F69">
      <w:pPr>
        <w:pStyle w:val="ListParagraph"/>
        <w:tabs>
          <w:tab w:val="left" w:pos="3969"/>
        </w:tabs>
        <w:ind w:left="1440"/>
        <w:rPr>
          <w:rFonts w:ascii="Trebuchet MS" w:hAnsi="Trebuchet MS"/>
        </w:rPr>
      </w:pPr>
    </w:p>
    <w:p w14:paraId="6D2B7B79" w14:textId="77777777" w:rsidR="006B0E59" w:rsidRPr="001C05E4" w:rsidRDefault="006B0E59" w:rsidP="001C05E4">
      <w:pPr>
        <w:tabs>
          <w:tab w:val="left" w:pos="3969"/>
        </w:tabs>
        <w:ind w:firstLine="0"/>
        <w:jc w:val="center"/>
        <w:rPr>
          <w:rFonts w:ascii="Trebuchet MS" w:hAnsi="Trebuchet MS"/>
          <w:b/>
        </w:rPr>
      </w:pPr>
      <w:r w:rsidRPr="001C05E4">
        <w:rPr>
          <w:rFonts w:ascii="Trebuchet MS" w:hAnsi="Trebuchet MS"/>
          <w:b/>
        </w:rPr>
        <w:t>Capitolul II</w:t>
      </w:r>
    </w:p>
    <w:p w14:paraId="382CC326" w14:textId="77777777" w:rsidR="006673CE" w:rsidRPr="001C05E4" w:rsidRDefault="006673CE" w:rsidP="001C05E4">
      <w:pPr>
        <w:tabs>
          <w:tab w:val="left" w:pos="3969"/>
        </w:tabs>
        <w:ind w:firstLine="0"/>
        <w:jc w:val="center"/>
        <w:rPr>
          <w:rFonts w:ascii="Trebuchet MS" w:hAnsi="Trebuchet MS"/>
          <w:b/>
        </w:rPr>
      </w:pPr>
      <w:r w:rsidRPr="001C05E4">
        <w:rPr>
          <w:rFonts w:ascii="Trebuchet MS" w:hAnsi="Trebuchet MS"/>
          <w:b/>
        </w:rPr>
        <w:t xml:space="preserve">Organizarea </w:t>
      </w:r>
      <w:bookmarkStart w:id="1" w:name="_Hlk85532339"/>
      <w:r w:rsidRPr="001C05E4">
        <w:rPr>
          <w:rFonts w:ascii="Trebuchet MS" w:hAnsi="Trebuchet MS"/>
          <w:b/>
        </w:rPr>
        <w:t>etapei de recrutare a proiectului–pilot</w:t>
      </w:r>
      <w:bookmarkEnd w:id="1"/>
    </w:p>
    <w:p w14:paraId="28475BC1" w14:textId="77777777" w:rsidR="006673CE" w:rsidRPr="00BB3C4E" w:rsidRDefault="006673CE" w:rsidP="001C05E4">
      <w:pPr>
        <w:pStyle w:val="ListParagraph"/>
        <w:tabs>
          <w:tab w:val="left" w:pos="3969"/>
        </w:tabs>
        <w:ind w:left="1080"/>
        <w:jc w:val="center"/>
        <w:rPr>
          <w:rFonts w:ascii="Trebuchet MS" w:hAnsi="Trebuchet MS"/>
        </w:rPr>
      </w:pPr>
    </w:p>
    <w:p w14:paraId="5497B183" w14:textId="56C805EA" w:rsidR="006B0E59" w:rsidRPr="00BB3C4E" w:rsidRDefault="006B0E59" w:rsidP="001C05E4">
      <w:pPr>
        <w:tabs>
          <w:tab w:val="left" w:pos="3969"/>
        </w:tabs>
        <w:ind w:firstLine="0"/>
        <w:jc w:val="center"/>
        <w:rPr>
          <w:rFonts w:ascii="Trebuchet MS" w:hAnsi="Trebuchet MS"/>
          <w:b/>
        </w:rPr>
      </w:pPr>
      <w:r w:rsidRPr="00BB3C4E">
        <w:rPr>
          <w:rFonts w:ascii="Trebuchet MS" w:hAnsi="Trebuchet MS"/>
          <w:b/>
        </w:rPr>
        <w:t>Secţiunea 1</w:t>
      </w:r>
    </w:p>
    <w:p w14:paraId="5A81C37B" w14:textId="77777777" w:rsidR="006B0E59" w:rsidRPr="00BB3C4E" w:rsidRDefault="006673CE" w:rsidP="001C05E4">
      <w:pPr>
        <w:tabs>
          <w:tab w:val="left" w:pos="3969"/>
        </w:tabs>
        <w:ind w:firstLine="0"/>
        <w:jc w:val="center"/>
        <w:rPr>
          <w:rFonts w:ascii="Trebuchet MS" w:hAnsi="Trebuchet MS"/>
          <w:b/>
        </w:rPr>
      </w:pPr>
      <w:r w:rsidRPr="00BB3C4E">
        <w:rPr>
          <w:rFonts w:ascii="Trebuchet MS" w:hAnsi="Trebuchet MS"/>
          <w:b/>
        </w:rPr>
        <w:t xml:space="preserve">Dispoziţii generale privind organizarea </w:t>
      </w:r>
      <w:r w:rsidR="00973FF0" w:rsidRPr="00BB3C4E">
        <w:rPr>
          <w:rFonts w:ascii="Trebuchet MS" w:hAnsi="Trebuchet MS"/>
          <w:b/>
        </w:rPr>
        <w:t>etapei de recrutare a proiectului–pilot</w:t>
      </w:r>
    </w:p>
    <w:p w14:paraId="3F353E2B" w14:textId="77777777" w:rsidR="006B0E59" w:rsidRPr="00BB3C4E" w:rsidRDefault="006B0E59" w:rsidP="001C05E4">
      <w:pPr>
        <w:tabs>
          <w:tab w:val="left" w:pos="3969"/>
        </w:tabs>
        <w:jc w:val="center"/>
        <w:rPr>
          <w:rFonts w:ascii="Trebuchet MS" w:hAnsi="Trebuchet MS"/>
        </w:rPr>
      </w:pPr>
    </w:p>
    <w:p w14:paraId="789ED474" w14:textId="77777777" w:rsidR="006B0E59" w:rsidRPr="00BB3C4E" w:rsidRDefault="006B0E59" w:rsidP="00167F69">
      <w:pPr>
        <w:tabs>
          <w:tab w:val="left" w:pos="3969"/>
        </w:tabs>
        <w:jc w:val="center"/>
        <w:rPr>
          <w:rFonts w:ascii="Trebuchet MS" w:hAnsi="Trebuchet MS"/>
        </w:rPr>
      </w:pPr>
    </w:p>
    <w:p w14:paraId="0049685F" w14:textId="56DDA791" w:rsidR="006B0E59" w:rsidRPr="00BB3C4E" w:rsidRDefault="006B0E59" w:rsidP="00167F69">
      <w:pPr>
        <w:tabs>
          <w:tab w:val="left" w:pos="3969"/>
        </w:tabs>
        <w:rPr>
          <w:rFonts w:ascii="Trebuchet MS" w:hAnsi="Trebuchet MS"/>
          <w:bCs/>
        </w:rPr>
      </w:pPr>
      <w:r w:rsidRPr="00BB3C4E">
        <w:rPr>
          <w:rFonts w:ascii="Trebuchet MS" w:hAnsi="Trebuchet MS"/>
          <w:b/>
        </w:rPr>
        <w:t xml:space="preserve">Art. </w:t>
      </w:r>
      <w:r w:rsidR="008A17E3" w:rsidRPr="00BB3C4E">
        <w:rPr>
          <w:rFonts w:ascii="Trebuchet MS" w:hAnsi="Trebuchet MS"/>
          <w:b/>
        </w:rPr>
        <w:t>5</w:t>
      </w:r>
      <w:r w:rsidRPr="00BB3C4E">
        <w:rPr>
          <w:rFonts w:ascii="Trebuchet MS" w:hAnsi="Trebuchet MS"/>
          <w:b/>
        </w:rPr>
        <w:t xml:space="preserve">. </w:t>
      </w:r>
      <w:r w:rsidRPr="00BB3C4E">
        <w:rPr>
          <w:rFonts w:ascii="Trebuchet MS" w:hAnsi="Trebuchet MS"/>
          <w:bCs/>
        </w:rPr>
        <w:t xml:space="preserve">– </w:t>
      </w:r>
      <w:r w:rsidR="00973FF0" w:rsidRPr="00BB3C4E">
        <w:rPr>
          <w:rFonts w:ascii="Trebuchet MS" w:hAnsi="Trebuchet MS"/>
          <w:bCs/>
        </w:rPr>
        <w:t>Organizarea etapei de recrutare a proiectului-pilot se realizează prin c</w:t>
      </w:r>
      <w:r w:rsidR="00F20C74" w:rsidRPr="00BB3C4E">
        <w:rPr>
          <w:rFonts w:ascii="Trebuchet MS" w:hAnsi="Trebuchet MS"/>
          <w:bCs/>
        </w:rPr>
        <w:t>oncurs naţional</w:t>
      </w:r>
      <w:r w:rsidRPr="00BB3C4E">
        <w:rPr>
          <w:rFonts w:ascii="Trebuchet MS" w:hAnsi="Trebuchet MS"/>
          <w:bCs/>
        </w:rPr>
        <w:t xml:space="preserve"> </w:t>
      </w:r>
      <w:r w:rsidR="00973FF0" w:rsidRPr="00BB3C4E">
        <w:rPr>
          <w:rFonts w:ascii="Trebuchet MS" w:hAnsi="Trebuchet MS"/>
          <w:bCs/>
        </w:rPr>
        <w:t>de către</w:t>
      </w:r>
      <w:r w:rsidRPr="00BB3C4E">
        <w:rPr>
          <w:rFonts w:ascii="Trebuchet MS" w:hAnsi="Trebuchet MS"/>
          <w:bCs/>
        </w:rPr>
        <w:t xml:space="preserve"> Agenţi</w:t>
      </w:r>
      <w:r w:rsidR="00973FF0" w:rsidRPr="00BB3C4E">
        <w:rPr>
          <w:rFonts w:ascii="Trebuchet MS" w:hAnsi="Trebuchet MS"/>
          <w:bCs/>
        </w:rPr>
        <w:t>e</w:t>
      </w:r>
      <w:r w:rsidRPr="00BB3C4E">
        <w:rPr>
          <w:rFonts w:ascii="Trebuchet MS" w:hAnsi="Trebuchet MS"/>
          <w:bCs/>
        </w:rPr>
        <w:t xml:space="preserve"> </w:t>
      </w:r>
      <w:r w:rsidR="00F20C74" w:rsidRPr="00BB3C4E">
        <w:rPr>
          <w:rFonts w:ascii="Trebuchet MS" w:hAnsi="Trebuchet MS"/>
          <w:bCs/>
        </w:rPr>
        <w:t xml:space="preserve">şi </w:t>
      </w:r>
      <w:r w:rsidR="001F731D" w:rsidRPr="00BB3C4E">
        <w:rPr>
          <w:rFonts w:ascii="Trebuchet MS" w:hAnsi="Trebuchet MS"/>
          <w:bCs/>
        </w:rPr>
        <w:t>se derulează de la momentul</w:t>
      </w:r>
      <w:r w:rsidR="00F20C74" w:rsidRPr="00BB3C4E">
        <w:rPr>
          <w:rFonts w:ascii="Trebuchet MS" w:hAnsi="Trebuchet MS"/>
          <w:bCs/>
        </w:rPr>
        <w:t xml:space="preserve"> înştiinţ</w:t>
      </w:r>
      <w:r w:rsidR="001F731D" w:rsidRPr="00BB3C4E">
        <w:rPr>
          <w:rFonts w:ascii="Trebuchet MS" w:hAnsi="Trebuchet MS"/>
          <w:bCs/>
        </w:rPr>
        <w:t>ă</w:t>
      </w:r>
      <w:r w:rsidR="00F20C74" w:rsidRPr="00BB3C4E">
        <w:rPr>
          <w:rFonts w:ascii="Trebuchet MS" w:hAnsi="Trebuchet MS"/>
          <w:bCs/>
        </w:rPr>
        <w:t>r</w:t>
      </w:r>
      <w:r w:rsidR="001F731D" w:rsidRPr="00BB3C4E">
        <w:rPr>
          <w:rFonts w:ascii="Trebuchet MS" w:hAnsi="Trebuchet MS"/>
          <w:bCs/>
        </w:rPr>
        <w:t>ii</w:t>
      </w:r>
      <w:r w:rsidR="00F20C74" w:rsidRPr="00BB3C4E">
        <w:rPr>
          <w:rFonts w:ascii="Trebuchet MS" w:hAnsi="Trebuchet MS"/>
          <w:bCs/>
        </w:rPr>
        <w:t xml:space="preserve"> Agenţiei </w:t>
      </w:r>
      <w:r w:rsidR="001774A2" w:rsidRPr="00BB3C4E">
        <w:rPr>
          <w:rFonts w:ascii="Trebuchet MS" w:hAnsi="Trebuchet MS"/>
          <w:bCs/>
        </w:rPr>
        <w:t xml:space="preserve">de către autoritățile și instituțiile publice prevăzute la art. 619 alin. (1) </w:t>
      </w:r>
      <w:r w:rsidR="001774A2" w:rsidRPr="00BB3C4E">
        <w:rPr>
          <w:rFonts w:ascii="Trebuchet MS" w:hAnsi="Trebuchet MS"/>
        </w:rPr>
        <w:t>din Ordonanţa de urgenţă a Guvernului nr. 57/2019, cu modificările şi completările ulterioare,</w:t>
      </w:r>
      <w:r w:rsidR="001774A2" w:rsidRPr="00BB3C4E">
        <w:rPr>
          <w:rFonts w:ascii="Trebuchet MS" w:hAnsi="Trebuchet MS"/>
          <w:bCs/>
        </w:rPr>
        <w:t xml:space="preserve"> </w:t>
      </w:r>
      <w:r w:rsidR="00F20C74" w:rsidRPr="00BB3C4E">
        <w:rPr>
          <w:rFonts w:ascii="Trebuchet MS" w:hAnsi="Trebuchet MS"/>
          <w:bCs/>
        </w:rPr>
        <w:t>cu privire la necesarul de funcţii publice</w:t>
      </w:r>
      <w:r w:rsidR="00CA4206" w:rsidRPr="00BB3C4E">
        <w:rPr>
          <w:rFonts w:ascii="Trebuchet MS" w:hAnsi="Trebuchet MS"/>
          <w:bCs/>
        </w:rPr>
        <w:t>,</w:t>
      </w:r>
      <w:r w:rsidR="00F20C74" w:rsidRPr="00BB3C4E">
        <w:rPr>
          <w:rFonts w:ascii="Trebuchet MS" w:hAnsi="Trebuchet MS"/>
          <w:bCs/>
        </w:rPr>
        <w:t xml:space="preserve"> </w:t>
      </w:r>
      <w:r w:rsidR="002D5477" w:rsidRPr="00BB3C4E">
        <w:rPr>
          <w:rFonts w:ascii="Trebuchet MS" w:hAnsi="Trebuchet MS"/>
          <w:bCs/>
        </w:rPr>
        <w:t xml:space="preserve">conform procedurii reglementate la art. 8-12, </w:t>
      </w:r>
      <w:r w:rsidR="00F20C74" w:rsidRPr="00BB3C4E">
        <w:rPr>
          <w:rFonts w:ascii="Trebuchet MS" w:hAnsi="Trebuchet MS"/>
          <w:bCs/>
        </w:rPr>
        <w:t xml:space="preserve">şi </w:t>
      </w:r>
      <w:r w:rsidR="001F731D" w:rsidRPr="00BB3C4E">
        <w:rPr>
          <w:rFonts w:ascii="Trebuchet MS" w:hAnsi="Trebuchet MS"/>
          <w:bCs/>
        </w:rPr>
        <w:t xml:space="preserve">până la </w:t>
      </w:r>
      <w:r w:rsidR="003F5428" w:rsidRPr="00BB3C4E">
        <w:rPr>
          <w:rFonts w:ascii="Trebuchet MS" w:hAnsi="Trebuchet MS"/>
          <w:bCs/>
        </w:rPr>
        <w:t>publicarea anunțului prevăzut la art. 13 alin.(2)</w:t>
      </w:r>
      <w:r w:rsidR="00F20C74" w:rsidRPr="00BB3C4E">
        <w:rPr>
          <w:rFonts w:ascii="Trebuchet MS" w:hAnsi="Trebuchet MS"/>
          <w:bCs/>
        </w:rPr>
        <w:t>.</w:t>
      </w:r>
    </w:p>
    <w:p w14:paraId="10724C68" w14:textId="77777777" w:rsidR="003F5428" w:rsidRPr="00BB3C4E" w:rsidRDefault="003F5428" w:rsidP="00167F69">
      <w:pPr>
        <w:tabs>
          <w:tab w:val="left" w:pos="3969"/>
        </w:tabs>
        <w:rPr>
          <w:rFonts w:ascii="Trebuchet MS" w:hAnsi="Trebuchet MS"/>
          <w:bCs/>
        </w:rPr>
      </w:pPr>
    </w:p>
    <w:p w14:paraId="0BE9E662" w14:textId="77777777" w:rsidR="003F5428" w:rsidRPr="00BB3C4E" w:rsidRDefault="003F5428" w:rsidP="00167F69">
      <w:pPr>
        <w:tabs>
          <w:tab w:val="left" w:pos="3969"/>
        </w:tabs>
        <w:rPr>
          <w:rFonts w:ascii="Trebuchet MS" w:hAnsi="Trebuchet MS"/>
          <w:bCs/>
        </w:rPr>
      </w:pPr>
    </w:p>
    <w:p w14:paraId="273804B6" w14:textId="77777777" w:rsidR="003F5428" w:rsidRPr="00BB3C4E" w:rsidRDefault="003F5428" w:rsidP="00167F69">
      <w:pPr>
        <w:tabs>
          <w:tab w:val="left" w:pos="3969"/>
        </w:tabs>
        <w:ind w:firstLine="720"/>
        <w:rPr>
          <w:rFonts w:ascii="Trebuchet MS" w:hAnsi="Trebuchet MS"/>
          <w:bCs/>
        </w:rPr>
      </w:pPr>
    </w:p>
    <w:p w14:paraId="1B35AC4D" w14:textId="77777777" w:rsidR="00F1502F" w:rsidRPr="00BB3C4E" w:rsidRDefault="00F1502F" w:rsidP="00167F69">
      <w:pPr>
        <w:tabs>
          <w:tab w:val="left" w:pos="3969"/>
        </w:tabs>
        <w:rPr>
          <w:rFonts w:ascii="Trebuchet MS" w:hAnsi="Trebuchet MS"/>
          <w:highlight w:val="yellow"/>
        </w:rPr>
      </w:pPr>
    </w:p>
    <w:p w14:paraId="751FCAC1" w14:textId="77777777" w:rsidR="00F1502F" w:rsidRPr="00BB3C4E" w:rsidRDefault="00F1502F" w:rsidP="00167F69">
      <w:pPr>
        <w:tabs>
          <w:tab w:val="left" w:pos="3969"/>
        </w:tabs>
        <w:jc w:val="center"/>
        <w:rPr>
          <w:rFonts w:ascii="Trebuchet MS" w:hAnsi="Trebuchet MS"/>
          <w:b/>
        </w:rPr>
      </w:pPr>
      <w:r w:rsidRPr="00BB3C4E">
        <w:rPr>
          <w:rFonts w:ascii="Trebuchet MS" w:hAnsi="Trebuchet MS"/>
          <w:b/>
        </w:rPr>
        <w:lastRenderedPageBreak/>
        <w:t>Secțiunea a 2-a</w:t>
      </w:r>
    </w:p>
    <w:p w14:paraId="5FB252F6" w14:textId="2BE21404" w:rsidR="00F1502F" w:rsidRPr="00BB3C4E" w:rsidRDefault="004624EE" w:rsidP="00167F69">
      <w:pPr>
        <w:tabs>
          <w:tab w:val="left" w:pos="3969"/>
        </w:tabs>
        <w:jc w:val="center"/>
        <w:rPr>
          <w:rFonts w:ascii="Trebuchet MS" w:hAnsi="Trebuchet MS"/>
          <w:b/>
        </w:rPr>
      </w:pPr>
      <w:r w:rsidRPr="00BB3C4E">
        <w:rPr>
          <w:rFonts w:ascii="Trebuchet MS" w:hAnsi="Trebuchet MS"/>
          <w:b/>
        </w:rPr>
        <w:t>Norme privind modalitatea de p</w:t>
      </w:r>
      <w:r w:rsidR="00F1502F" w:rsidRPr="00BB3C4E">
        <w:rPr>
          <w:rFonts w:ascii="Trebuchet MS" w:hAnsi="Trebuchet MS"/>
          <w:b/>
        </w:rPr>
        <w:t>revizionare</w:t>
      </w:r>
      <w:r w:rsidRPr="00BB3C4E">
        <w:rPr>
          <w:rFonts w:ascii="Trebuchet MS" w:hAnsi="Trebuchet MS"/>
          <w:b/>
        </w:rPr>
        <w:t xml:space="preserve"> </w:t>
      </w:r>
      <w:r w:rsidR="00F1502F" w:rsidRPr="00BB3C4E">
        <w:rPr>
          <w:rFonts w:ascii="Trebuchet MS" w:hAnsi="Trebuchet MS"/>
          <w:b/>
        </w:rPr>
        <w:t>a necesarului de funcții publice</w:t>
      </w:r>
      <w:r w:rsidRPr="00BB3C4E">
        <w:rPr>
          <w:rFonts w:ascii="Trebuchet MS" w:hAnsi="Trebuchet MS"/>
          <w:b/>
        </w:rPr>
        <w:t xml:space="preserve"> pentru organizarea proiectului-pilot</w:t>
      </w:r>
    </w:p>
    <w:p w14:paraId="57258327" w14:textId="77777777" w:rsidR="00F1502F" w:rsidRPr="00BB3C4E" w:rsidRDefault="00F1502F" w:rsidP="00167F69">
      <w:pPr>
        <w:tabs>
          <w:tab w:val="left" w:pos="3969"/>
        </w:tabs>
        <w:jc w:val="center"/>
        <w:rPr>
          <w:rFonts w:ascii="Trebuchet MS" w:hAnsi="Trebuchet MS"/>
        </w:rPr>
      </w:pPr>
    </w:p>
    <w:p w14:paraId="55255C90" w14:textId="77777777" w:rsidR="00F1502F" w:rsidRPr="00BB3C4E" w:rsidRDefault="00F1502F" w:rsidP="00167F69">
      <w:pPr>
        <w:tabs>
          <w:tab w:val="left" w:pos="3969"/>
        </w:tabs>
        <w:rPr>
          <w:rFonts w:ascii="Trebuchet MS" w:hAnsi="Trebuchet MS"/>
          <w:highlight w:val="yellow"/>
        </w:rPr>
      </w:pPr>
    </w:p>
    <w:p w14:paraId="155CE1A6" w14:textId="42B44C0C" w:rsidR="00F1502F" w:rsidRPr="00BB3C4E" w:rsidRDefault="00F1502F" w:rsidP="00167F69">
      <w:pPr>
        <w:pStyle w:val="Default"/>
        <w:tabs>
          <w:tab w:val="left" w:pos="3969"/>
        </w:tabs>
        <w:rPr>
          <w:color w:val="auto"/>
        </w:rPr>
      </w:pPr>
      <w:r w:rsidRPr="00BB3C4E">
        <w:rPr>
          <w:b/>
          <w:color w:val="auto"/>
        </w:rPr>
        <w:t>Art.</w:t>
      </w:r>
      <w:r w:rsidR="00AD7DFE" w:rsidRPr="00BB3C4E">
        <w:rPr>
          <w:b/>
          <w:color w:val="auto"/>
        </w:rPr>
        <w:t xml:space="preserve"> </w:t>
      </w:r>
      <w:r w:rsidR="008A17E3" w:rsidRPr="00BB3C4E">
        <w:rPr>
          <w:b/>
          <w:color w:val="auto"/>
        </w:rPr>
        <w:t>6</w:t>
      </w:r>
      <w:r w:rsidR="00AD7DFE" w:rsidRPr="00BB3C4E">
        <w:rPr>
          <w:b/>
          <w:color w:val="auto"/>
        </w:rPr>
        <w:t xml:space="preserve">. </w:t>
      </w:r>
      <w:r w:rsidR="00CC70FA" w:rsidRPr="00BB3C4E">
        <w:rPr>
          <w:b/>
          <w:color w:val="auto"/>
        </w:rPr>
        <w:t>–</w:t>
      </w:r>
      <w:r w:rsidR="00AD7DFE" w:rsidRPr="00BB3C4E">
        <w:rPr>
          <w:bCs/>
          <w:color w:val="auto"/>
        </w:rPr>
        <w:t xml:space="preserve"> </w:t>
      </w:r>
      <w:r w:rsidR="00CC70FA" w:rsidRPr="00BB3C4E">
        <w:rPr>
          <w:bCs/>
          <w:color w:val="auto"/>
        </w:rPr>
        <w:t xml:space="preserve">În vederea organizării proiectului-pilot, autoritățile și instituțiile publice </w:t>
      </w:r>
      <w:r w:rsidR="001F2B7C" w:rsidRPr="00BB3C4E">
        <w:rPr>
          <w:bCs/>
          <w:color w:val="auto"/>
        </w:rPr>
        <w:t xml:space="preserve">prevăzute la art. 619 alin. (1) din </w:t>
      </w:r>
      <w:r w:rsidR="001F2B7C" w:rsidRPr="00BB3C4E">
        <w:rPr>
          <w:color w:val="auto"/>
        </w:rPr>
        <w:t>Ordonanţa de urgenţă a Guvernului nr.57/2019, cu modificările şi completările ulterioare,</w:t>
      </w:r>
      <w:r w:rsidR="001F2B7C" w:rsidRPr="00BB3C4E">
        <w:rPr>
          <w:bCs/>
          <w:color w:val="auto"/>
        </w:rPr>
        <w:t xml:space="preserve"> </w:t>
      </w:r>
      <w:r w:rsidR="00CC70FA" w:rsidRPr="00BB3C4E">
        <w:rPr>
          <w:bCs/>
          <w:color w:val="auto"/>
        </w:rPr>
        <w:t>au obligația</w:t>
      </w:r>
      <w:r w:rsidR="001F2B7C" w:rsidRPr="00BB3C4E">
        <w:rPr>
          <w:bCs/>
          <w:color w:val="auto"/>
        </w:rPr>
        <w:t xml:space="preserve"> </w:t>
      </w:r>
      <w:r w:rsidR="00BB1AD0" w:rsidRPr="00BB3C4E">
        <w:rPr>
          <w:bCs/>
          <w:color w:val="auto"/>
        </w:rPr>
        <w:t>de a previziona</w:t>
      </w:r>
      <w:r w:rsidRPr="00BB3C4E">
        <w:rPr>
          <w:bCs/>
          <w:color w:val="auto"/>
        </w:rPr>
        <w:t xml:space="preserve"> necesarul de funcții publice </w:t>
      </w:r>
      <w:r w:rsidR="007C4E2F" w:rsidRPr="00BB3C4E">
        <w:rPr>
          <w:bCs/>
          <w:color w:val="auto"/>
        </w:rPr>
        <w:t xml:space="preserve">generale </w:t>
      </w:r>
      <w:r w:rsidRPr="00BB3C4E">
        <w:rPr>
          <w:bCs/>
          <w:color w:val="auto"/>
        </w:rPr>
        <w:t>de grad profesional debutant și a</w:t>
      </w:r>
      <w:r w:rsidR="00BB1AD0" w:rsidRPr="00BB3C4E">
        <w:rPr>
          <w:bCs/>
          <w:color w:val="auto"/>
        </w:rPr>
        <w:t>l</w:t>
      </w:r>
      <w:r w:rsidRPr="00BB3C4E">
        <w:rPr>
          <w:bCs/>
          <w:color w:val="auto"/>
        </w:rPr>
        <w:t xml:space="preserve"> </w:t>
      </w:r>
      <w:r w:rsidR="00BB1AD0" w:rsidRPr="00BB3C4E">
        <w:rPr>
          <w:bCs/>
          <w:color w:val="auto"/>
        </w:rPr>
        <w:t>celui</w:t>
      </w:r>
      <w:r w:rsidRPr="00BB3C4E">
        <w:rPr>
          <w:bCs/>
          <w:color w:val="auto"/>
        </w:rPr>
        <w:t xml:space="preserve"> </w:t>
      </w:r>
      <w:r w:rsidR="006F50D2" w:rsidRPr="00BB3C4E">
        <w:rPr>
          <w:bCs/>
          <w:color w:val="auto"/>
        </w:rPr>
        <w:t>de funcții publice corespunzătoare categoriei</w:t>
      </w:r>
      <w:r w:rsidRPr="00BB3C4E">
        <w:rPr>
          <w:bCs/>
          <w:color w:val="auto"/>
        </w:rPr>
        <w:t xml:space="preserve"> înalților funcționari publici</w:t>
      </w:r>
      <w:r w:rsidR="00106E96" w:rsidRPr="00BB3C4E">
        <w:rPr>
          <w:bCs/>
          <w:color w:val="auto"/>
        </w:rPr>
        <w:t>, pentru perioada desfășurării proiectului-pilot</w:t>
      </w:r>
      <w:r w:rsidR="005625E5" w:rsidRPr="00BB3C4E">
        <w:rPr>
          <w:bCs/>
          <w:color w:val="auto"/>
        </w:rPr>
        <w:t>.</w:t>
      </w:r>
      <w:r w:rsidRPr="00BB3C4E">
        <w:rPr>
          <w:bCs/>
          <w:color w:val="auto"/>
        </w:rPr>
        <w:t xml:space="preserve"> </w:t>
      </w:r>
    </w:p>
    <w:p w14:paraId="27494EE9" w14:textId="77777777" w:rsidR="00F1502F" w:rsidRPr="00BB3C4E" w:rsidRDefault="00F1502F" w:rsidP="00167F69">
      <w:pPr>
        <w:pStyle w:val="Default"/>
        <w:tabs>
          <w:tab w:val="left" w:pos="3969"/>
        </w:tabs>
        <w:rPr>
          <w:b/>
          <w:color w:val="auto"/>
        </w:rPr>
      </w:pPr>
    </w:p>
    <w:p w14:paraId="37604AA4" w14:textId="77AC8A7B" w:rsidR="00FD3CED" w:rsidRPr="00BB3C4E" w:rsidRDefault="00870DB9" w:rsidP="00167F69">
      <w:pPr>
        <w:tabs>
          <w:tab w:val="left" w:pos="3969"/>
        </w:tabs>
        <w:autoSpaceDE w:val="0"/>
        <w:autoSpaceDN w:val="0"/>
        <w:adjustRightInd w:val="0"/>
        <w:rPr>
          <w:rFonts w:ascii="Trebuchet MS" w:hAnsi="Trebuchet MS"/>
        </w:rPr>
      </w:pPr>
      <w:r w:rsidRPr="00BB3C4E">
        <w:rPr>
          <w:rFonts w:ascii="Trebuchet MS" w:hAnsi="Trebuchet MS" w:cs="Arial"/>
          <w:b/>
          <w:bCs/>
        </w:rPr>
        <w:t xml:space="preserve">Art. </w:t>
      </w:r>
      <w:r w:rsidR="003B7AC2" w:rsidRPr="00BB3C4E">
        <w:rPr>
          <w:rFonts w:ascii="Trebuchet MS" w:hAnsi="Trebuchet MS" w:cs="Arial"/>
          <w:b/>
          <w:bCs/>
        </w:rPr>
        <w:t>7</w:t>
      </w:r>
      <w:r w:rsidRPr="00BB3C4E">
        <w:rPr>
          <w:rFonts w:ascii="Trebuchet MS" w:hAnsi="Trebuchet MS" w:cs="Arial"/>
          <w:b/>
          <w:bCs/>
        </w:rPr>
        <w:t>. –</w:t>
      </w:r>
      <w:r w:rsidR="0014046A" w:rsidRPr="00BB3C4E">
        <w:rPr>
          <w:rFonts w:ascii="Trebuchet MS" w:hAnsi="Trebuchet MS" w:cs="Arial"/>
          <w:b/>
          <w:bCs/>
        </w:rPr>
        <w:t xml:space="preserve"> </w:t>
      </w:r>
      <w:r w:rsidR="0023589B" w:rsidRPr="00BB3C4E">
        <w:rPr>
          <w:rFonts w:ascii="Trebuchet MS" w:hAnsi="Trebuchet MS" w:cs="Arial"/>
        </w:rPr>
        <w:t>Previzionarea n</w:t>
      </w:r>
      <w:r w:rsidRPr="00BB3C4E">
        <w:rPr>
          <w:rFonts w:ascii="Trebuchet MS" w:hAnsi="Trebuchet MS" w:cs="Arial"/>
        </w:rPr>
        <w:t>ecesarul</w:t>
      </w:r>
      <w:r w:rsidR="0023589B" w:rsidRPr="00BB3C4E">
        <w:rPr>
          <w:rFonts w:ascii="Trebuchet MS" w:hAnsi="Trebuchet MS" w:cs="Arial"/>
        </w:rPr>
        <w:t>ui</w:t>
      </w:r>
      <w:r w:rsidRPr="00BB3C4E">
        <w:rPr>
          <w:rFonts w:ascii="Trebuchet MS" w:hAnsi="Trebuchet MS" w:cs="Arial"/>
        </w:rPr>
        <w:t xml:space="preserve"> de funcții publice se stabilește în baza raportului analizei posturilor, </w:t>
      </w:r>
      <w:r w:rsidR="0023589B" w:rsidRPr="00BB3C4E">
        <w:rPr>
          <w:rFonts w:ascii="Trebuchet MS" w:hAnsi="Trebuchet MS" w:cs="Arial"/>
        </w:rPr>
        <w:t xml:space="preserve">elaborat în condițiile reglementate de </w:t>
      </w:r>
      <w:r w:rsidR="0062619C" w:rsidRPr="00BB3C4E">
        <w:rPr>
          <w:rFonts w:ascii="Trebuchet MS" w:hAnsi="Trebuchet MS"/>
        </w:rPr>
        <w:t xml:space="preserve">normele privind conţinutul, competenţa şi procedura de elaborare şi avizare a cadrelor de competenţă, aprobate în temeiul art. 401 alin. (3) din </w:t>
      </w:r>
      <w:r w:rsidR="0062619C" w:rsidRPr="00BB3C4E">
        <w:rPr>
          <w:rFonts w:ascii="Trebuchet MS" w:eastAsia="Times New Roman" w:hAnsi="Trebuchet MS" w:cs="Arial"/>
        </w:rPr>
        <w:t>Ordonanţa de urgenţă a Guvernului nr. 57/2019, cu modificările şi completările ulterioare</w:t>
      </w:r>
      <w:r w:rsidR="0000439B" w:rsidRPr="00BB3C4E">
        <w:rPr>
          <w:rFonts w:ascii="Trebuchet MS" w:hAnsi="Trebuchet MS"/>
        </w:rPr>
        <w:t>, precum și în baza analizei datelor și a deficitului de personal instituțional</w:t>
      </w:r>
      <w:r w:rsidRPr="00BB3C4E">
        <w:rPr>
          <w:rFonts w:ascii="Trebuchet MS" w:hAnsi="Trebuchet MS"/>
        </w:rPr>
        <w:t>.</w:t>
      </w:r>
    </w:p>
    <w:p w14:paraId="49FAB1C1" w14:textId="4812BA9C" w:rsidR="00523FB1" w:rsidRPr="00BB3C4E" w:rsidRDefault="00523FB1" w:rsidP="00167F69">
      <w:pPr>
        <w:tabs>
          <w:tab w:val="left" w:pos="3969"/>
        </w:tabs>
        <w:autoSpaceDE w:val="0"/>
        <w:autoSpaceDN w:val="0"/>
        <w:adjustRightInd w:val="0"/>
        <w:ind w:firstLine="720"/>
        <w:rPr>
          <w:rFonts w:ascii="Trebuchet MS" w:hAnsi="Trebuchet MS"/>
        </w:rPr>
      </w:pPr>
    </w:p>
    <w:p w14:paraId="1C882392" w14:textId="2DC952EF" w:rsidR="004624EE" w:rsidRPr="00BB3C4E" w:rsidRDefault="004624EE" w:rsidP="00167F69">
      <w:pPr>
        <w:tabs>
          <w:tab w:val="left" w:pos="3969"/>
        </w:tabs>
        <w:autoSpaceDE w:val="0"/>
        <w:autoSpaceDN w:val="0"/>
        <w:adjustRightInd w:val="0"/>
        <w:ind w:firstLine="720"/>
        <w:rPr>
          <w:rFonts w:ascii="Trebuchet MS" w:hAnsi="Trebuchet MS"/>
        </w:rPr>
      </w:pPr>
    </w:p>
    <w:p w14:paraId="76583EB0" w14:textId="4E9D0021" w:rsidR="004624EE" w:rsidRPr="00BB3C4E" w:rsidRDefault="004624EE" w:rsidP="00167F69">
      <w:pPr>
        <w:tabs>
          <w:tab w:val="left" w:pos="3969"/>
        </w:tabs>
        <w:jc w:val="center"/>
        <w:rPr>
          <w:rFonts w:ascii="Trebuchet MS" w:hAnsi="Trebuchet MS"/>
          <w:b/>
        </w:rPr>
      </w:pPr>
      <w:r w:rsidRPr="00BB3C4E">
        <w:rPr>
          <w:rFonts w:ascii="Trebuchet MS" w:hAnsi="Trebuchet MS"/>
          <w:b/>
        </w:rPr>
        <w:t>Secțiunea a 3-a</w:t>
      </w:r>
    </w:p>
    <w:p w14:paraId="781ADB2F" w14:textId="681CDC03" w:rsidR="0096107D" w:rsidRPr="00BB3C4E" w:rsidRDefault="0096107D" w:rsidP="00167F69">
      <w:pPr>
        <w:tabs>
          <w:tab w:val="left" w:pos="3969"/>
        </w:tabs>
        <w:jc w:val="center"/>
        <w:rPr>
          <w:rFonts w:ascii="Trebuchet MS" w:hAnsi="Trebuchet MS"/>
          <w:b/>
        </w:rPr>
      </w:pPr>
      <w:r w:rsidRPr="00BB3C4E">
        <w:rPr>
          <w:rFonts w:ascii="Trebuchet MS" w:hAnsi="Trebuchet MS"/>
          <w:b/>
        </w:rPr>
        <w:t>Procedura de înștiințare a Agenției</w:t>
      </w:r>
      <w:r w:rsidR="0020278E" w:rsidRPr="00BB3C4E">
        <w:rPr>
          <w:rFonts w:ascii="Trebuchet MS" w:hAnsi="Trebuchet MS"/>
          <w:b/>
        </w:rPr>
        <w:t xml:space="preserve"> şi lista documentelor necesare </w:t>
      </w:r>
      <w:bookmarkStart w:id="2" w:name="_Hlk88479513"/>
      <w:r w:rsidR="0020278E" w:rsidRPr="00BB3C4E">
        <w:rPr>
          <w:rFonts w:ascii="Trebuchet MS" w:hAnsi="Trebuchet MS"/>
          <w:b/>
        </w:rPr>
        <w:t>aferente înştiinţării</w:t>
      </w:r>
    </w:p>
    <w:bookmarkEnd w:id="2"/>
    <w:p w14:paraId="1F7F6BD3" w14:textId="77777777" w:rsidR="004624EE" w:rsidRPr="00BB3C4E" w:rsidRDefault="004624EE" w:rsidP="00167F69">
      <w:pPr>
        <w:tabs>
          <w:tab w:val="left" w:pos="3969"/>
        </w:tabs>
        <w:autoSpaceDE w:val="0"/>
        <w:autoSpaceDN w:val="0"/>
        <w:adjustRightInd w:val="0"/>
        <w:rPr>
          <w:rFonts w:ascii="Trebuchet MS" w:hAnsi="Trebuchet MS"/>
        </w:rPr>
      </w:pPr>
    </w:p>
    <w:p w14:paraId="31821580" w14:textId="11CE74F5" w:rsidR="00F1502F" w:rsidRPr="00BB3C4E" w:rsidRDefault="00F1502F" w:rsidP="00167F69">
      <w:pPr>
        <w:tabs>
          <w:tab w:val="left" w:pos="1276"/>
          <w:tab w:val="left" w:pos="3969"/>
        </w:tabs>
        <w:autoSpaceDE w:val="0"/>
        <w:autoSpaceDN w:val="0"/>
        <w:adjustRightInd w:val="0"/>
        <w:rPr>
          <w:rFonts w:ascii="Trebuchet MS" w:hAnsi="Trebuchet MS" w:cs="Arial"/>
        </w:rPr>
      </w:pPr>
      <w:r w:rsidRPr="00BB3C4E">
        <w:rPr>
          <w:rFonts w:ascii="Trebuchet MS" w:hAnsi="Trebuchet MS"/>
          <w:b/>
          <w:bCs/>
        </w:rPr>
        <w:t>Art.</w:t>
      </w:r>
      <w:r w:rsidR="00654B99" w:rsidRPr="00BB3C4E">
        <w:rPr>
          <w:rFonts w:ascii="Trebuchet MS" w:hAnsi="Trebuchet MS"/>
          <w:b/>
          <w:bCs/>
        </w:rPr>
        <w:t xml:space="preserve"> </w:t>
      </w:r>
      <w:r w:rsidR="00301B19" w:rsidRPr="00BB3C4E">
        <w:rPr>
          <w:rFonts w:ascii="Trebuchet MS" w:hAnsi="Trebuchet MS"/>
          <w:b/>
          <w:bCs/>
        </w:rPr>
        <w:t>8</w:t>
      </w:r>
      <w:r w:rsidR="00654B99" w:rsidRPr="00BB3C4E">
        <w:rPr>
          <w:rFonts w:ascii="Trebuchet MS" w:hAnsi="Trebuchet MS"/>
          <w:b/>
          <w:bCs/>
        </w:rPr>
        <w:t xml:space="preserve">. </w:t>
      </w:r>
      <w:r w:rsidR="003026C4" w:rsidRPr="00BB3C4E">
        <w:rPr>
          <w:rFonts w:ascii="Trebuchet MS" w:hAnsi="Trebuchet MS"/>
          <w:b/>
          <w:bCs/>
        </w:rPr>
        <w:t>–</w:t>
      </w:r>
      <w:r w:rsidR="00054BEA" w:rsidRPr="00BB3C4E">
        <w:rPr>
          <w:rFonts w:ascii="Trebuchet MS" w:hAnsi="Trebuchet MS"/>
        </w:rPr>
        <w:t xml:space="preserve"> </w:t>
      </w:r>
      <w:r w:rsidR="003026C4" w:rsidRPr="00BB3C4E">
        <w:rPr>
          <w:rFonts w:ascii="Trebuchet MS" w:hAnsi="Trebuchet MS"/>
          <w:b/>
          <w:bCs/>
        </w:rPr>
        <w:t>(1)</w:t>
      </w:r>
      <w:r w:rsidR="003026C4" w:rsidRPr="00BB3C4E">
        <w:rPr>
          <w:rFonts w:ascii="Trebuchet MS" w:hAnsi="Trebuchet MS"/>
        </w:rPr>
        <w:t xml:space="preserve"> </w:t>
      </w:r>
      <w:r w:rsidRPr="00BB3C4E">
        <w:rPr>
          <w:rFonts w:ascii="Trebuchet MS" w:hAnsi="Trebuchet MS"/>
        </w:rPr>
        <w:t xml:space="preserve">În vederea </w:t>
      </w:r>
      <w:r w:rsidR="003B2DFC" w:rsidRPr="00BB3C4E">
        <w:rPr>
          <w:rFonts w:ascii="Trebuchet MS" w:hAnsi="Trebuchet MS"/>
        </w:rPr>
        <w:t>centralizării</w:t>
      </w:r>
      <w:r w:rsidRPr="00BB3C4E">
        <w:rPr>
          <w:rFonts w:ascii="Trebuchet MS" w:hAnsi="Trebuchet MS"/>
        </w:rPr>
        <w:t xml:space="preserve"> necesarului de funcții publice </w:t>
      </w:r>
      <w:r w:rsidR="007C4E2F" w:rsidRPr="00BB3C4E">
        <w:rPr>
          <w:rFonts w:ascii="Trebuchet MS" w:hAnsi="Trebuchet MS"/>
        </w:rPr>
        <w:t xml:space="preserve">generale </w:t>
      </w:r>
      <w:r w:rsidR="00654B99" w:rsidRPr="00BB3C4E">
        <w:rPr>
          <w:rFonts w:ascii="Trebuchet MS" w:hAnsi="Trebuchet MS"/>
        </w:rPr>
        <w:t xml:space="preserve">de execuție </w:t>
      </w:r>
      <w:r w:rsidRPr="00BB3C4E">
        <w:rPr>
          <w:rFonts w:ascii="Trebuchet MS" w:hAnsi="Trebuchet MS"/>
        </w:rPr>
        <w:t>de grad profesional debutant</w:t>
      </w:r>
      <w:r w:rsidR="00DA09C1" w:rsidRPr="00BB3C4E">
        <w:rPr>
          <w:rFonts w:ascii="Trebuchet MS" w:hAnsi="Trebuchet MS"/>
        </w:rPr>
        <w:t>,</w:t>
      </w:r>
      <w:r w:rsidRPr="00BB3C4E">
        <w:rPr>
          <w:rFonts w:ascii="Trebuchet MS" w:hAnsi="Trebuchet MS"/>
        </w:rPr>
        <w:t xml:space="preserve"> autoritățile și instituțiile publice transmit </w:t>
      </w:r>
      <w:r w:rsidR="00DA09C1" w:rsidRPr="00BB3C4E">
        <w:rPr>
          <w:rFonts w:ascii="Trebuchet MS" w:hAnsi="Trebuchet MS"/>
        </w:rPr>
        <w:t xml:space="preserve">Agenției </w:t>
      </w:r>
      <w:r w:rsidRPr="00BB3C4E">
        <w:rPr>
          <w:rFonts w:ascii="Trebuchet MS" w:hAnsi="Trebuchet MS"/>
        </w:rPr>
        <w:t>următoarele informații:</w:t>
      </w:r>
    </w:p>
    <w:p w14:paraId="667FA7EA" w14:textId="362C3258" w:rsidR="00F1502F" w:rsidRPr="00BB3C4E" w:rsidRDefault="009463E0" w:rsidP="00167F69">
      <w:pPr>
        <w:pStyle w:val="ListParagraph"/>
        <w:numPr>
          <w:ilvl w:val="0"/>
          <w:numId w:val="3"/>
        </w:numPr>
        <w:tabs>
          <w:tab w:val="left" w:pos="1134"/>
          <w:tab w:val="left" w:pos="1276"/>
          <w:tab w:val="left" w:pos="3969"/>
        </w:tabs>
        <w:ind w:left="0" w:firstLine="709"/>
        <w:rPr>
          <w:rFonts w:ascii="Trebuchet MS" w:hAnsi="Trebuchet MS"/>
        </w:rPr>
      </w:pPr>
      <w:r w:rsidRPr="00BB3C4E">
        <w:rPr>
          <w:rFonts w:ascii="Trebuchet MS" w:hAnsi="Trebuchet MS"/>
        </w:rPr>
        <w:t>denumirea autorității sau instituției publice;</w:t>
      </w:r>
    </w:p>
    <w:p w14:paraId="6BC4E142" w14:textId="77679E09" w:rsidR="00F1502F" w:rsidRPr="00BB3C4E" w:rsidRDefault="00035083" w:rsidP="001C324A">
      <w:pPr>
        <w:pStyle w:val="ListParagraph"/>
        <w:numPr>
          <w:ilvl w:val="0"/>
          <w:numId w:val="3"/>
        </w:numPr>
        <w:tabs>
          <w:tab w:val="left" w:pos="1134"/>
          <w:tab w:val="left" w:pos="1276"/>
          <w:tab w:val="left" w:pos="3969"/>
        </w:tabs>
        <w:ind w:left="0" w:firstLine="709"/>
        <w:rPr>
          <w:rFonts w:ascii="Trebuchet MS" w:hAnsi="Trebuchet MS"/>
        </w:rPr>
      </w:pPr>
      <w:r w:rsidRPr="00035083">
        <w:rPr>
          <w:rFonts w:ascii="Trebuchet MS" w:hAnsi="Trebuchet MS"/>
        </w:rPr>
        <w:t xml:space="preserve">coordonate de contact </w:t>
      </w:r>
      <w:r>
        <w:rPr>
          <w:rFonts w:ascii="Trebuchet MS" w:hAnsi="Trebuchet MS"/>
        </w:rPr>
        <w:t>ale persoanei responsabile</w:t>
      </w:r>
      <w:r w:rsidRPr="00035083">
        <w:rPr>
          <w:rFonts w:ascii="Trebuchet MS" w:hAnsi="Trebuchet MS"/>
        </w:rPr>
        <w:t xml:space="preserve">, cuprinzând </w:t>
      </w:r>
      <w:r>
        <w:rPr>
          <w:rFonts w:ascii="Trebuchet MS" w:hAnsi="Trebuchet MS"/>
        </w:rPr>
        <w:t xml:space="preserve">numele și prenumele acesteia, numărul de </w:t>
      </w:r>
      <w:r w:rsidRPr="00035083">
        <w:rPr>
          <w:rFonts w:ascii="Trebuchet MS" w:hAnsi="Trebuchet MS"/>
        </w:rPr>
        <w:t>telefon</w:t>
      </w:r>
      <w:r w:rsidR="001C324A">
        <w:rPr>
          <w:rFonts w:ascii="Trebuchet MS" w:hAnsi="Trebuchet MS"/>
        </w:rPr>
        <w:t xml:space="preserve"> și</w:t>
      </w:r>
      <w:r w:rsidRPr="00035083">
        <w:rPr>
          <w:rFonts w:ascii="Trebuchet MS" w:hAnsi="Trebuchet MS"/>
        </w:rPr>
        <w:t xml:space="preserve"> e-mail</w:t>
      </w:r>
      <w:r>
        <w:rPr>
          <w:rFonts w:ascii="Trebuchet MS" w:hAnsi="Trebuchet MS"/>
        </w:rPr>
        <w:t>-ul;</w:t>
      </w:r>
      <w:r w:rsidRPr="00035083">
        <w:rPr>
          <w:rFonts w:ascii="Trebuchet MS" w:hAnsi="Trebuchet MS"/>
        </w:rPr>
        <w:t xml:space="preserve"> </w:t>
      </w:r>
    </w:p>
    <w:p w14:paraId="7B028E72" w14:textId="27ED934E" w:rsidR="00F1502F" w:rsidRPr="00BB3C4E" w:rsidRDefault="009463E0" w:rsidP="00167F69">
      <w:pPr>
        <w:pStyle w:val="ListParagraph"/>
        <w:numPr>
          <w:ilvl w:val="0"/>
          <w:numId w:val="3"/>
        </w:numPr>
        <w:tabs>
          <w:tab w:val="left" w:pos="1134"/>
          <w:tab w:val="left" w:pos="1276"/>
          <w:tab w:val="left" w:pos="3969"/>
        </w:tabs>
        <w:ind w:left="0" w:firstLine="709"/>
        <w:rPr>
          <w:rFonts w:ascii="Trebuchet MS" w:hAnsi="Trebuchet MS"/>
        </w:rPr>
      </w:pPr>
      <w:r w:rsidRPr="00BB3C4E">
        <w:rPr>
          <w:rFonts w:ascii="Trebuchet MS" w:hAnsi="Trebuchet MS"/>
        </w:rPr>
        <w:t>cod fiscal/cif;</w:t>
      </w:r>
    </w:p>
    <w:p w14:paraId="2C1F93CA" w14:textId="6CF1497C" w:rsidR="00F1502F" w:rsidRPr="00BB3C4E" w:rsidRDefault="009463E0" w:rsidP="00167F69">
      <w:pPr>
        <w:pStyle w:val="ListParagraph"/>
        <w:numPr>
          <w:ilvl w:val="0"/>
          <w:numId w:val="3"/>
        </w:numPr>
        <w:tabs>
          <w:tab w:val="left" w:pos="1134"/>
          <w:tab w:val="left" w:pos="1276"/>
          <w:tab w:val="left" w:pos="3969"/>
        </w:tabs>
        <w:ind w:left="0" w:firstLine="709"/>
        <w:rPr>
          <w:rFonts w:ascii="Trebuchet MS" w:hAnsi="Trebuchet MS"/>
        </w:rPr>
      </w:pPr>
      <w:r w:rsidRPr="00BB3C4E">
        <w:rPr>
          <w:rFonts w:ascii="Trebuchet MS" w:hAnsi="Trebuchet MS"/>
        </w:rPr>
        <w:t>denumirea completă a funcții</w:t>
      </w:r>
      <w:r w:rsidR="00DC3F87" w:rsidRPr="00BB3C4E">
        <w:rPr>
          <w:rFonts w:ascii="Trebuchet MS" w:hAnsi="Trebuchet MS"/>
        </w:rPr>
        <w:t>lor</w:t>
      </w:r>
      <w:r w:rsidRPr="00BB3C4E">
        <w:rPr>
          <w:rFonts w:ascii="Trebuchet MS" w:hAnsi="Trebuchet MS"/>
        </w:rPr>
        <w:t xml:space="preserve"> publice </w:t>
      </w:r>
      <w:r w:rsidR="00DC3F87" w:rsidRPr="00BB3C4E">
        <w:rPr>
          <w:rFonts w:ascii="Trebuchet MS" w:hAnsi="Trebuchet MS"/>
        </w:rPr>
        <w:t xml:space="preserve">de execuție </w:t>
      </w:r>
      <w:r w:rsidR="00651DF6" w:rsidRPr="00BB3C4E">
        <w:rPr>
          <w:rFonts w:ascii="Trebuchet MS" w:hAnsi="Trebuchet MS"/>
        </w:rPr>
        <w:t xml:space="preserve">vacante </w:t>
      </w:r>
      <w:r w:rsidR="00DC3F87" w:rsidRPr="00BB3C4E">
        <w:rPr>
          <w:rFonts w:ascii="Trebuchet MS" w:hAnsi="Trebuchet MS"/>
        </w:rPr>
        <w:t xml:space="preserve">de grad profesional debutant, </w:t>
      </w:r>
      <w:r w:rsidR="001B7F17" w:rsidRPr="00BB3C4E">
        <w:rPr>
          <w:rFonts w:ascii="Trebuchet MS" w:hAnsi="Trebuchet MS"/>
        </w:rPr>
        <w:t>identificat</w:t>
      </w:r>
      <w:r w:rsidR="00DC3F87" w:rsidRPr="00BB3C4E">
        <w:rPr>
          <w:rFonts w:ascii="Trebuchet MS" w:hAnsi="Trebuchet MS"/>
        </w:rPr>
        <w:t>e</w:t>
      </w:r>
      <w:r w:rsidR="001B7F17" w:rsidRPr="00BB3C4E">
        <w:rPr>
          <w:rFonts w:ascii="Trebuchet MS" w:hAnsi="Trebuchet MS"/>
        </w:rPr>
        <w:t xml:space="preserve"> prin categorie</w:t>
      </w:r>
      <w:r w:rsidR="0049419E" w:rsidRPr="00BB3C4E">
        <w:rPr>
          <w:rFonts w:ascii="Trebuchet MS" w:hAnsi="Trebuchet MS"/>
        </w:rPr>
        <w:t xml:space="preserve"> și</w:t>
      </w:r>
      <w:r w:rsidR="001B7F17" w:rsidRPr="00BB3C4E">
        <w:rPr>
          <w:rFonts w:ascii="Trebuchet MS" w:hAnsi="Trebuchet MS"/>
        </w:rPr>
        <w:t xml:space="preserve"> clasă</w:t>
      </w:r>
      <w:r w:rsidRPr="00BB3C4E">
        <w:rPr>
          <w:rFonts w:ascii="Trebuchet MS" w:hAnsi="Trebuchet MS"/>
        </w:rPr>
        <w:t>;</w:t>
      </w:r>
    </w:p>
    <w:p w14:paraId="52758745" w14:textId="65CCEE2F" w:rsidR="00F1502F" w:rsidRPr="00BB3C4E" w:rsidRDefault="009463E0" w:rsidP="00167F69">
      <w:pPr>
        <w:pStyle w:val="ListParagraph"/>
        <w:numPr>
          <w:ilvl w:val="0"/>
          <w:numId w:val="3"/>
        </w:numPr>
        <w:tabs>
          <w:tab w:val="left" w:pos="1134"/>
          <w:tab w:val="left" w:pos="1276"/>
          <w:tab w:val="left" w:pos="3969"/>
        </w:tabs>
        <w:ind w:left="0" w:firstLine="709"/>
        <w:rPr>
          <w:rFonts w:ascii="Trebuchet MS" w:hAnsi="Trebuchet MS"/>
        </w:rPr>
      </w:pPr>
      <w:r w:rsidRPr="00BB3C4E">
        <w:rPr>
          <w:rFonts w:ascii="Trebuchet MS" w:hAnsi="Trebuchet MS"/>
        </w:rPr>
        <w:t>compartimentul</w:t>
      </w:r>
      <w:r w:rsidR="00651DF6" w:rsidRPr="00BB3C4E">
        <w:rPr>
          <w:rFonts w:ascii="Trebuchet MS" w:hAnsi="Trebuchet MS"/>
        </w:rPr>
        <w:t>/compartimentele</w:t>
      </w:r>
      <w:r w:rsidRPr="00BB3C4E">
        <w:rPr>
          <w:rFonts w:ascii="Trebuchet MS" w:hAnsi="Trebuchet MS"/>
        </w:rPr>
        <w:t xml:space="preserve"> funcțional</w:t>
      </w:r>
      <w:r w:rsidR="00651DF6" w:rsidRPr="00BB3C4E">
        <w:rPr>
          <w:rFonts w:ascii="Trebuchet MS" w:hAnsi="Trebuchet MS"/>
        </w:rPr>
        <w:t>e</w:t>
      </w:r>
      <w:r w:rsidRPr="00BB3C4E">
        <w:rPr>
          <w:rFonts w:ascii="Trebuchet MS" w:hAnsi="Trebuchet MS"/>
        </w:rPr>
        <w:t xml:space="preserve"> în cadrul căr</w:t>
      </w:r>
      <w:r w:rsidR="00651DF6" w:rsidRPr="00BB3C4E">
        <w:rPr>
          <w:rFonts w:ascii="Trebuchet MS" w:hAnsi="Trebuchet MS"/>
        </w:rPr>
        <w:t>or</w:t>
      </w:r>
      <w:r w:rsidRPr="00BB3C4E">
        <w:rPr>
          <w:rFonts w:ascii="Trebuchet MS" w:hAnsi="Trebuchet MS"/>
        </w:rPr>
        <w:t>a se regăse</w:t>
      </w:r>
      <w:r w:rsidR="00651DF6" w:rsidRPr="00BB3C4E">
        <w:rPr>
          <w:rFonts w:ascii="Trebuchet MS" w:hAnsi="Trebuchet MS"/>
        </w:rPr>
        <w:t>sc</w:t>
      </w:r>
      <w:r w:rsidRPr="00BB3C4E">
        <w:rPr>
          <w:rFonts w:ascii="Trebuchet MS" w:hAnsi="Trebuchet MS"/>
        </w:rPr>
        <w:t xml:space="preserve"> funcți</w:t>
      </w:r>
      <w:r w:rsidR="00651DF6" w:rsidRPr="00BB3C4E">
        <w:rPr>
          <w:rFonts w:ascii="Trebuchet MS" w:hAnsi="Trebuchet MS"/>
        </w:rPr>
        <w:t>ile</w:t>
      </w:r>
      <w:r w:rsidRPr="00BB3C4E">
        <w:rPr>
          <w:rFonts w:ascii="Trebuchet MS" w:hAnsi="Trebuchet MS"/>
        </w:rPr>
        <w:t xml:space="preserve"> public</w:t>
      </w:r>
      <w:r w:rsidR="00651DF6" w:rsidRPr="00BB3C4E">
        <w:rPr>
          <w:rFonts w:ascii="Trebuchet MS" w:hAnsi="Trebuchet MS"/>
        </w:rPr>
        <w:t>e de execuție vacante de grad profesional debutant</w:t>
      </w:r>
      <w:r w:rsidR="0049419E" w:rsidRPr="00BB3C4E">
        <w:rPr>
          <w:rFonts w:ascii="Trebuchet MS" w:hAnsi="Trebuchet MS"/>
        </w:rPr>
        <w:t xml:space="preserve">, pentru fiecare funcție publică </w:t>
      </w:r>
      <w:r w:rsidR="002D5F7D" w:rsidRPr="00BB3C4E">
        <w:rPr>
          <w:rFonts w:ascii="Trebuchet MS" w:hAnsi="Trebuchet MS"/>
        </w:rPr>
        <w:t>prevăzută la</w:t>
      </w:r>
      <w:r w:rsidR="0049419E" w:rsidRPr="00BB3C4E">
        <w:rPr>
          <w:rFonts w:ascii="Trebuchet MS" w:hAnsi="Trebuchet MS"/>
        </w:rPr>
        <w:t xml:space="preserve"> lit. </w:t>
      </w:r>
      <w:r w:rsidR="003F6DD5">
        <w:rPr>
          <w:rFonts w:ascii="Trebuchet MS" w:hAnsi="Trebuchet MS"/>
        </w:rPr>
        <w:t>d</w:t>
      </w:r>
      <w:r w:rsidR="0049419E" w:rsidRPr="00BB3C4E">
        <w:rPr>
          <w:rFonts w:ascii="Trebuchet MS" w:hAnsi="Trebuchet MS"/>
        </w:rPr>
        <w:t>)</w:t>
      </w:r>
      <w:r w:rsidR="00981FAE" w:rsidRPr="00BB3C4E">
        <w:rPr>
          <w:rFonts w:ascii="Trebuchet MS" w:hAnsi="Trebuchet MS"/>
        </w:rPr>
        <w:t>.</w:t>
      </w:r>
    </w:p>
    <w:p w14:paraId="2F8334C3" w14:textId="6BC9925A" w:rsidR="00F1502F" w:rsidRPr="00BB3C4E" w:rsidRDefault="003026C4" w:rsidP="00167F69">
      <w:pPr>
        <w:tabs>
          <w:tab w:val="left" w:pos="709"/>
          <w:tab w:val="left" w:pos="1418"/>
          <w:tab w:val="left" w:pos="1560"/>
          <w:tab w:val="left" w:pos="3969"/>
        </w:tabs>
        <w:rPr>
          <w:rFonts w:ascii="Trebuchet MS" w:hAnsi="Trebuchet MS"/>
        </w:rPr>
      </w:pPr>
      <w:r w:rsidRPr="00BB3C4E">
        <w:rPr>
          <w:rFonts w:ascii="Trebuchet MS" w:hAnsi="Trebuchet MS"/>
          <w:b/>
          <w:bCs/>
        </w:rPr>
        <w:t xml:space="preserve">(2) </w:t>
      </w:r>
      <w:r w:rsidR="00F1502F" w:rsidRPr="00BB3C4E">
        <w:rPr>
          <w:rFonts w:ascii="Trebuchet MS" w:hAnsi="Trebuchet MS"/>
        </w:rPr>
        <w:t xml:space="preserve">În vederea </w:t>
      </w:r>
      <w:r w:rsidR="00523FB1" w:rsidRPr="00BB3C4E">
        <w:rPr>
          <w:rFonts w:ascii="Trebuchet MS" w:hAnsi="Trebuchet MS"/>
        </w:rPr>
        <w:t xml:space="preserve">centralizării </w:t>
      </w:r>
      <w:r w:rsidR="00F1502F" w:rsidRPr="00BB3C4E">
        <w:rPr>
          <w:rFonts w:ascii="Trebuchet MS" w:hAnsi="Trebuchet MS"/>
        </w:rPr>
        <w:t xml:space="preserve">necesarului de funcții publice corespunzătoare categoriei înalților funcționari publici, autoritățile și instituțiile publice transmit </w:t>
      </w:r>
      <w:r w:rsidR="003B2DFC" w:rsidRPr="00BB3C4E">
        <w:rPr>
          <w:rFonts w:ascii="Trebuchet MS" w:hAnsi="Trebuchet MS"/>
        </w:rPr>
        <w:t xml:space="preserve">Agenţiei </w:t>
      </w:r>
      <w:r w:rsidR="00F1502F" w:rsidRPr="00BB3C4E">
        <w:rPr>
          <w:rFonts w:ascii="Trebuchet MS" w:hAnsi="Trebuchet MS"/>
        </w:rPr>
        <w:t>următoarele informații:</w:t>
      </w:r>
    </w:p>
    <w:p w14:paraId="578BF268" w14:textId="334677F3" w:rsidR="00F1502F" w:rsidRPr="00BB3C4E" w:rsidRDefault="009463E0" w:rsidP="0009406F">
      <w:pPr>
        <w:pStyle w:val="ListParagraph"/>
        <w:numPr>
          <w:ilvl w:val="0"/>
          <w:numId w:val="4"/>
        </w:numPr>
        <w:tabs>
          <w:tab w:val="left" w:pos="851"/>
          <w:tab w:val="left" w:pos="1134"/>
        </w:tabs>
        <w:ind w:left="0" w:firstLine="709"/>
        <w:rPr>
          <w:rFonts w:ascii="Trebuchet MS" w:hAnsi="Trebuchet MS"/>
        </w:rPr>
      </w:pPr>
      <w:r w:rsidRPr="00BB3C4E">
        <w:rPr>
          <w:rFonts w:ascii="Trebuchet MS" w:hAnsi="Trebuchet MS"/>
        </w:rPr>
        <w:t>denumirea autorității sau instituției publice;</w:t>
      </w:r>
    </w:p>
    <w:p w14:paraId="0FC16DD9" w14:textId="77777777" w:rsidR="001C324A" w:rsidRPr="00BB3C4E" w:rsidRDefault="001C324A" w:rsidP="001C324A">
      <w:pPr>
        <w:pStyle w:val="ListParagraph"/>
        <w:numPr>
          <w:ilvl w:val="0"/>
          <w:numId w:val="4"/>
        </w:numPr>
        <w:tabs>
          <w:tab w:val="left" w:pos="1134"/>
          <w:tab w:val="left" w:pos="1276"/>
          <w:tab w:val="left" w:pos="3969"/>
        </w:tabs>
        <w:ind w:left="0" w:firstLine="709"/>
        <w:rPr>
          <w:rFonts w:ascii="Trebuchet MS" w:hAnsi="Trebuchet MS"/>
        </w:rPr>
      </w:pPr>
      <w:r w:rsidRPr="00035083">
        <w:rPr>
          <w:rFonts w:ascii="Trebuchet MS" w:hAnsi="Trebuchet MS"/>
        </w:rPr>
        <w:t xml:space="preserve">coordonate de contact </w:t>
      </w:r>
      <w:r>
        <w:rPr>
          <w:rFonts w:ascii="Trebuchet MS" w:hAnsi="Trebuchet MS"/>
        </w:rPr>
        <w:t>ale persoanei responsabile</w:t>
      </w:r>
      <w:r w:rsidRPr="00035083">
        <w:rPr>
          <w:rFonts w:ascii="Trebuchet MS" w:hAnsi="Trebuchet MS"/>
        </w:rPr>
        <w:t xml:space="preserve">, cuprinzând </w:t>
      </w:r>
      <w:r>
        <w:rPr>
          <w:rFonts w:ascii="Trebuchet MS" w:hAnsi="Trebuchet MS"/>
        </w:rPr>
        <w:t xml:space="preserve">numele și prenumele acesteia, numărul de </w:t>
      </w:r>
      <w:r w:rsidRPr="00035083">
        <w:rPr>
          <w:rFonts w:ascii="Trebuchet MS" w:hAnsi="Trebuchet MS"/>
        </w:rPr>
        <w:t>telefon</w:t>
      </w:r>
      <w:r>
        <w:rPr>
          <w:rFonts w:ascii="Trebuchet MS" w:hAnsi="Trebuchet MS"/>
        </w:rPr>
        <w:t xml:space="preserve"> și</w:t>
      </w:r>
      <w:r w:rsidRPr="00035083">
        <w:rPr>
          <w:rFonts w:ascii="Trebuchet MS" w:hAnsi="Trebuchet MS"/>
        </w:rPr>
        <w:t xml:space="preserve"> e-mail</w:t>
      </w:r>
      <w:r>
        <w:rPr>
          <w:rFonts w:ascii="Trebuchet MS" w:hAnsi="Trebuchet MS"/>
        </w:rPr>
        <w:t>-ul;</w:t>
      </w:r>
      <w:r w:rsidRPr="00035083">
        <w:rPr>
          <w:rFonts w:ascii="Trebuchet MS" w:hAnsi="Trebuchet MS"/>
        </w:rPr>
        <w:t xml:space="preserve"> </w:t>
      </w:r>
    </w:p>
    <w:p w14:paraId="2A379ED4" w14:textId="77777777" w:rsidR="0066098B" w:rsidRPr="00BB3C4E" w:rsidRDefault="009463E0" w:rsidP="0009406F">
      <w:pPr>
        <w:pStyle w:val="ListParagraph"/>
        <w:numPr>
          <w:ilvl w:val="0"/>
          <w:numId w:val="4"/>
        </w:numPr>
        <w:tabs>
          <w:tab w:val="left" w:pos="1134"/>
        </w:tabs>
        <w:ind w:left="0" w:firstLine="709"/>
        <w:rPr>
          <w:rFonts w:ascii="Trebuchet MS" w:hAnsi="Trebuchet MS"/>
        </w:rPr>
      </w:pPr>
      <w:r w:rsidRPr="00BB3C4E">
        <w:rPr>
          <w:rFonts w:ascii="Trebuchet MS" w:hAnsi="Trebuchet MS"/>
        </w:rPr>
        <w:t>cod fiscal/cif;</w:t>
      </w:r>
    </w:p>
    <w:p w14:paraId="6CC8C0B8" w14:textId="4B8A877D" w:rsidR="00F1502F" w:rsidRPr="00BB3C4E" w:rsidRDefault="009463E0" w:rsidP="00167F69">
      <w:pPr>
        <w:pStyle w:val="ListParagraph"/>
        <w:numPr>
          <w:ilvl w:val="0"/>
          <w:numId w:val="4"/>
        </w:numPr>
        <w:tabs>
          <w:tab w:val="left" w:pos="1134"/>
        </w:tabs>
        <w:ind w:left="0" w:firstLine="709"/>
        <w:rPr>
          <w:rFonts w:ascii="Trebuchet MS" w:hAnsi="Trebuchet MS"/>
        </w:rPr>
      </w:pPr>
      <w:r w:rsidRPr="00BB3C4E">
        <w:rPr>
          <w:rFonts w:ascii="Trebuchet MS" w:hAnsi="Trebuchet MS"/>
        </w:rPr>
        <w:t>denumirea completă a funcții</w:t>
      </w:r>
      <w:r w:rsidR="00EA35B5" w:rsidRPr="00BB3C4E">
        <w:rPr>
          <w:rFonts w:ascii="Trebuchet MS" w:hAnsi="Trebuchet MS"/>
        </w:rPr>
        <w:t>lor</w:t>
      </w:r>
      <w:r w:rsidRPr="00BB3C4E">
        <w:rPr>
          <w:rFonts w:ascii="Trebuchet MS" w:hAnsi="Trebuchet MS"/>
        </w:rPr>
        <w:t xml:space="preserve"> publice vacante</w:t>
      </w:r>
      <w:r w:rsidR="0066098B" w:rsidRPr="00BB3C4E">
        <w:rPr>
          <w:rFonts w:ascii="Trebuchet MS" w:hAnsi="Trebuchet MS"/>
        </w:rPr>
        <w:t xml:space="preserve"> corespunzătoare categoriei înalților funcționari publici</w:t>
      </w:r>
      <w:r w:rsidR="00EA35B5" w:rsidRPr="00BB3C4E">
        <w:rPr>
          <w:rFonts w:ascii="Trebuchet MS" w:hAnsi="Trebuchet MS"/>
        </w:rPr>
        <w:t>.</w:t>
      </w:r>
    </w:p>
    <w:p w14:paraId="297B2FBD" w14:textId="75E33010" w:rsidR="00512183" w:rsidRPr="00BB3C4E" w:rsidRDefault="00512183" w:rsidP="00626F59">
      <w:pPr>
        <w:tabs>
          <w:tab w:val="left" w:pos="3969"/>
        </w:tabs>
        <w:rPr>
          <w:rFonts w:ascii="Trebuchet MS" w:hAnsi="Trebuchet MS"/>
          <w:highlight w:val="yellow"/>
        </w:rPr>
      </w:pPr>
    </w:p>
    <w:p w14:paraId="1B320FC3" w14:textId="23AAEB93" w:rsidR="003D2B40" w:rsidRPr="00BB3C4E" w:rsidRDefault="005417BB" w:rsidP="00626F59">
      <w:pPr>
        <w:tabs>
          <w:tab w:val="left" w:pos="851"/>
        </w:tabs>
        <w:rPr>
          <w:rFonts w:ascii="Trebuchet MS" w:hAnsi="Trebuchet MS"/>
        </w:rPr>
      </w:pPr>
      <w:r w:rsidRPr="00BB3C4E">
        <w:rPr>
          <w:rFonts w:ascii="Trebuchet MS" w:hAnsi="Trebuchet MS"/>
        </w:rPr>
        <w:tab/>
      </w:r>
      <w:r w:rsidR="003026C4" w:rsidRPr="00BB3C4E">
        <w:rPr>
          <w:rFonts w:ascii="Trebuchet MS" w:hAnsi="Trebuchet MS"/>
          <w:b/>
          <w:bCs/>
        </w:rPr>
        <w:t xml:space="preserve">Art. 9. </w:t>
      </w:r>
      <w:r w:rsidR="0075007E" w:rsidRPr="00BB3C4E">
        <w:rPr>
          <w:rFonts w:ascii="Trebuchet MS" w:hAnsi="Trebuchet MS"/>
          <w:b/>
          <w:bCs/>
        </w:rPr>
        <w:t xml:space="preserve">- </w:t>
      </w:r>
      <w:r w:rsidR="00512183" w:rsidRPr="00BB3C4E">
        <w:rPr>
          <w:rFonts w:ascii="Trebuchet MS" w:hAnsi="Trebuchet MS"/>
        </w:rPr>
        <w:t xml:space="preserve">Documentele </w:t>
      </w:r>
      <w:r w:rsidR="003009D5" w:rsidRPr="00BB3C4E">
        <w:rPr>
          <w:rFonts w:ascii="Trebuchet MS" w:hAnsi="Trebuchet MS"/>
        </w:rPr>
        <w:t xml:space="preserve">necesare </w:t>
      </w:r>
      <w:r w:rsidR="0037368D" w:rsidRPr="00BB3C4E">
        <w:rPr>
          <w:rFonts w:ascii="Trebuchet MS" w:hAnsi="Trebuchet MS"/>
        </w:rPr>
        <w:t>pentru înștiințarea Agenției</w:t>
      </w:r>
      <w:r w:rsidRPr="00BB3C4E">
        <w:rPr>
          <w:rFonts w:ascii="Trebuchet MS" w:hAnsi="Trebuchet MS"/>
        </w:rPr>
        <w:t xml:space="preserve"> </w:t>
      </w:r>
      <w:r w:rsidR="003009D5" w:rsidRPr="00BB3C4E">
        <w:rPr>
          <w:rFonts w:ascii="Trebuchet MS" w:hAnsi="Trebuchet MS"/>
        </w:rPr>
        <w:t>de către autoritățile și instituțiile publice sunt</w:t>
      </w:r>
      <w:r w:rsidR="00DA18A5" w:rsidRPr="00BB3C4E">
        <w:rPr>
          <w:rFonts w:ascii="Trebuchet MS" w:hAnsi="Trebuchet MS"/>
        </w:rPr>
        <w:t xml:space="preserve"> </w:t>
      </w:r>
      <w:r w:rsidR="003D2B40" w:rsidRPr="00BB3C4E">
        <w:rPr>
          <w:rFonts w:ascii="Trebuchet MS" w:hAnsi="Trebuchet MS"/>
        </w:rPr>
        <w:t xml:space="preserve">următoarele:  </w:t>
      </w:r>
    </w:p>
    <w:p w14:paraId="1951242E" w14:textId="77777777" w:rsidR="003F5428" w:rsidRPr="00BB3C4E" w:rsidRDefault="003D2B40" w:rsidP="00626F59">
      <w:pPr>
        <w:pStyle w:val="ListParagraph"/>
        <w:numPr>
          <w:ilvl w:val="0"/>
          <w:numId w:val="43"/>
        </w:numPr>
        <w:tabs>
          <w:tab w:val="left" w:pos="360"/>
          <w:tab w:val="left" w:pos="1134"/>
        </w:tabs>
        <w:ind w:left="0" w:firstLine="709"/>
        <w:rPr>
          <w:rFonts w:ascii="Trebuchet MS" w:hAnsi="Trebuchet MS"/>
        </w:rPr>
      </w:pPr>
      <w:r w:rsidRPr="00BB3C4E">
        <w:rPr>
          <w:rFonts w:ascii="Trebuchet MS" w:hAnsi="Trebuchet MS"/>
        </w:rPr>
        <w:t xml:space="preserve">adresă de </w:t>
      </w:r>
      <w:r w:rsidR="00DA18A5" w:rsidRPr="00BB3C4E">
        <w:rPr>
          <w:rFonts w:ascii="Trebuchet MS" w:hAnsi="Trebuchet MS"/>
        </w:rPr>
        <w:t>înaintare</w:t>
      </w:r>
      <w:r w:rsidRPr="00BB3C4E">
        <w:rPr>
          <w:rFonts w:ascii="Trebuchet MS" w:hAnsi="Trebuchet MS"/>
        </w:rPr>
        <w:t xml:space="preserve"> </w:t>
      </w:r>
      <w:r w:rsidR="00DA18A5" w:rsidRPr="00BB3C4E">
        <w:rPr>
          <w:rFonts w:ascii="Trebuchet MS" w:hAnsi="Trebuchet MS"/>
        </w:rPr>
        <w:t>a necesarului de funcții publice</w:t>
      </w:r>
      <w:r w:rsidRPr="00BB3C4E">
        <w:rPr>
          <w:rFonts w:ascii="Trebuchet MS" w:hAnsi="Trebuchet MS"/>
        </w:rPr>
        <w:t>, emisă de către conducătorul autorităţii sau instituţiei publice</w:t>
      </w:r>
      <w:r w:rsidR="00076143" w:rsidRPr="00BB3C4E">
        <w:rPr>
          <w:rFonts w:ascii="Trebuchet MS" w:hAnsi="Trebuchet MS"/>
        </w:rPr>
        <w:t xml:space="preserve">, care poartă numele şi prenumele, </w:t>
      </w:r>
      <w:r w:rsidR="00076143" w:rsidRPr="00BB3C4E">
        <w:rPr>
          <w:rFonts w:ascii="Trebuchet MS" w:hAnsi="Trebuchet MS"/>
        </w:rPr>
        <w:lastRenderedPageBreak/>
        <w:t>funcţia deţinută şi semnătura electronică calificată sau, după caz, olografă</w:t>
      </w:r>
      <w:r w:rsidR="00C90C19" w:rsidRPr="00BB3C4E">
        <w:rPr>
          <w:rFonts w:ascii="Trebuchet MS" w:hAnsi="Trebuchet MS"/>
        </w:rPr>
        <w:t>,</w:t>
      </w:r>
      <w:r w:rsidR="00076143" w:rsidRPr="00BB3C4E">
        <w:rPr>
          <w:rFonts w:ascii="Trebuchet MS" w:hAnsi="Trebuchet MS"/>
        </w:rPr>
        <w:t xml:space="preserve"> în original</w:t>
      </w:r>
      <w:r w:rsidR="00C90C19" w:rsidRPr="00BB3C4E">
        <w:rPr>
          <w:rFonts w:ascii="Trebuchet MS" w:hAnsi="Trebuchet MS"/>
        </w:rPr>
        <w:t>,</w:t>
      </w:r>
      <w:r w:rsidR="00076143" w:rsidRPr="00BB3C4E">
        <w:rPr>
          <w:rFonts w:ascii="Trebuchet MS" w:hAnsi="Trebuchet MS"/>
        </w:rPr>
        <w:t xml:space="preserve"> a conducătorului autorităţii sau instituţiei publice solicitante</w:t>
      </w:r>
      <w:r w:rsidR="003F5428" w:rsidRPr="00BB3C4E">
        <w:rPr>
          <w:rFonts w:ascii="Trebuchet MS" w:hAnsi="Trebuchet MS"/>
        </w:rPr>
        <w:t>;</w:t>
      </w:r>
    </w:p>
    <w:p w14:paraId="44A7C00A" w14:textId="58E5BA6C" w:rsidR="003D2B40" w:rsidRPr="00BB3C4E" w:rsidRDefault="003F38E4" w:rsidP="00626F59">
      <w:pPr>
        <w:pStyle w:val="ListParagraph"/>
        <w:numPr>
          <w:ilvl w:val="0"/>
          <w:numId w:val="43"/>
        </w:numPr>
        <w:tabs>
          <w:tab w:val="left" w:pos="360"/>
          <w:tab w:val="left" w:pos="1134"/>
        </w:tabs>
        <w:ind w:left="0" w:firstLine="709"/>
        <w:rPr>
          <w:rFonts w:ascii="Trebuchet MS" w:hAnsi="Trebuchet MS"/>
        </w:rPr>
      </w:pPr>
      <w:r w:rsidRPr="00BB3C4E">
        <w:rPr>
          <w:rFonts w:ascii="Trebuchet MS" w:hAnsi="Trebuchet MS"/>
        </w:rPr>
        <w:t>anex</w:t>
      </w:r>
      <w:r w:rsidR="00176B5E" w:rsidRPr="00BB3C4E">
        <w:rPr>
          <w:rFonts w:ascii="Trebuchet MS" w:hAnsi="Trebuchet MS"/>
        </w:rPr>
        <w:t>ă</w:t>
      </w:r>
      <w:r w:rsidRPr="00BB3C4E">
        <w:rPr>
          <w:rFonts w:ascii="Trebuchet MS" w:hAnsi="Trebuchet MS"/>
        </w:rPr>
        <w:t xml:space="preserve"> la adresa prevăzută la lit. </w:t>
      </w:r>
      <w:r w:rsidR="00032874" w:rsidRPr="00BB3C4E">
        <w:rPr>
          <w:rFonts w:ascii="Trebuchet MS" w:hAnsi="Trebuchet MS"/>
        </w:rPr>
        <w:t>a</w:t>
      </w:r>
      <w:r w:rsidRPr="00BB3C4E">
        <w:rPr>
          <w:rFonts w:ascii="Trebuchet MS" w:hAnsi="Trebuchet MS"/>
        </w:rPr>
        <w:t>)</w:t>
      </w:r>
      <w:r w:rsidR="00C90C19" w:rsidRPr="00BB3C4E">
        <w:rPr>
          <w:rFonts w:ascii="Trebuchet MS" w:hAnsi="Trebuchet MS"/>
        </w:rPr>
        <w:t>,</w:t>
      </w:r>
      <w:r w:rsidRPr="00BB3C4E">
        <w:rPr>
          <w:rFonts w:ascii="Trebuchet MS" w:hAnsi="Trebuchet MS"/>
        </w:rPr>
        <w:t xml:space="preserve"> care conține </w:t>
      </w:r>
      <w:r w:rsidR="007027A6" w:rsidRPr="00BB3C4E">
        <w:rPr>
          <w:rFonts w:ascii="Trebuchet MS" w:hAnsi="Trebuchet MS"/>
        </w:rPr>
        <w:t xml:space="preserve">toate </w:t>
      </w:r>
      <w:r w:rsidRPr="00BB3C4E">
        <w:rPr>
          <w:rFonts w:ascii="Trebuchet MS" w:hAnsi="Trebuchet MS"/>
        </w:rPr>
        <w:t xml:space="preserve">informațiile </w:t>
      </w:r>
      <w:r w:rsidR="00176B5E" w:rsidRPr="00BB3C4E">
        <w:rPr>
          <w:rFonts w:ascii="Trebuchet MS" w:hAnsi="Trebuchet MS"/>
        </w:rPr>
        <w:t xml:space="preserve">prevăzute </w:t>
      </w:r>
      <w:r w:rsidRPr="00BB3C4E">
        <w:rPr>
          <w:rFonts w:ascii="Trebuchet MS" w:hAnsi="Trebuchet MS"/>
        </w:rPr>
        <w:t>la art. 8</w:t>
      </w:r>
      <w:r w:rsidR="00315E42" w:rsidRPr="00BB3C4E">
        <w:rPr>
          <w:rFonts w:ascii="Trebuchet MS" w:hAnsi="Trebuchet MS"/>
        </w:rPr>
        <w:t>.</w:t>
      </w:r>
    </w:p>
    <w:p w14:paraId="11ECD444" w14:textId="4271BB60" w:rsidR="00512183" w:rsidRPr="00BB3C4E" w:rsidRDefault="003D2B40" w:rsidP="00167F69">
      <w:pPr>
        <w:tabs>
          <w:tab w:val="left" w:pos="3969"/>
        </w:tabs>
        <w:rPr>
          <w:rFonts w:ascii="Trebuchet MS" w:hAnsi="Trebuchet MS"/>
          <w:highlight w:val="yellow"/>
        </w:rPr>
      </w:pPr>
      <w:r w:rsidRPr="00BB3C4E">
        <w:rPr>
          <w:rFonts w:ascii="Trebuchet MS" w:hAnsi="Trebuchet MS"/>
          <w:highlight w:val="yellow"/>
        </w:rPr>
        <w:t xml:space="preserve">   </w:t>
      </w:r>
    </w:p>
    <w:p w14:paraId="1F4A8DAD" w14:textId="13146570" w:rsidR="00F10CC5" w:rsidRPr="00BB3C4E" w:rsidRDefault="00886CDF" w:rsidP="00626F59">
      <w:pPr>
        <w:tabs>
          <w:tab w:val="left" w:pos="3969"/>
        </w:tabs>
        <w:rPr>
          <w:rFonts w:ascii="Trebuchet MS" w:hAnsi="Trebuchet MS" w:cs="Tw Cen MT"/>
        </w:rPr>
      </w:pPr>
      <w:r w:rsidRPr="00BB3C4E">
        <w:rPr>
          <w:rFonts w:ascii="Trebuchet MS" w:hAnsi="Trebuchet MS"/>
          <w:b/>
          <w:bCs/>
        </w:rPr>
        <w:t xml:space="preserve">Art. </w:t>
      </w:r>
      <w:r w:rsidR="00AA2C80" w:rsidRPr="00BB3C4E">
        <w:rPr>
          <w:rFonts w:ascii="Trebuchet MS" w:hAnsi="Trebuchet MS"/>
          <w:b/>
          <w:bCs/>
        </w:rPr>
        <w:t>10</w:t>
      </w:r>
      <w:r w:rsidRPr="00BB3C4E">
        <w:rPr>
          <w:rFonts w:ascii="Trebuchet MS" w:hAnsi="Trebuchet MS"/>
          <w:b/>
          <w:bCs/>
        </w:rPr>
        <w:t>. –</w:t>
      </w:r>
      <w:r w:rsidRPr="00BB3C4E">
        <w:rPr>
          <w:rFonts w:ascii="Trebuchet MS" w:hAnsi="Trebuchet MS"/>
        </w:rPr>
        <w:t xml:space="preserve"> </w:t>
      </w:r>
      <w:r w:rsidR="008D44BD" w:rsidRPr="00BB3C4E">
        <w:rPr>
          <w:rFonts w:ascii="Trebuchet MS" w:hAnsi="Trebuchet MS" w:cs="Tw Cen MT"/>
          <w:b/>
          <w:bCs/>
        </w:rPr>
        <w:t>(1)</w:t>
      </w:r>
      <w:r w:rsidR="008D44BD" w:rsidRPr="00BB3C4E">
        <w:rPr>
          <w:rFonts w:ascii="Trebuchet MS" w:hAnsi="Trebuchet MS" w:cs="Tw Cen MT"/>
        </w:rPr>
        <w:t xml:space="preserve"> </w:t>
      </w:r>
      <w:r w:rsidR="00B33749" w:rsidRPr="00BB3C4E">
        <w:rPr>
          <w:rFonts w:ascii="Trebuchet MS" w:hAnsi="Trebuchet MS"/>
        </w:rPr>
        <w:t>O</w:t>
      </w:r>
      <w:r w:rsidR="005F1F66" w:rsidRPr="00BB3C4E">
        <w:rPr>
          <w:rFonts w:ascii="Trebuchet MS" w:hAnsi="Trebuchet MS"/>
        </w:rPr>
        <w:t>rdonatorii secundari și terțiari de credite transmit ordonatorului principal de credite necesarul de funcţii publice stabilit în condițiile prevăzute la art. 7</w:t>
      </w:r>
      <w:r w:rsidR="00B33749" w:rsidRPr="00BB3C4E">
        <w:rPr>
          <w:rFonts w:ascii="Trebuchet MS" w:hAnsi="Trebuchet MS"/>
        </w:rPr>
        <w:t>.</w:t>
      </w:r>
    </w:p>
    <w:p w14:paraId="656C1DFC" w14:textId="2D9E9F76" w:rsidR="00B33749" w:rsidRPr="00BB3C4E" w:rsidRDefault="009209AC" w:rsidP="00626F59">
      <w:pPr>
        <w:pStyle w:val="ListParagraph"/>
        <w:numPr>
          <w:ilvl w:val="0"/>
          <w:numId w:val="44"/>
        </w:numPr>
        <w:tabs>
          <w:tab w:val="left" w:pos="1134"/>
        </w:tabs>
        <w:ind w:left="0" w:firstLine="709"/>
        <w:rPr>
          <w:rFonts w:ascii="Trebuchet MS" w:hAnsi="Trebuchet MS" w:cs="Tw Cen MT"/>
        </w:rPr>
      </w:pPr>
      <w:r w:rsidRPr="00BB3C4E">
        <w:rPr>
          <w:rFonts w:ascii="Trebuchet MS" w:hAnsi="Trebuchet MS" w:cs="Tw Cen MT"/>
        </w:rPr>
        <w:t>Ordonatorii principali de credite</w:t>
      </w:r>
      <w:r w:rsidRPr="00BB3C4E">
        <w:t xml:space="preserve"> </w:t>
      </w:r>
      <w:r w:rsidRPr="00BB3C4E">
        <w:rPr>
          <w:rFonts w:ascii="Trebuchet MS" w:hAnsi="Trebuchet MS" w:cs="Tw Cen MT"/>
        </w:rPr>
        <w:t xml:space="preserve">centralizează datele şi informaţiile </w:t>
      </w:r>
      <w:r w:rsidR="00555511" w:rsidRPr="00BB3C4E">
        <w:rPr>
          <w:rFonts w:ascii="Trebuchet MS" w:hAnsi="Trebuchet MS" w:cs="Tw Cen MT"/>
        </w:rPr>
        <w:t>comunicate</w:t>
      </w:r>
      <w:r w:rsidRPr="00BB3C4E">
        <w:rPr>
          <w:rFonts w:ascii="Trebuchet MS" w:hAnsi="Trebuchet MS" w:cs="Tw Cen MT"/>
        </w:rPr>
        <w:t xml:space="preserve"> de către ordonatorii secundari şi terţiari de credite și transmit Agenției</w:t>
      </w:r>
      <w:r w:rsidRPr="00BB3C4E">
        <w:rPr>
          <w:rFonts w:ascii="Trebuchet MS" w:hAnsi="Trebuchet MS"/>
        </w:rPr>
        <w:t xml:space="preserve"> </w:t>
      </w:r>
      <w:r w:rsidRPr="00BB3C4E">
        <w:rPr>
          <w:rFonts w:ascii="Trebuchet MS" w:hAnsi="Trebuchet MS"/>
          <w:bCs/>
        </w:rPr>
        <w:t>previzionarea necesarului de funcții publice</w:t>
      </w:r>
      <w:r w:rsidR="00F36411" w:rsidRPr="00BB3C4E">
        <w:rPr>
          <w:rFonts w:ascii="Trebuchet MS" w:hAnsi="Trebuchet MS"/>
          <w:bCs/>
        </w:rPr>
        <w:t xml:space="preserve"> </w:t>
      </w:r>
      <w:r w:rsidR="00F36411" w:rsidRPr="00BB3C4E">
        <w:rPr>
          <w:rFonts w:ascii="Trebuchet MS" w:hAnsi="Trebuchet MS"/>
        </w:rPr>
        <w:t>prevăzut la art. 7, împreună cu documentele prevăzute la art. 9</w:t>
      </w:r>
      <w:r w:rsidRPr="00BB3C4E">
        <w:rPr>
          <w:rFonts w:ascii="Trebuchet MS" w:hAnsi="Trebuchet MS"/>
        </w:rPr>
        <w:t>,</w:t>
      </w:r>
      <w:r w:rsidRPr="00BB3C4E">
        <w:rPr>
          <w:rFonts w:ascii="Trebuchet MS" w:hAnsi="Trebuchet MS" w:cs="Tw Cen MT"/>
        </w:rPr>
        <w:t xml:space="preserve"> din cadrul aparatului propriu și al instituțiilor publice subordonate</w:t>
      </w:r>
      <w:r w:rsidR="00F36411" w:rsidRPr="00BB3C4E">
        <w:rPr>
          <w:rFonts w:ascii="Trebuchet MS" w:hAnsi="Trebuchet MS" w:cs="Tw Cen MT"/>
        </w:rPr>
        <w:t xml:space="preserve">, în format electronic, </w:t>
      </w:r>
      <w:r w:rsidR="00F36411" w:rsidRPr="00BB3C4E">
        <w:rPr>
          <w:rFonts w:ascii="Trebuchet MS" w:hAnsi="Trebuchet MS"/>
        </w:rPr>
        <w:t>prin intermediul sistemului informatic care asigură evidența şi managementul funcţiei publice şi ale funcţionarilor publici</w:t>
      </w:r>
      <w:r w:rsidRPr="00BB3C4E">
        <w:rPr>
          <w:rFonts w:ascii="Trebuchet MS" w:hAnsi="Trebuchet MS" w:cs="Tw Cen MT"/>
        </w:rPr>
        <w:t>.</w:t>
      </w:r>
    </w:p>
    <w:p w14:paraId="417CA26D" w14:textId="77777777" w:rsidR="00F10CC5" w:rsidRPr="00BB3C4E" w:rsidRDefault="00F10CC5" w:rsidP="00626F59">
      <w:pPr>
        <w:tabs>
          <w:tab w:val="left" w:pos="3969"/>
        </w:tabs>
        <w:rPr>
          <w:rFonts w:ascii="Trebuchet MS" w:hAnsi="Trebuchet MS" w:cs="Tw Cen MT"/>
          <w:b/>
          <w:bCs/>
        </w:rPr>
      </w:pPr>
    </w:p>
    <w:p w14:paraId="454A2390" w14:textId="470C5AB3" w:rsidR="00886CDF" w:rsidRPr="00BB3C4E" w:rsidRDefault="00886CDF" w:rsidP="00626F59">
      <w:pPr>
        <w:tabs>
          <w:tab w:val="left" w:pos="3969"/>
        </w:tabs>
        <w:autoSpaceDE w:val="0"/>
        <w:autoSpaceDN w:val="0"/>
        <w:adjustRightInd w:val="0"/>
        <w:rPr>
          <w:rFonts w:ascii="Trebuchet MS" w:hAnsi="Trebuchet MS" w:cs="Arial"/>
        </w:rPr>
      </w:pPr>
      <w:r w:rsidRPr="00BB3C4E">
        <w:rPr>
          <w:rFonts w:ascii="Trebuchet MS" w:hAnsi="Trebuchet MS"/>
          <w:b/>
          <w:bCs/>
        </w:rPr>
        <w:t xml:space="preserve">Art. </w:t>
      </w:r>
      <w:r w:rsidR="007B3E0F" w:rsidRPr="00BB3C4E">
        <w:rPr>
          <w:rFonts w:ascii="Trebuchet MS" w:hAnsi="Trebuchet MS"/>
          <w:b/>
          <w:bCs/>
        </w:rPr>
        <w:t>11</w:t>
      </w:r>
      <w:r w:rsidRPr="00BB3C4E">
        <w:rPr>
          <w:rFonts w:ascii="Trebuchet MS" w:hAnsi="Trebuchet MS"/>
          <w:b/>
          <w:bCs/>
        </w:rPr>
        <w:t xml:space="preserve">. - </w:t>
      </w:r>
      <w:r w:rsidRPr="00BB3C4E">
        <w:rPr>
          <w:rFonts w:ascii="Trebuchet MS" w:hAnsi="Trebuchet MS" w:cs="Arial"/>
        </w:rPr>
        <w:t xml:space="preserve">Agenţia centralizează necesarul de funcții publice </w:t>
      </w:r>
      <w:r w:rsidR="00D00BB9" w:rsidRPr="00BB3C4E">
        <w:rPr>
          <w:rFonts w:ascii="Trebuchet MS" w:hAnsi="Trebuchet MS" w:cs="Arial"/>
        </w:rPr>
        <w:t xml:space="preserve">transmis de autoritățile și instituțiile publice </w:t>
      </w:r>
      <w:r w:rsidRPr="00BB3C4E">
        <w:rPr>
          <w:rFonts w:ascii="Trebuchet MS" w:hAnsi="Trebuchet MS" w:cs="Arial"/>
        </w:rPr>
        <w:t>în termen</w:t>
      </w:r>
      <w:r w:rsidR="000C38D8" w:rsidRPr="00BB3C4E">
        <w:rPr>
          <w:rFonts w:ascii="Trebuchet MS" w:hAnsi="Trebuchet MS" w:cs="Arial"/>
        </w:rPr>
        <w:t>ul</w:t>
      </w:r>
      <w:r w:rsidRPr="00BB3C4E">
        <w:rPr>
          <w:rFonts w:ascii="Trebuchet MS" w:hAnsi="Trebuchet MS" w:cs="Arial"/>
        </w:rPr>
        <w:t xml:space="preserve"> </w:t>
      </w:r>
      <w:r w:rsidR="006E0423" w:rsidRPr="00BB3C4E">
        <w:rPr>
          <w:rFonts w:ascii="Trebuchet MS" w:hAnsi="Trebuchet MS" w:cs="Arial"/>
        </w:rPr>
        <w:t>prevăzut la art.</w:t>
      </w:r>
      <w:r w:rsidR="000C38D8" w:rsidRPr="00BB3C4E">
        <w:rPr>
          <w:rFonts w:ascii="Trebuchet MS" w:hAnsi="Trebuchet MS" w:cs="Arial"/>
        </w:rPr>
        <w:t xml:space="preserve"> 12</w:t>
      </w:r>
      <w:r w:rsidR="005979AB">
        <w:rPr>
          <w:rFonts w:ascii="Trebuchet MS" w:hAnsi="Trebuchet MS" w:cs="Arial"/>
        </w:rPr>
        <w:t>3</w:t>
      </w:r>
      <w:r w:rsidR="000C38D8" w:rsidRPr="00BB3C4E">
        <w:rPr>
          <w:rFonts w:ascii="Trebuchet MS" w:hAnsi="Trebuchet MS" w:cs="Arial"/>
        </w:rPr>
        <w:t>.</w:t>
      </w:r>
    </w:p>
    <w:p w14:paraId="68C70B14" w14:textId="77777777" w:rsidR="00A010E1" w:rsidRPr="00BB3C4E" w:rsidRDefault="00A010E1" w:rsidP="00626F59">
      <w:pPr>
        <w:tabs>
          <w:tab w:val="left" w:pos="3969"/>
        </w:tabs>
        <w:autoSpaceDE w:val="0"/>
        <w:autoSpaceDN w:val="0"/>
        <w:adjustRightInd w:val="0"/>
        <w:rPr>
          <w:rFonts w:ascii="Trebuchet MS" w:hAnsi="Trebuchet MS" w:cs="Arial"/>
        </w:rPr>
      </w:pPr>
    </w:p>
    <w:p w14:paraId="484315B7" w14:textId="0F2EC12B" w:rsidR="00167B79" w:rsidRPr="00BB3C4E" w:rsidRDefault="00CA5A50" w:rsidP="00626F59">
      <w:pPr>
        <w:tabs>
          <w:tab w:val="left" w:pos="3969"/>
        </w:tabs>
        <w:autoSpaceDE w:val="0"/>
        <w:autoSpaceDN w:val="0"/>
        <w:adjustRightInd w:val="0"/>
        <w:rPr>
          <w:rFonts w:ascii="Trebuchet MS" w:hAnsi="Trebuchet MS" w:cs="Arial"/>
        </w:rPr>
      </w:pPr>
      <w:r w:rsidRPr="00BB3C4E">
        <w:rPr>
          <w:rFonts w:ascii="Trebuchet MS" w:hAnsi="Trebuchet MS"/>
          <w:b/>
          <w:bCs/>
        </w:rPr>
        <w:t>Art.</w:t>
      </w:r>
      <w:r w:rsidR="00D63418" w:rsidRPr="00BB3C4E">
        <w:rPr>
          <w:rFonts w:ascii="Trebuchet MS" w:hAnsi="Trebuchet MS"/>
          <w:b/>
          <w:bCs/>
        </w:rPr>
        <w:t xml:space="preserve"> </w:t>
      </w:r>
      <w:r w:rsidR="00E40C9A" w:rsidRPr="00BB3C4E">
        <w:rPr>
          <w:rFonts w:ascii="Trebuchet MS" w:hAnsi="Trebuchet MS"/>
          <w:b/>
          <w:bCs/>
        </w:rPr>
        <w:t>12</w:t>
      </w:r>
      <w:r w:rsidR="00D63418" w:rsidRPr="00BB3C4E">
        <w:rPr>
          <w:rFonts w:ascii="Trebuchet MS" w:hAnsi="Trebuchet MS"/>
          <w:b/>
          <w:bCs/>
        </w:rPr>
        <w:t>. -</w:t>
      </w:r>
      <w:r w:rsidRPr="00BB3C4E">
        <w:rPr>
          <w:rFonts w:ascii="Trebuchet MS" w:hAnsi="Trebuchet MS"/>
          <w:bCs/>
        </w:rPr>
        <w:t xml:space="preserve"> </w:t>
      </w:r>
      <w:r w:rsidR="00D930F9" w:rsidRPr="00BB3C4E">
        <w:rPr>
          <w:rFonts w:ascii="Trebuchet MS" w:hAnsi="Trebuchet MS"/>
          <w:bCs/>
        </w:rPr>
        <w:t>N</w:t>
      </w:r>
      <w:r w:rsidRPr="00BB3C4E">
        <w:rPr>
          <w:rFonts w:ascii="Trebuchet MS" w:hAnsi="Trebuchet MS"/>
          <w:bCs/>
        </w:rPr>
        <w:t xml:space="preserve">ecesarul de funcții publice </w:t>
      </w:r>
      <w:r w:rsidR="00D930F9" w:rsidRPr="00BB3C4E">
        <w:rPr>
          <w:rFonts w:ascii="Trebuchet MS" w:hAnsi="Trebuchet MS"/>
          <w:bCs/>
        </w:rPr>
        <w:t>previzionate pentru desfășurarea proiectului-pilot</w:t>
      </w:r>
      <w:r w:rsidRPr="00BB3C4E">
        <w:rPr>
          <w:rFonts w:ascii="Trebuchet MS" w:hAnsi="Trebuchet MS"/>
          <w:bCs/>
        </w:rPr>
        <w:t xml:space="preserve"> se aprobă prin ordin al președintelui</w:t>
      </w:r>
      <w:r w:rsidRPr="00BB3C4E">
        <w:rPr>
          <w:rFonts w:ascii="Trebuchet MS" w:hAnsi="Trebuchet MS" w:cs="Arial"/>
        </w:rPr>
        <w:t xml:space="preserve"> Agenţiei</w:t>
      </w:r>
      <w:r w:rsidR="00D930F9" w:rsidRPr="00BB3C4E">
        <w:rPr>
          <w:rFonts w:ascii="Trebuchet MS" w:hAnsi="Trebuchet MS" w:cs="Arial"/>
        </w:rPr>
        <w:t>, care se publică în Monitorul Oficial al României, Partea I</w:t>
      </w:r>
      <w:r w:rsidRPr="00BB3C4E">
        <w:rPr>
          <w:rFonts w:ascii="Trebuchet MS" w:hAnsi="Trebuchet MS" w:cs="Arial"/>
        </w:rPr>
        <w:t>.</w:t>
      </w:r>
    </w:p>
    <w:p w14:paraId="50A4F57B" w14:textId="77777777" w:rsidR="003B2DFC" w:rsidRPr="00BB3C4E" w:rsidRDefault="003B2DFC" w:rsidP="00167F69">
      <w:pPr>
        <w:tabs>
          <w:tab w:val="left" w:pos="3969"/>
        </w:tabs>
        <w:autoSpaceDE w:val="0"/>
        <w:autoSpaceDN w:val="0"/>
        <w:adjustRightInd w:val="0"/>
        <w:ind w:firstLine="720"/>
        <w:rPr>
          <w:rFonts w:ascii="Trebuchet MS" w:hAnsi="Trebuchet MS" w:cs="Arial"/>
        </w:rPr>
      </w:pPr>
    </w:p>
    <w:p w14:paraId="636A4E04" w14:textId="77777777" w:rsidR="003B2DFC" w:rsidRPr="00BB3C4E" w:rsidRDefault="003B2DFC" w:rsidP="00167F69">
      <w:pPr>
        <w:tabs>
          <w:tab w:val="left" w:pos="3969"/>
        </w:tabs>
        <w:autoSpaceDE w:val="0"/>
        <w:autoSpaceDN w:val="0"/>
        <w:adjustRightInd w:val="0"/>
        <w:ind w:firstLine="720"/>
        <w:rPr>
          <w:rFonts w:ascii="Trebuchet MS" w:hAnsi="Trebuchet MS" w:cs="Arial"/>
        </w:rPr>
      </w:pPr>
    </w:p>
    <w:p w14:paraId="003FE399" w14:textId="43D406D6" w:rsidR="004E5FCD" w:rsidRPr="00BB3C4E" w:rsidRDefault="004E5FCD" w:rsidP="00167F69">
      <w:pPr>
        <w:tabs>
          <w:tab w:val="left" w:pos="3969"/>
        </w:tabs>
        <w:jc w:val="center"/>
        <w:rPr>
          <w:rFonts w:ascii="Trebuchet MS" w:hAnsi="Trebuchet MS"/>
          <w:b/>
        </w:rPr>
      </w:pPr>
      <w:r w:rsidRPr="00BB3C4E">
        <w:rPr>
          <w:rFonts w:ascii="Trebuchet MS" w:hAnsi="Trebuchet MS"/>
          <w:b/>
        </w:rPr>
        <w:t xml:space="preserve">Secțiunea a </w:t>
      </w:r>
      <w:r w:rsidR="008776F3" w:rsidRPr="00BB3C4E">
        <w:rPr>
          <w:rFonts w:ascii="Trebuchet MS" w:hAnsi="Trebuchet MS"/>
          <w:b/>
        </w:rPr>
        <w:t>4</w:t>
      </w:r>
      <w:r w:rsidRPr="00BB3C4E">
        <w:rPr>
          <w:rFonts w:ascii="Trebuchet MS" w:hAnsi="Trebuchet MS"/>
          <w:b/>
        </w:rPr>
        <w:t>-a</w:t>
      </w:r>
    </w:p>
    <w:p w14:paraId="2E0B0687" w14:textId="77777777" w:rsidR="004E5FCD" w:rsidRPr="00BB3C4E" w:rsidRDefault="004E5FCD" w:rsidP="00167F69">
      <w:pPr>
        <w:tabs>
          <w:tab w:val="left" w:pos="3969"/>
        </w:tabs>
        <w:jc w:val="center"/>
        <w:rPr>
          <w:rFonts w:ascii="Trebuchet MS" w:hAnsi="Trebuchet MS"/>
          <w:b/>
        </w:rPr>
      </w:pPr>
      <w:r w:rsidRPr="00BB3C4E">
        <w:rPr>
          <w:rFonts w:ascii="Trebuchet MS" w:hAnsi="Trebuchet MS"/>
          <w:b/>
        </w:rPr>
        <w:t>Publicitatea etapei de recrutare a proiectului–pilot</w:t>
      </w:r>
    </w:p>
    <w:p w14:paraId="78062762" w14:textId="77777777" w:rsidR="004E5FCD" w:rsidRPr="00BB3C4E" w:rsidRDefault="004E5FCD" w:rsidP="00167F69">
      <w:pPr>
        <w:tabs>
          <w:tab w:val="left" w:pos="3969"/>
        </w:tabs>
        <w:rPr>
          <w:rFonts w:ascii="Trebuchet MS" w:hAnsi="Trebuchet MS"/>
          <w:highlight w:val="yellow"/>
        </w:rPr>
      </w:pPr>
    </w:p>
    <w:p w14:paraId="1F21C7A0" w14:textId="77777777" w:rsidR="004E5FCD" w:rsidRPr="00BB3C4E" w:rsidRDefault="004E5FCD" w:rsidP="00167F69">
      <w:pPr>
        <w:tabs>
          <w:tab w:val="left" w:pos="3969"/>
        </w:tabs>
        <w:rPr>
          <w:rFonts w:ascii="Trebuchet MS" w:hAnsi="Trebuchet MS"/>
        </w:rPr>
      </w:pPr>
    </w:p>
    <w:p w14:paraId="6DF403B0" w14:textId="759F1BB9" w:rsidR="004E5FCD" w:rsidRPr="00BB3C4E" w:rsidRDefault="004E5FCD" w:rsidP="00626F59">
      <w:pPr>
        <w:tabs>
          <w:tab w:val="left" w:pos="3969"/>
        </w:tabs>
        <w:rPr>
          <w:rFonts w:ascii="Trebuchet MS" w:hAnsi="Trebuchet MS"/>
        </w:rPr>
      </w:pPr>
      <w:r w:rsidRPr="00BB3C4E">
        <w:rPr>
          <w:rFonts w:ascii="Trebuchet MS" w:hAnsi="Trebuchet MS"/>
          <w:b/>
          <w:bCs/>
        </w:rPr>
        <w:t xml:space="preserve">Art. </w:t>
      </w:r>
      <w:r w:rsidR="00336DB0" w:rsidRPr="00BB3C4E">
        <w:rPr>
          <w:rFonts w:ascii="Trebuchet MS" w:hAnsi="Trebuchet MS"/>
          <w:b/>
          <w:bCs/>
        </w:rPr>
        <w:t>13</w:t>
      </w:r>
      <w:r w:rsidRPr="00BB3C4E">
        <w:rPr>
          <w:rFonts w:ascii="Trebuchet MS" w:hAnsi="Trebuchet MS"/>
          <w:b/>
          <w:bCs/>
        </w:rPr>
        <w:t>. –</w:t>
      </w:r>
      <w:r w:rsidRPr="00BB3C4E">
        <w:rPr>
          <w:rFonts w:ascii="Trebuchet MS" w:hAnsi="Trebuchet MS"/>
        </w:rPr>
        <w:t xml:space="preserve"> </w:t>
      </w:r>
      <w:r w:rsidRPr="00BB3C4E">
        <w:rPr>
          <w:rFonts w:ascii="Trebuchet MS" w:hAnsi="Trebuchet MS"/>
          <w:b/>
        </w:rPr>
        <w:t>(1)</w:t>
      </w:r>
      <w:r w:rsidRPr="00BB3C4E">
        <w:rPr>
          <w:rFonts w:ascii="Trebuchet MS" w:hAnsi="Trebuchet MS"/>
        </w:rPr>
        <w:t xml:space="preserve"> </w:t>
      </w:r>
      <w:r w:rsidR="00335036" w:rsidRPr="00BB3C4E">
        <w:rPr>
          <w:rFonts w:ascii="Trebuchet MS" w:hAnsi="Trebuchet MS"/>
        </w:rPr>
        <w:t>Ulterior publicării ordin</w:t>
      </w:r>
      <w:r w:rsidR="00153CCD" w:rsidRPr="00BB3C4E">
        <w:rPr>
          <w:rFonts w:ascii="Trebuchet MS" w:hAnsi="Trebuchet MS"/>
        </w:rPr>
        <w:t>u</w:t>
      </w:r>
      <w:r w:rsidR="00335036" w:rsidRPr="00BB3C4E">
        <w:rPr>
          <w:rFonts w:ascii="Trebuchet MS" w:hAnsi="Trebuchet MS"/>
        </w:rPr>
        <w:t xml:space="preserve">lui </w:t>
      </w:r>
      <w:r w:rsidR="00153CCD" w:rsidRPr="00BB3C4E">
        <w:rPr>
          <w:rFonts w:ascii="Trebuchet MS" w:hAnsi="Trebuchet MS"/>
        </w:rPr>
        <w:t xml:space="preserve">prevăzut la art. 12, </w:t>
      </w:r>
      <w:r w:rsidRPr="00BB3C4E">
        <w:rPr>
          <w:rFonts w:ascii="Trebuchet MS" w:hAnsi="Trebuchet MS"/>
        </w:rPr>
        <w:t xml:space="preserve">Agenția are obligația </w:t>
      </w:r>
      <w:r w:rsidR="006D38ED" w:rsidRPr="00BB3C4E">
        <w:rPr>
          <w:rFonts w:ascii="Trebuchet MS" w:hAnsi="Trebuchet MS"/>
        </w:rPr>
        <w:t>să asigure publicitatea</w:t>
      </w:r>
      <w:r w:rsidRPr="00BB3C4E">
        <w:rPr>
          <w:rFonts w:ascii="Trebuchet MS" w:hAnsi="Trebuchet MS"/>
        </w:rPr>
        <w:t xml:space="preserve"> </w:t>
      </w:r>
      <w:r w:rsidR="007A3C26" w:rsidRPr="00BB3C4E">
        <w:rPr>
          <w:rFonts w:ascii="Trebuchet MS" w:hAnsi="Trebuchet MS"/>
        </w:rPr>
        <w:t>etapei de recrutare a proiectului-pilot</w:t>
      </w:r>
      <w:r w:rsidRPr="00BB3C4E">
        <w:rPr>
          <w:rFonts w:ascii="Trebuchet MS" w:hAnsi="Trebuchet MS"/>
        </w:rPr>
        <w:t>, în condițiile legii.</w:t>
      </w:r>
    </w:p>
    <w:p w14:paraId="453E6A7A" w14:textId="7F3AC8BC" w:rsidR="004E5FCD" w:rsidRPr="00BB3C4E" w:rsidRDefault="004E5FCD" w:rsidP="00626F59">
      <w:pPr>
        <w:tabs>
          <w:tab w:val="left" w:pos="3969"/>
        </w:tabs>
        <w:rPr>
          <w:rFonts w:ascii="Trebuchet MS" w:hAnsi="Trebuchet MS"/>
        </w:rPr>
      </w:pPr>
      <w:r w:rsidRPr="00BB3C4E">
        <w:rPr>
          <w:rFonts w:ascii="Trebuchet MS" w:hAnsi="Trebuchet MS"/>
          <w:b/>
        </w:rPr>
        <w:t>(2)</w:t>
      </w:r>
      <w:r w:rsidRPr="00BB3C4E">
        <w:rPr>
          <w:rFonts w:ascii="Trebuchet MS" w:hAnsi="Trebuchet MS"/>
        </w:rPr>
        <w:t xml:space="preserve"> Anunțul privind </w:t>
      </w:r>
      <w:r w:rsidR="006D38ED" w:rsidRPr="00BB3C4E">
        <w:rPr>
          <w:rFonts w:ascii="Trebuchet MS" w:hAnsi="Trebuchet MS"/>
        </w:rPr>
        <w:t xml:space="preserve">organizarea </w:t>
      </w:r>
      <w:r w:rsidRPr="00BB3C4E">
        <w:rPr>
          <w:rFonts w:ascii="Trebuchet MS" w:hAnsi="Trebuchet MS"/>
        </w:rPr>
        <w:t xml:space="preserve">etapei de recrutare a proiectului-pilot se publică de către Agenție în Monitorul Oficial al României, Partea a III-a, precum și pe pagina de internet a acesteia, cu cel puțin 30 de zile </w:t>
      </w:r>
      <w:r w:rsidR="00A879D3" w:rsidRPr="00BB3C4E">
        <w:rPr>
          <w:rFonts w:ascii="Trebuchet MS" w:hAnsi="Trebuchet MS"/>
        </w:rPr>
        <w:t xml:space="preserve">calendaristice </w:t>
      </w:r>
      <w:r w:rsidRPr="00BB3C4E">
        <w:rPr>
          <w:rFonts w:ascii="Trebuchet MS" w:hAnsi="Trebuchet MS"/>
        </w:rPr>
        <w:t>înainte de data stabilită pentru desfășurarea acestei</w:t>
      </w:r>
      <w:r w:rsidR="007F3272" w:rsidRPr="00BB3C4E">
        <w:rPr>
          <w:rFonts w:ascii="Trebuchet MS" w:hAnsi="Trebuchet MS"/>
        </w:rPr>
        <w:t>a</w:t>
      </w:r>
      <w:r w:rsidRPr="00BB3C4E">
        <w:rPr>
          <w:rFonts w:ascii="Trebuchet MS" w:hAnsi="Trebuchet MS"/>
        </w:rPr>
        <w:t>.</w:t>
      </w:r>
    </w:p>
    <w:p w14:paraId="0687A7C2" w14:textId="725AC5C9" w:rsidR="004E5FCD" w:rsidRPr="00BB3C4E" w:rsidRDefault="004E5FCD" w:rsidP="00626F59">
      <w:pPr>
        <w:tabs>
          <w:tab w:val="left" w:pos="3969"/>
        </w:tabs>
        <w:rPr>
          <w:rFonts w:ascii="Trebuchet MS" w:hAnsi="Trebuchet MS"/>
        </w:rPr>
      </w:pPr>
      <w:r w:rsidRPr="00BB3C4E">
        <w:rPr>
          <w:rFonts w:ascii="Trebuchet MS" w:hAnsi="Trebuchet MS"/>
          <w:b/>
        </w:rPr>
        <w:t>(3)</w:t>
      </w:r>
      <w:r w:rsidRPr="00BB3C4E">
        <w:rPr>
          <w:rFonts w:ascii="Trebuchet MS" w:hAnsi="Trebuchet MS"/>
        </w:rPr>
        <w:t xml:space="preserve"> Anunțul prevăzut la alin. (2) cuprinde</w:t>
      </w:r>
      <w:r w:rsidR="003F5428" w:rsidRPr="00BB3C4E">
        <w:rPr>
          <w:rFonts w:ascii="Trebuchet MS" w:hAnsi="Trebuchet MS"/>
        </w:rPr>
        <w:t>,</w:t>
      </w:r>
      <w:r w:rsidRPr="00BB3C4E">
        <w:rPr>
          <w:rFonts w:ascii="Trebuchet MS" w:hAnsi="Trebuchet MS"/>
        </w:rPr>
        <w:t xml:space="preserve"> în mod obligatoriu</w:t>
      </w:r>
      <w:r w:rsidR="003F5428" w:rsidRPr="00BB3C4E">
        <w:rPr>
          <w:rFonts w:ascii="Trebuchet MS" w:hAnsi="Trebuchet MS"/>
        </w:rPr>
        <w:t>,</w:t>
      </w:r>
      <w:r w:rsidRPr="00BB3C4E">
        <w:rPr>
          <w:rFonts w:ascii="Trebuchet MS" w:hAnsi="Trebuchet MS"/>
        </w:rPr>
        <w:t xml:space="preserve"> următoarele informații:</w:t>
      </w:r>
    </w:p>
    <w:p w14:paraId="1D3B845C" w14:textId="76E0A62E" w:rsidR="004E5FCD" w:rsidRPr="00BB3C4E" w:rsidRDefault="004E5FCD" w:rsidP="00626F59">
      <w:pPr>
        <w:pStyle w:val="ListParagraph"/>
        <w:numPr>
          <w:ilvl w:val="0"/>
          <w:numId w:val="6"/>
        </w:numPr>
        <w:tabs>
          <w:tab w:val="left" w:pos="1134"/>
          <w:tab w:val="left" w:pos="3969"/>
        </w:tabs>
        <w:ind w:left="0" w:firstLine="709"/>
        <w:rPr>
          <w:rFonts w:ascii="Trebuchet MS" w:hAnsi="Trebuchet MS"/>
        </w:rPr>
      </w:pPr>
      <w:r w:rsidRPr="00BB3C4E">
        <w:rPr>
          <w:rFonts w:ascii="Trebuchet MS" w:hAnsi="Trebuchet MS"/>
        </w:rPr>
        <w:t>numărul funcțiilor publice pentru care se organizează proiectul-pilot</w:t>
      </w:r>
      <w:r w:rsidR="001356E2" w:rsidRPr="00BB3C4E">
        <w:rPr>
          <w:rFonts w:ascii="Trebuchet MS" w:hAnsi="Trebuchet MS"/>
        </w:rPr>
        <w:t>, i</w:t>
      </w:r>
      <w:r w:rsidR="003502DA" w:rsidRPr="00BB3C4E">
        <w:rPr>
          <w:rFonts w:ascii="Trebuchet MS" w:hAnsi="Trebuchet MS"/>
        </w:rPr>
        <w:t>d</w:t>
      </w:r>
      <w:r w:rsidR="001356E2" w:rsidRPr="00BB3C4E">
        <w:rPr>
          <w:rFonts w:ascii="Trebuchet MS" w:hAnsi="Trebuchet MS"/>
        </w:rPr>
        <w:t>entificate prin categorie, clasă și, după caz, grad profesional</w:t>
      </w:r>
      <w:r w:rsidRPr="00BB3C4E">
        <w:rPr>
          <w:rFonts w:ascii="Trebuchet MS" w:hAnsi="Trebuchet MS"/>
        </w:rPr>
        <w:t>;</w:t>
      </w:r>
    </w:p>
    <w:p w14:paraId="0F5190D2" w14:textId="77777777" w:rsidR="004E5FCD" w:rsidRPr="00BB3C4E" w:rsidRDefault="004E5FCD" w:rsidP="00626F59">
      <w:pPr>
        <w:pStyle w:val="ListParagraph"/>
        <w:numPr>
          <w:ilvl w:val="0"/>
          <w:numId w:val="6"/>
        </w:numPr>
        <w:tabs>
          <w:tab w:val="left" w:pos="1134"/>
          <w:tab w:val="left" w:pos="3969"/>
        </w:tabs>
        <w:ind w:left="0" w:firstLine="709"/>
        <w:rPr>
          <w:rFonts w:ascii="Trebuchet MS" w:hAnsi="Trebuchet MS"/>
        </w:rPr>
      </w:pPr>
      <w:r w:rsidRPr="00BB3C4E">
        <w:rPr>
          <w:rFonts w:ascii="Trebuchet MS" w:hAnsi="Trebuchet MS"/>
        </w:rPr>
        <w:t>perioada și modalitatea de înscriere la concurs;</w:t>
      </w:r>
    </w:p>
    <w:p w14:paraId="472D8222" w14:textId="4508E2DD" w:rsidR="004E5FCD" w:rsidRPr="00BB3C4E" w:rsidRDefault="004E5FCD" w:rsidP="00626F59">
      <w:pPr>
        <w:pStyle w:val="ListParagraph"/>
        <w:numPr>
          <w:ilvl w:val="0"/>
          <w:numId w:val="6"/>
        </w:numPr>
        <w:tabs>
          <w:tab w:val="left" w:pos="1134"/>
          <w:tab w:val="left" w:pos="3969"/>
        </w:tabs>
        <w:ind w:left="0" w:firstLine="709"/>
        <w:rPr>
          <w:rFonts w:ascii="Trebuchet MS" w:hAnsi="Trebuchet MS"/>
        </w:rPr>
      </w:pPr>
      <w:r w:rsidRPr="00BB3C4E">
        <w:rPr>
          <w:rFonts w:ascii="Trebuchet MS" w:hAnsi="Trebuchet MS"/>
        </w:rPr>
        <w:t xml:space="preserve">perioadele în care se vor desfășura probele din </w:t>
      </w:r>
      <w:r w:rsidR="002D78AA" w:rsidRPr="00BB3C4E">
        <w:rPr>
          <w:rFonts w:ascii="Trebuchet MS" w:hAnsi="Trebuchet MS"/>
        </w:rPr>
        <w:t>etapa de recrutare</w:t>
      </w:r>
      <w:r w:rsidRPr="00BB3C4E">
        <w:rPr>
          <w:rFonts w:ascii="Trebuchet MS" w:hAnsi="Trebuchet MS"/>
        </w:rPr>
        <w:t>;</w:t>
      </w:r>
    </w:p>
    <w:p w14:paraId="37E634E2" w14:textId="2902424F" w:rsidR="004E5FCD" w:rsidRPr="00BB3C4E" w:rsidRDefault="004E5FCD" w:rsidP="00626F59">
      <w:pPr>
        <w:pStyle w:val="ListParagraph"/>
        <w:numPr>
          <w:ilvl w:val="0"/>
          <w:numId w:val="6"/>
        </w:numPr>
        <w:tabs>
          <w:tab w:val="left" w:pos="1134"/>
          <w:tab w:val="left" w:pos="3969"/>
        </w:tabs>
        <w:ind w:left="0" w:firstLine="709"/>
        <w:rPr>
          <w:rFonts w:ascii="Trebuchet MS" w:hAnsi="Trebuchet MS"/>
        </w:rPr>
      </w:pPr>
      <w:r w:rsidRPr="00BB3C4E">
        <w:rPr>
          <w:rFonts w:ascii="Trebuchet MS" w:hAnsi="Trebuchet MS"/>
        </w:rPr>
        <w:t>coordonate de contact pentru înscrierea la concurs cuprinzând adresa de corespondenţă, telefon, e-mail, persoana de contact şi funcţia publică deţinută;</w:t>
      </w:r>
    </w:p>
    <w:p w14:paraId="15879679" w14:textId="5D207EC7" w:rsidR="004E5FCD" w:rsidRPr="00BB3C4E" w:rsidRDefault="004E5FCD" w:rsidP="00626F59">
      <w:pPr>
        <w:pStyle w:val="ListParagraph"/>
        <w:numPr>
          <w:ilvl w:val="0"/>
          <w:numId w:val="6"/>
        </w:numPr>
        <w:tabs>
          <w:tab w:val="left" w:pos="1134"/>
          <w:tab w:val="left" w:pos="3969"/>
        </w:tabs>
        <w:ind w:left="0" w:firstLine="709"/>
        <w:rPr>
          <w:rFonts w:ascii="Trebuchet MS" w:hAnsi="Trebuchet MS"/>
        </w:rPr>
      </w:pPr>
      <w:r w:rsidRPr="00BB3C4E">
        <w:rPr>
          <w:rFonts w:ascii="Trebuchet MS" w:hAnsi="Trebuchet MS"/>
        </w:rPr>
        <w:t>locul de desfăşurare a probelor din etap</w:t>
      </w:r>
      <w:r w:rsidR="002D78AA" w:rsidRPr="00BB3C4E">
        <w:rPr>
          <w:rFonts w:ascii="Trebuchet MS" w:hAnsi="Trebuchet MS"/>
        </w:rPr>
        <w:t>a</w:t>
      </w:r>
      <w:r w:rsidRPr="00BB3C4E">
        <w:rPr>
          <w:rFonts w:ascii="Trebuchet MS" w:hAnsi="Trebuchet MS"/>
        </w:rPr>
        <w:t xml:space="preserve"> de recrutare.</w:t>
      </w:r>
    </w:p>
    <w:p w14:paraId="0DA467AB" w14:textId="77777777" w:rsidR="004E5FCD" w:rsidRPr="00BB3C4E" w:rsidRDefault="004E5FCD" w:rsidP="00626F59">
      <w:pPr>
        <w:tabs>
          <w:tab w:val="left" w:pos="3969"/>
        </w:tabs>
        <w:rPr>
          <w:rFonts w:ascii="Trebuchet MS" w:hAnsi="Trebuchet MS"/>
        </w:rPr>
      </w:pPr>
      <w:r w:rsidRPr="00BB3C4E">
        <w:rPr>
          <w:rFonts w:ascii="Trebuchet MS" w:hAnsi="Trebuchet MS"/>
          <w:b/>
        </w:rPr>
        <w:t>(4)</w:t>
      </w:r>
      <w:r w:rsidRPr="00BB3C4E">
        <w:rPr>
          <w:rFonts w:ascii="Trebuchet MS" w:hAnsi="Trebuchet MS"/>
        </w:rPr>
        <w:t xml:space="preserve"> Anunțul prevăzut la alin. (2) care se publică pe pagina de internet a Agenției, cuprinde, în mod obligatoriu, pe lângă informațiile prevăzute la alin. (3), următoarele informații:</w:t>
      </w:r>
    </w:p>
    <w:p w14:paraId="7729B813" w14:textId="77777777" w:rsidR="004E5FCD" w:rsidRPr="00BB3C4E" w:rsidRDefault="004E5FCD" w:rsidP="005B4C5F">
      <w:pPr>
        <w:pStyle w:val="ListParagraph"/>
        <w:numPr>
          <w:ilvl w:val="0"/>
          <w:numId w:val="7"/>
        </w:numPr>
        <w:tabs>
          <w:tab w:val="left" w:pos="1134"/>
        </w:tabs>
        <w:ind w:firstLine="709"/>
        <w:rPr>
          <w:rFonts w:ascii="Trebuchet MS" w:hAnsi="Trebuchet MS"/>
        </w:rPr>
      </w:pPr>
      <w:r w:rsidRPr="00BB3C4E">
        <w:rPr>
          <w:rFonts w:ascii="Trebuchet MS" w:hAnsi="Trebuchet MS"/>
        </w:rPr>
        <w:t xml:space="preserve">denumirile complete ale funcțiilor publice vacante; </w:t>
      </w:r>
    </w:p>
    <w:p w14:paraId="1687B082" w14:textId="600893F6" w:rsidR="004E5FCD" w:rsidRPr="00BB3C4E" w:rsidRDefault="004E5FCD" w:rsidP="00626F59">
      <w:pPr>
        <w:pStyle w:val="ListParagraph"/>
        <w:numPr>
          <w:ilvl w:val="0"/>
          <w:numId w:val="7"/>
        </w:numPr>
        <w:tabs>
          <w:tab w:val="left" w:pos="993"/>
          <w:tab w:val="left" w:pos="3969"/>
        </w:tabs>
        <w:ind w:firstLine="709"/>
        <w:rPr>
          <w:rFonts w:ascii="Trebuchet MS" w:hAnsi="Trebuchet MS"/>
        </w:rPr>
      </w:pPr>
      <w:r w:rsidRPr="00BB3C4E">
        <w:rPr>
          <w:rFonts w:ascii="Trebuchet MS" w:hAnsi="Trebuchet MS"/>
        </w:rPr>
        <w:t xml:space="preserve">compartimentele funcționale </w:t>
      </w:r>
      <w:r w:rsidR="00703291" w:rsidRPr="00BB3C4E">
        <w:rPr>
          <w:rFonts w:ascii="Trebuchet MS" w:hAnsi="Trebuchet MS"/>
        </w:rPr>
        <w:t>din autoritățil</w:t>
      </w:r>
      <w:r w:rsidR="00B921AD" w:rsidRPr="00BB3C4E">
        <w:rPr>
          <w:rFonts w:ascii="Trebuchet MS" w:hAnsi="Trebuchet MS"/>
        </w:rPr>
        <w:t>e</w:t>
      </w:r>
      <w:r w:rsidR="00703291" w:rsidRPr="00BB3C4E">
        <w:rPr>
          <w:rFonts w:ascii="Trebuchet MS" w:hAnsi="Trebuchet MS"/>
        </w:rPr>
        <w:t xml:space="preserve"> și instituții</w:t>
      </w:r>
      <w:r w:rsidR="00B921AD" w:rsidRPr="00BB3C4E">
        <w:rPr>
          <w:rFonts w:ascii="Trebuchet MS" w:hAnsi="Trebuchet MS"/>
        </w:rPr>
        <w:t>le</w:t>
      </w:r>
      <w:r w:rsidR="00703291" w:rsidRPr="00BB3C4E">
        <w:rPr>
          <w:rFonts w:ascii="Trebuchet MS" w:hAnsi="Trebuchet MS"/>
        </w:rPr>
        <w:t xml:space="preserve"> publice </w:t>
      </w:r>
      <w:r w:rsidRPr="00BB3C4E">
        <w:rPr>
          <w:rFonts w:ascii="Trebuchet MS" w:hAnsi="Trebuchet MS"/>
        </w:rPr>
        <w:t>în cadrul cărora se regăsesc funcțiile publice vacante.</w:t>
      </w:r>
    </w:p>
    <w:p w14:paraId="6E8B2B96" w14:textId="7E58FF03" w:rsidR="004E5FCD" w:rsidRPr="00BB3C4E" w:rsidRDefault="004E5FCD" w:rsidP="00626F59">
      <w:pPr>
        <w:tabs>
          <w:tab w:val="left" w:pos="3969"/>
        </w:tabs>
        <w:rPr>
          <w:rFonts w:ascii="Trebuchet MS" w:hAnsi="Trebuchet MS"/>
          <w:highlight w:val="yellow"/>
        </w:rPr>
      </w:pPr>
      <w:r w:rsidRPr="00BB3C4E">
        <w:rPr>
          <w:rFonts w:ascii="Trebuchet MS" w:hAnsi="Trebuchet MS"/>
          <w:b/>
        </w:rPr>
        <w:lastRenderedPageBreak/>
        <w:t>(5)</w:t>
      </w:r>
      <w:r w:rsidRPr="00BB3C4E">
        <w:rPr>
          <w:rFonts w:ascii="Trebuchet MS" w:hAnsi="Trebuchet MS"/>
        </w:rPr>
        <w:t xml:space="preserve"> Agenția poate asigura publicarea anunţului şi prin </w:t>
      </w:r>
      <w:r w:rsidR="000B1231" w:rsidRPr="00BB3C4E">
        <w:rPr>
          <w:rFonts w:ascii="Trebuchet MS" w:hAnsi="Trebuchet MS"/>
        </w:rPr>
        <w:t xml:space="preserve">publicitate în mediul online, audio-vizual, precum și </w:t>
      </w:r>
      <w:r w:rsidR="00344682" w:rsidRPr="00BB3C4E">
        <w:rPr>
          <w:rFonts w:ascii="Trebuchet MS" w:hAnsi="Trebuchet MS"/>
        </w:rPr>
        <w:t xml:space="preserve">prin </w:t>
      </w:r>
      <w:r w:rsidRPr="00BB3C4E">
        <w:rPr>
          <w:rFonts w:ascii="Trebuchet MS" w:hAnsi="Trebuchet MS"/>
        </w:rPr>
        <w:t>alte forme de publicitate suplimentare</w:t>
      </w:r>
      <w:r w:rsidR="00111A57" w:rsidRPr="00BB3C4E">
        <w:rPr>
          <w:rFonts w:ascii="Trebuchet MS" w:hAnsi="Trebuchet MS"/>
        </w:rPr>
        <w:t>, inclusiv prin contractare de servicii de publicitate, în condițiile prevăzute de legislația privind achizițiile publice</w:t>
      </w:r>
      <w:r w:rsidRPr="00BB3C4E">
        <w:rPr>
          <w:rFonts w:ascii="Trebuchet MS" w:hAnsi="Trebuchet MS"/>
        </w:rPr>
        <w:t xml:space="preserve">. </w:t>
      </w:r>
    </w:p>
    <w:p w14:paraId="6C141AD1" w14:textId="77777777" w:rsidR="004E5FCD" w:rsidRPr="00BB3C4E" w:rsidRDefault="004E5FCD" w:rsidP="00167F69">
      <w:pPr>
        <w:tabs>
          <w:tab w:val="left" w:pos="3969"/>
        </w:tabs>
        <w:rPr>
          <w:rFonts w:ascii="Trebuchet MS" w:hAnsi="Trebuchet MS"/>
          <w:highlight w:val="yellow"/>
        </w:rPr>
      </w:pPr>
    </w:p>
    <w:p w14:paraId="5A55B18B" w14:textId="77777777" w:rsidR="004F2848" w:rsidRPr="00BB3C4E" w:rsidRDefault="004F2848" w:rsidP="00167F69">
      <w:pPr>
        <w:tabs>
          <w:tab w:val="left" w:pos="3969"/>
        </w:tabs>
        <w:rPr>
          <w:rFonts w:ascii="Trebuchet MS" w:hAnsi="Trebuchet MS"/>
          <w:highlight w:val="yellow"/>
        </w:rPr>
      </w:pPr>
    </w:p>
    <w:p w14:paraId="248917CF" w14:textId="77777777" w:rsidR="004E5FCD" w:rsidRPr="00BB3C4E" w:rsidRDefault="004F2848" w:rsidP="003C3BFF">
      <w:pPr>
        <w:tabs>
          <w:tab w:val="left" w:pos="3969"/>
        </w:tabs>
        <w:autoSpaceDE w:val="0"/>
        <w:autoSpaceDN w:val="0"/>
        <w:adjustRightInd w:val="0"/>
        <w:ind w:firstLine="0"/>
        <w:jc w:val="center"/>
        <w:rPr>
          <w:rFonts w:ascii="Trebuchet MS" w:hAnsi="Trebuchet MS" w:cs="Arial"/>
          <w:b/>
        </w:rPr>
      </w:pPr>
      <w:r w:rsidRPr="00BB3C4E">
        <w:rPr>
          <w:rFonts w:ascii="Trebuchet MS" w:hAnsi="Trebuchet MS" w:cs="Arial"/>
          <w:b/>
        </w:rPr>
        <w:t xml:space="preserve">Capitolul </w:t>
      </w:r>
      <w:r w:rsidR="001B51EE" w:rsidRPr="00BB3C4E">
        <w:rPr>
          <w:rFonts w:ascii="Trebuchet MS" w:hAnsi="Trebuchet MS" w:cs="Arial"/>
          <w:b/>
        </w:rPr>
        <w:t>III</w:t>
      </w:r>
    </w:p>
    <w:p w14:paraId="3A6332C5" w14:textId="5624B825" w:rsidR="004F2848" w:rsidRPr="00BB3C4E" w:rsidRDefault="004F2848" w:rsidP="003C3BFF">
      <w:pPr>
        <w:tabs>
          <w:tab w:val="left" w:pos="3969"/>
        </w:tabs>
        <w:ind w:firstLine="0"/>
        <w:jc w:val="center"/>
        <w:rPr>
          <w:rFonts w:ascii="Trebuchet MS" w:hAnsi="Trebuchet MS"/>
          <w:b/>
        </w:rPr>
      </w:pPr>
      <w:r w:rsidRPr="00BB3C4E">
        <w:rPr>
          <w:rFonts w:ascii="Trebuchet MS" w:hAnsi="Trebuchet MS" w:cs="Arial"/>
          <w:b/>
        </w:rPr>
        <w:t>Constituirea şi atribuţiile comisiilor de concurs</w:t>
      </w:r>
      <w:r w:rsidR="00527D04" w:rsidRPr="00BB3C4E">
        <w:rPr>
          <w:rFonts w:ascii="Trebuchet MS" w:hAnsi="Trebuchet MS" w:cs="Arial"/>
          <w:b/>
        </w:rPr>
        <w:t>, comisiilor</w:t>
      </w:r>
      <w:r w:rsidRPr="00BB3C4E">
        <w:rPr>
          <w:rFonts w:ascii="Trebuchet MS" w:hAnsi="Trebuchet MS" w:cs="Arial"/>
          <w:b/>
        </w:rPr>
        <w:t xml:space="preserve"> de soluţionare a contestaţiilor</w:t>
      </w:r>
      <w:r w:rsidR="00A845AA" w:rsidRPr="00BB3C4E">
        <w:rPr>
          <w:rFonts w:ascii="Trebuchet MS" w:hAnsi="Trebuchet MS" w:cs="Arial"/>
          <w:b/>
        </w:rPr>
        <w:t>, precum</w:t>
      </w:r>
      <w:r w:rsidRPr="00BB3C4E">
        <w:rPr>
          <w:rFonts w:ascii="Trebuchet MS" w:hAnsi="Trebuchet MS"/>
          <w:b/>
        </w:rPr>
        <w:t xml:space="preserve"> </w:t>
      </w:r>
      <w:r w:rsidR="00527D04" w:rsidRPr="00BB3C4E">
        <w:rPr>
          <w:rFonts w:ascii="Trebuchet MS" w:hAnsi="Trebuchet MS"/>
          <w:b/>
        </w:rPr>
        <w:t>și a</w:t>
      </w:r>
      <w:r w:rsidR="00A845AA" w:rsidRPr="00BB3C4E">
        <w:rPr>
          <w:rFonts w:ascii="Trebuchet MS" w:hAnsi="Trebuchet MS"/>
          <w:b/>
        </w:rPr>
        <w:t>tribuțiile</w:t>
      </w:r>
      <w:r w:rsidR="00527D04" w:rsidRPr="00BB3C4E">
        <w:rPr>
          <w:rFonts w:ascii="Trebuchet MS" w:hAnsi="Trebuchet MS"/>
          <w:b/>
        </w:rPr>
        <w:t xml:space="preserve"> </w:t>
      </w:r>
      <w:r w:rsidR="00666D97" w:rsidRPr="00BB3C4E">
        <w:rPr>
          <w:rFonts w:ascii="Trebuchet MS" w:hAnsi="Trebuchet MS"/>
          <w:b/>
        </w:rPr>
        <w:t>secretarilor</w:t>
      </w:r>
      <w:r w:rsidR="00527D04" w:rsidRPr="00BB3C4E">
        <w:rPr>
          <w:rFonts w:ascii="Trebuchet MS" w:hAnsi="Trebuchet MS"/>
          <w:b/>
        </w:rPr>
        <w:t xml:space="preserve"> </w:t>
      </w:r>
      <w:r w:rsidRPr="00BB3C4E">
        <w:rPr>
          <w:rFonts w:ascii="Trebuchet MS" w:hAnsi="Trebuchet MS"/>
          <w:b/>
        </w:rPr>
        <w:t>pentru etapa de recrutare a proiectului-pilot</w:t>
      </w:r>
    </w:p>
    <w:p w14:paraId="0A9F8FDA" w14:textId="77777777" w:rsidR="004F2848" w:rsidRPr="00BB3C4E" w:rsidRDefault="004F2848" w:rsidP="00167F69">
      <w:pPr>
        <w:tabs>
          <w:tab w:val="left" w:pos="3969"/>
        </w:tabs>
        <w:autoSpaceDE w:val="0"/>
        <w:autoSpaceDN w:val="0"/>
        <w:adjustRightInd w:val="0"/>
        <w:jc w:val="center"/>
        <w:rPr>
          <w:rFonts w:ascii="Trebuchet MS" w:hAnsi="Trebuchet MS" w:cs="Arial"/>
          <w:b/>
        </w:rPr>
      </w:pPr>
    </w:p>
    <w:p w14:paraId="265E6155" w14:textId="77777777" w:rsidR="004F2848" w:rsidRPr="00BB3C4E" w:rsidRDefault="004F2848" w:rsidP="00167F69">
      <w:pPr>
        <w:tabs>
          <w:tab w:val="left" w:pos="3969"/>
        </w:tabs>
        <w:autoSpaceDE w:val="0"/>
        <w:autoSpaceDN w:val="0"/>
        <w:adjustRightInd w:val="0"/>
        <w:jc w:val="center"/>
        <w:rPr>
          <w:rFonts w:ascii="Trebuchet MS" w:hAnsi="Trebuchet MS" w:cs="Arial"/>
          <w:b/>
        </w:rPr>
      </w:pPr>
    </w:p>
    <w:p w14:paraId="0DC8CA21" w14:textId="77777777" w:rsidR="00CA5A50" w:rsidRPr="00BB3C4E" w:rsidRDefault="00841BAA" w:rsidP="003C3BFF">
      <w:pPr>
        <w:tabs>
          <w:tab w:val="left" w:pos="3969"/>
        </w:tabs>
        <w:ind w:firstLine="0"/>
        <w:jc w:val="center"/>
        <w:rPr>
          <w:rFonts w:ascii="Trebuchet MS" w:hAnsi="Trebuchet MS"/>
          <w:b/>
        </w:rPr>
      </w:pPr>
      <w:r w:rsidRPr="00BB3C4E">
        <w:rPr>
          <w:rFonts w:ascii="Trebuchet MS" w:hAnsi="Trebuchet MS"/>
          <w:b/>
        </w:rPr>
        <w:t xml:space="preserve">Secțiunea </w:t>
      </w:r>
      <w:r w:rsidR="004F2848" w:rsidRPr="00BB3C4E">
        <w:rPr>
          <w:rFonts w:ascii="Trebuchet MS" w:hAnsi="Trebuchet MS"/>
          <w:b/>
        </w:rPr>
        <w:t>1</w:t>
      </w:r>
    </w:p>
    <w:p w14:paraId="6AFF1C11" w14:textId="59B93483" w:rsidR="00167B79" w:rsidRPr="00BB3C4E" w:rsidRDefault="00167B79" w:rsidP="003C3BFF">
      <w:pPr>
        <w:tabs>
          <w:tab w:val="left" w:pos="3969"/>
        </w:tabs>
        <w:ind w:firstLine="0"/>
        <w:jc w:val="center"/>
        <w:rPr>
          <w:rFonts w:ascii="Trebuchet MS" w:hAnsi="Trebuchet MS"/>
          <w:b/>
        </w:rPr>
      </w:pPr>
      <w:r w:rsidRPr="00BB3C4E">
        <w:rPr>
          <w:rFonts w:ascii="Trebuchet MS" w:hAnsi="Trebuchet MS"/>
          <w:b/>
        </w:rPr>
        <w:t>Constituirea comisiilor de concurs şi de soluţionare a contestaţiilor</w:t>
      </w:r>
    </w:p>
    <w:p w14:paraId="57E4AE56" w14:textId="77777777" w:rsidR="00167B79" w:rsidRPr="00BB3C4E" w:rsidRDefault="00167B79" w:rsidP="00167F69">
      <w:pPr>
        <w:tabs>
          <w:tab w:val="left" w:pos="3969"/>
        </w:tabs>
        <w:jc w:val="center"/>
        <w:rPr>
          <w:rFonts w:ascii="Trebuchet MS" w:hAnsi="Trebuchet MS"/>
        </w:rPr>
      </w:pPr>
    </w:p>
    <w:p w14:paraId="7B010450" w14:textId="77777777" w:rsidR="00167B79" w:rsidRPr="00BB3C4E" w:rsidRDefault="00167B79" w:rsidP="00EB5FB1">
      <w:pPr>
        <w:tabs>
          <w:tab w:val="left" w:pos="3969"/>
        </w:tabs>
        <w:jc w:val="center"/>
        <w:rPr>
          <w:rFonts w:ascii="Trebuchet MS" w:hAnsi="Trebuchet MS"/>
          <w:u w:val="single"/>
        </w:rPr>
      </w:pPr>
    </w:p>
    <w:p w14:paraId="710F608E" w14:textId="1F629F11" w:rsidR="00383574" w:rsidRPr="00BB3C4E" w:rsidRDefault="00167B79" w:rsidP="00EB5FB1">
      <w:pPr>
        <w:tabs>
          <w:tab w:val="left" w:pos="3969"/>
        </w:tabs>
        <w:rPr>
          <w:rFonts w:ascii="Trebuchet MS" w:hAnsi="Trebuchet MS"/>
        </w:rPr>
      </w:pPr>
      <w:r w:rsidRPr="00BB3C4E">
        <w:rPr>
          <w:rFonts w:ascii="Trebuchet MS" w:hAnsi="Trebuchet MS"/>
          <w:b/>
          <w:bCs/>
        </w:rPr>
        <w:t xml:space="preserve">Art. </w:t>
      </w:r>
      <w:r w:rsidR="001D2325" w:rsidRPr="00BB3C4E">
        <w:rPr>
          <w:rFonts w:ascii="Trebuchet MS" w:hAnsi="Trebuchet MS"/>
          <w:b/>
          <w:bCs/>
        </w:rPr>
        <w:t>14</w:t>
      </w:r>
      <w:r w:rsidRPr="00BB3C4E">
        <w:rPr>
          <w:rFonts w:ascii="Trebuchet MS" w:hAnsi="Trebuchet MS"/>
          <w:b/>
          <w:bCs/>
        </w:rPr>
        <w:t>. – (1)</w:t>
      </w:r>
      <w:r w:rsidRPr="00BB3C4E">
        <w:rPr>
          <w:rFonts w:ascii="Trebuchet MS" w:hAnsi="Trebuchet MS"/>
        </w:rPr>
        <w:t xml:space="preserve"> </w:t>
      </w:r>
      <w:r w:rsidR="00383574" w:rsidRPr="00BB3C4E">
        <w:rPr>
          <w:rFonts w:ascii="Trebuchet MS" w:hAnsi="Trebuchet MS"/>
        </w:rPr>
        <w:t>În vederea organizării şi desfăşurării etapei de recrutare a proiectului-pilot, de la momentul publicării anunţului privind concursul în condiţiile</w:t>
      </w:r>
      <w:r w:rsidR="00F02A2C" w:rsidRPr="00BB3C4E">
        <w:rPr>
          <w:rFonts w:ascii="Trebuchet MS" w:hAnsi="Trebuchet MS"/>
        </w:rPr>
        <w:t xml:space="preserve"> prevăzute la</w:t>
      </w:r>
      <w:r w:rsidR="00383574" w:rsidRPr="00BB3C4E">
        <w:rPr>
          <w:rFonts w:ascii="Trebuchet MS" w:hAnsi="Trebuchet MS"/>
        </w:rPr>
        <w:t xml:space="preserve"> art. </w:t>
      </w:r>
      <w:r w:rsidR="00FE1EBF" w:rsidRPr="00BB3C4E">
        <w:rPr>
          <w:rFonts w:ascii="Trebuchet MS" w:hAnsi="Trebuchet MS"/>
        </w:rPr>
        <w:t>13</w:t>
      </w:r>
      <w:r w:rsidR="003F5428" w:rsidRPr="00BB3C4E">
        <w:rPr>
          <w:rFonts w:ascii="Trebuchet MS" w:hAnsi="Trebuchet MS"/>
        </w:rPr>
        <w:t xml:space="preserve"> alin. (2)</w:t>
      </w:r>
      <w:r w:rsidR="00F86D81" w:rsidRPr="00BB3C4E">
        <w:rPr>
          <w:rFonts w:ascii="Trebuchet MS" w:hAnsi="Trebuchet MS"/>
        </w:rPr>
        <w:t xml:space="preserve">, dar nu mai târziu de </w:t>
      </w:r>
      <w:r w:rsidR="001D2325" w:rsidRPr="00BB3C4E">
        <w:rPr>
          <w:rFonts w:ascii="Trebuchet MS" w:hAnsi="Trebuchet MS"/>
        </w:rPr>
        <w:t xml:space="preserve">data </w:t>
      </w:r>
      <w:r w:rsidR="00F86D81" w:rsidRPr="00BB3C4E">
        <w:rPr>
          <w:rFonts w:ascii="Trebuchet MS" w:hAnsi="Trebuchet MS"/>
        </w:rPr>
        <w:t>începer</w:t>
      </w:r>
      <w:r w:rsidR="001D2325" w:rsidRPr="00BB3C4E">
        <w:rPr>
          <w:rFonts w:ascii="Trebuchet MS" w:hAnsi="Trebuchet MS"/>
        </w:rPr>
        <w:t>ii</w:t>
      </w:r>
      <w:r w:rsidR="00F86D81" w:rsidRPr="00BB3C4E">
        <w:rPr>
          <w:rFonts w:ascii="Trebuchet MS" w:hAnsi="Trebuchet MS"/>
        </w:rPr>
        <w:t xml:space="preserve"> perioadei de </w:t>
      </w:r>
      <w:r w:rsidR="008B1CDA" w:rsidRPr="00BB3C4E">
        <w:rPr>
          <w:rFonts w:ascii="Trebuchet MS" w:hAnsi="Trebuchet MS"/>
        </w:rPr>
        <w:t>verificare a eligibilității candidaților</w:t>
      </w:r>
      <w:r w:rsidR="00383574" w:rsidRPr="00BB3C4E">
        <w:rPr>
          <w:rFonts w:ascii="Trebuchet MS" w:hAnsi="Trebuchet MS"/>
        </w:rPr>
        <w:t xml:space="preserve">, se constituie comisii de concurs, respectiv comisii de soluţionare a contestaţiilor, prin </w:t>
      </w:r>
      <w:r w:rsidR="00EC4607" w:rsidRPr="00BB3C4E">
        <w:rPr>
          <w:rFonts w:ascii="Trebuchet MS" w:hAnsi="Trebuchet MS"/>
        </w:rPr>
        <w:t>act administrativ al</w:t>
      </w:r>
      <w:r w:rsidR="00903C13" w:rsidRPr="00BB3C4E">
        <w:rPr>
          <w:rFonts w:ascii="Trebuchet MS" w:hAnsi="Trebuchet MS"/>
        </w:rPr>
        <w:t xml:space="preserve"> președintelui </w:t>
      </w:r>
      <w:r w:rsidR="00EC4607" w:rsidRPr="00BB3C4E">
        <w:rPr>
          <w:rFonts w:ascii="Trebuchet MS" w:hAnsi="Trebuchet MS"/>
        </w:rPr>
        <w:t>Agenției</w:t>
      </w:r>
      <w:r w:rsidR="00383574" w:rsidRPr="00BB3C4E">
        <w:rPr>
          <w:rFonts w:ascii="Trebuchet MS" w:hAnsi="Trebuchet MS"/>
        </w:rPr>
        <w:t>, în condiţiile prezentei hotărâri</w:t>
      </w:r>
      <w:r w:rsidR="00C42B7C" w:rsidRPr="00BB3C4E">
        <w:rPr>
          <w:rFonts w:ascii="Trebuchet MS" w:hAnsi="Trebuchet MS"/>
        </w:rPr>
        <w:t>.</w:t>
      </w:r>
    </w:p>
    <w:p w14:paraId="75F80C36" w14:textId="1314074E" w:rsidR="00B723FF" w:rsidRPr="00BB3C4E" w:rsidRDefault="00B723FF" w:rsidP="00EB5FB1">
      <w:pPr>
        <w:tabs>
          <w:tab w:val="left" w:pos="3969"/>
        </w:tabs>
        <w:rPr>
          <w:rFonts w:ascii="Trebuchet MS" w:hAnsi="Trebuchet MS"/>
        </w:rPr>
      </w:pPr>
      <w:r w:rsidRPr="00BB3C4E">
        <w:rPr>
          <w:rFonts w:ascii="Trebuchet MS" w:hAnsi="Trebuchet MS"/>
          <w:b/>
        </w:rPr>
        <w:t>(2)</w:t>
      </w:r>
      <w:r w:rsidRPr="00BB3C4E">
        <w:rPr>
          <w:rFonts w:ascii="Trebuchet MS" w:hAnsi="Trebuchet MS"/>
        </w:rPr>
        <w:t xml:space="preserve"> </w:t>
      </w:r>
      <w:r w:rsidR="0088471B" w:rsidRPr="00BB3C4E">
        <w:rPr>
          <w:rFonts w:ascii="Trebuchet MS" w:hAnsi="Trebuchet MS"/>
        </w:rPr>
        <w:t>Președinții</w:t>
      </w:r>
      <w:r w:rsidRPr="00BB3C4E">
        <w:rPr>
          <w:rFonts w:ascii="Trebuchet MS" w:hAnsi="Trebuchet MS"/>
        </w:rPr>
        <w:t xml:space="preserve"> comisii</w:t>
      </w:r>
      <w:r w:rsidR="0088471B" w:rsidRPr="00BB3C4E">
        <w:rPr>
          <w:rFonts w:ascii="Trebuchet MS" w:hAnsi="Trebuchet MS"/>
        </w:rPr>
        <w:t>lor</w:t>
      </w:r>
      <w:r w:rsidRPr="00BB3C4E">
        <w:rPr>
          <w:rFonts w:ascii="Trebuchet MS" w:hAnsi="Trebuchet MS"/>
        </w:rPr>
        <w:t xml:space="preserve"> de concurs, respectiv a</w:t>
      </w:r>
      <w:r w:rsidR="009754E2" w:rsidRPr="00BB3C4E">
        <w:rPr>
          <w:rFonts w:ascii="Trebuchet MS" w:hAnsi="Trebuchet MS"/>
        </w:rPr>
        <w:t>i</w:t>
      </w:r>
      <w:r w:rsidRPr="00BB3C4E">
        <w:rPr>
          <w:rFonts w:ascii="Trebuchet MS" w:hAnsi="Trebuchet MS"/>
        </w:rPr>
        <w:t xml:space="preserve"> comisii</w:t>
      </w:r>
      <w:r w:rsidR="0088471B" w:rsidRPr="00BB3C4E">
        <w:rPr>
          <w:rFonts w:ascii="Trebuchet MS" w:hAnsi="Trebuchet MS"/>
        </w:rPr>
        <w:t>lor</w:t>
      </w:r>
      <w:r w:rsidRPr="00BB3C4E">
        <w:rPr>
          <w:rFonts w:ascii="Trebuchet MS" w:hAnsi="Trebuchet MS"/>
        </w:rPr>
        <w:t xml:space="preserve"> de soluţionare a contestaţiilor</w:t>
      </w:r>
      <w:r w:rsidR="00275650" w:rsidRPr="00BB3C4E">
        <w:rPr>
          <w:rFonts w:ascii="Trebuchet MS" w:hAnsi="Trebuchet MS"/>
        </w:rPr>
        <w:t>,</w:t>
      </w:r>
      <w:r w:rsidRPr="00BB3C4E">
        <w:rPr>
          <w:rFonts w:ascii="Trebuchet MS" w:hAnsi="Trebuchet MS"/>
        </w:rPr>
        <w:t xml:space="preserve"> se desemnează din rândul membrilor acestora, prin actul administrativ de constituire a comisiilor.  </w:t>
      </w:r>
    </w:p>
    <w:p w14:paraId="47F971B9" w14:textId="1F1E5B6C" w:rsidR="00B723FF" w:rsidRPr="00BB3C4E" w:rsidRDefault="00B723FF" w:rsidP="00EB5FB1">
      <w:pPr>
        <w:tabs>
          <w:tab w:val="left" w:pos="3969"/>
        </w:tabs>
        <w:rPr>
          <w:rFonts w:ascii="Trebuchet MS" w:hAnsi="Trebuchet MS"/>
        </w:rPr>
      </w:pPr>
      <w:r w:rsidRPr="00BB3C4E">
        <w:rPr>
          <w:rFonts w:ascii="Trebuchet MS" w:hAnsi="Trebuchet MS"/>
          <w:b/>
        </w:rPr>
        <w:t>(3)</w:t>
      </w:r>
      <w:r w:rsidRPr="00BB3C4E">
        <w:rPr>
          <w:rFonts w:ascii="Trebuchet MS" w:hAnsi="Trebuchet MS"/>
        </w:rPr>
        <w:t xml:space="preserve"> Fiecare comisie de concurs, respectiv </w:t>
      </w:r>
      <w:r w:rsidR="009754E2" w:rsidRPr="00BB3C4E">
        <w:rPr>
          <w:rFonts w:ascii="Trebuchet MS" w:hAnsi="Trebuchet MS"/>
        </w:rPr>
        <w:t xml:space="preserve">fiecare </w:t>
      </w:r>
      <w:r w:rsidRPr="00BB3C4E">
        <w:rPr>
          <w:rFonts w:ascii="Trebuchet MS" w:hAnsi="Trebuchet MS"/>
        </w:rPr>
        <w:t>comisie de soluţionare a contestaţiilor</w:t>
      </w:r>
      <w:r w:rsidR="0088471B" w:rsidRPr="00BB3C4E">
        <w:rPr>
          <w:rFonts w:ascii="Trebuchet MS" w:hAnsi="Trebuchet MS"/>
        </w:rPr>
        <w:t>,</w:t>
      </w:r>
      <w:r w:rsidRPr="00BB3C4E">
        <w:rPr>
          <w:rFonts w:ascii="Trebuchet MS" w:hAnsi="Trebuchet MS"/>
        </w:rPr>
        <w:t xml:space="preserve"> are un secretar numit prin actul administrativ prevăzut la alin. (1</w:t>
      </w:r>
      <w:r w:rsidR="00A57195" w:rsidRPr="00BB3C4E">
        <w:rPr>
          <w:rFonts w:ascii="Trebuchet MS" w:hAnsi="Trebuchet MS"/>
        </w:rPr>
        <w:t>).</w:t>
      </w:r>
    </w:p>
    <w:p w14:paraId="478C94A8" w14:textId="5A08A30C" w:rsidR="00512BD9" w:rsidRPr="00BB3C4E" w:rsidRDefault="00512BD9" w:rsidP="00EB5FB1">
      <w:pPr>
        <w:tabs>
          <w:tab w:val="left" w:pos="3969"/>
        </w:tabs>
        <w:rPr>
          <w:rFonts w:ascii="Trebuchet MS" w:hAnsi="Trebuchet MS"/>
        </w:rPr>
      </w:pPr>
      <w:r w:rsidRPr="00BB3C4E">
        <w:rPr>
          <w:rFonts w:ascii="Trebuchet MS" w:hAnsi="Trebuchet MS"/>
          <w:b/>
        </w:rPr>
        <w:t xml:space="preserve">(4) </w:t>
      </w:r>
      <w:r w:rsidRPr="00BB3C4E">
        <w:rPr>
          <w:rFonts w:ascii="Trebuchet MS" w:hAnsi="Trebuchet MS"/>
        </w:rPr>
        <w:t xml:space="preserve">Numărul comisiilor de concurs se stabileşte de preşedintele Agenţiei, în funcţie de numărul </w:t>
      </w:r>
      <w:r w:rsidR="003F5428" w:rsidRPr="00BB3C4E">
        <w:rPr>
          <w:rFonts w:ascii="Trebuchet MS" w:hAnsi="Trebuchet MS"/>
        </w:rPr>
        <w:t>candidaților înscriși</w:t>
      </w:r>
      <w:r w:rsidRPr="00BB3C4E">
        <w:rPr>
          <w:rFonts w:ascii="Trebuchet MS" w:hAnsi="Trebuchet MS"/>
        </w:rPr>
        <w:t xml:space="preserve"> la etapa de recrutare a proiectului-pilot.</w:t>
      </w:r>
    </w:p>
    <w:p w14:paraId="772FD1B0" w14:textId="77777777" w:rsidR="00A82184" w:rsidRPr="00BB3C4E" w:rsidRDefault="00A57195" w:rsidP="00EB5FB1">
      <w:pPr>
        <w:tabs>
          <w:tab w:val="left" w:pos="3969"/>
        </w:tabs>
        <w:rPr>
          <w:rFonts w:ascii="Trebuchet MS" w:hAnsi="Trebuchet MS"/>
        </w:rPr>
      </w:pPr>
      <w:r w:rsidRPr="00BB3C4E">
        <w:rPr>
          <w:rFonts w:ascii="Trebuchet MS" w:hAnsi="Trebuchet MS"/>
        </w:rPr>
        <w:t xml:space="preserve"> </w:t>
      </w:r>
    </w:p>
    <w:p w14:paraId="20EE62E2" w14:textId="089CD878" w:rsidR="000B3E57" w:rsidRPr="00BB3C4E" w:rsidRDefault="00A57195" w:rsidP="00EB5FB1">
      <w:pPr>
        <w:tabs>
          <w:tab w:val="left" w:pos="3969"/>
        </w:tabs>
        <w:rPr>
          <w:rFonts w:ascii="Trebuchet MS" w:hAnsi="Trebuchet MS"/>
        </w:rPr>
      </w:pPr>
      <w:r w:rsidRPr="00BB3C4E">
        <w:rPr>
          <w:rFonts w:ascii="Trebuchet MS" w:hAnsi="Trebuchet MS"/>
          <w:b/>
        </w:rPr>
        <w:t xml:space="preserve">Art. </w:t>
      </w:r>
      <w:r w:rsidR="001D2325" w:rsidRPr="00BB3C4E">
        <w:rPr>
          <w:rFonts w:ascii="Trebuchet MS" w:hAnsi="Trebuchet MS"/>
          <w:b/>
        </w:rPr>
        <w:t>15</w:t>
      </w:r>
      <w:r w:rsidRPr="00BB3C4E">
        <w:rPr>
          <w:rFonts w:ascii="Trebuchet MS" w:hAnsi="Trebuchet MS"/>
          <w:b/>
        </w:rPr>
        <w:t>. – (1)</w:t>
      </w:r>
      <w:r w:rsidR="00A82184" w:rsidRPr="00BB3C4E">
        <w:rPr>
          <w:rFonts w:ascii="Trebuchet MS" w:hAnsi="Trebuchet MS"/>
        </w:rPr>
        <w:t xml:space="preserve"> </w:t>
      </w:r>
      <w:r w:rsidR="009B5370" w:rsidRPr="00BB3C4E">
        <w:rPr>
          <w:rFonts w:ascii="Trebuchet MS" w:hAnsi="Trebuchet MS"/>
        </w:rPr>
        <w:t>Pentru etapa de recrutare organizată în vederea ocupării funcţiilor publice generale de grad profesional debutant, comisia de concurs şi comisia de soluţionare a contestaţiilor sunt compuse fiecare din câte 3 membri</w:t>
      </w:r>
      <w:r w:rsidR="008C7316">
        <w:rPr>
          <w:rFonts w:ascii="Trebuchet MS" w:hAnsi="Trebuchet MS"/>
        </w:rPr>
        <w:t xml:space="preserve">, </w:t>
      </w:r>
      <w:r w:rsidR="008C7316" w:rsidRPr="00FA24AD">
        <w:rPr>
          <w:rFonts w:ascii="Trebuchet MS" w:hAnsi="Trebuchet MS"/>
        </w:rPr>
        <w:t xml:space="preserve">din care </w:t>
      </w:r>
      <w:r w:rsidR="00462E14" w:rsidRPr="00FA24AD">
        <w:rPr>
          <w:rFonts w:ascii="Trebuchet MS" w:hAnsi="Trebuchet MS"/>
        </w:rPr>
        <w:t>un membru este funcționar public desemnat de către ministrul cu atribuții în domeniul administrației publice</w:t>
      </w:r>
      <w:r w:rsidR="009B5370" w:rsidRPr="00FA24AD">
        <w:rPr>
          <w:rFonts w:ascii="Trebuchet MS" w:hAnsi="Trebuchet MS"/>
        </w:rPr>
        <w:t>.</w:t>
      </w:r>
    </w:p>
    <w:p w14:paraId="786887AA" w14:textId="4DB3B11B" w:rsidR="009B5370" w:rsidRPr="00BB3C4E" w:rsidRDefault="000B3E57" w:rsidP="00EB5FB1">
      <w:pPr>
        <w:tabs>
          <w:tab w:val="left" w:pos="3969"/>
        </w:tabs>
        <w:rPr>
          <w:rFonts w:ascii="Trebuchet MS" w:hAnsi="Trebuchet MS"/>
        </w:rPr>
      </w:pPr>
      <w:r w:rsidRPr="00BB3C4E">
        <w:rPr>
          <w:rFonts w:ascii="Trebuchet MS" w:hAnsi="Trebuchet MS"/>
          <w:b/>
        </w:rPr>
        <w:t>(2)</w:t>
      </w:r>
      <w:r w:rsidRPr="00BB3C4E">
        <w:rPr>
          <w:rFonts w:ascii="Trebuchet MS" w:hAnsi="Trebuchet MS"/>
        </w:rPr>
        <w:t xml:space="preserve"> </w:t>
      </w:r>
      <w:r w:rsidR="009B5370" w:rsidRPr="00BB3C4E">
        <w:rPr>
          <w:rFonts w:ascii="Trebuchet MS" w:hAnsi="Trebuchet MS"/>
        </w:rPr>
        <w:t>Pentru etapa de recrutare organizată în vederea ocupării funcţiilor publice din categoria înalților funcționari publici, comisia de concurs şi comisia de soluţionare a contestaţiilor sunt compuse fiecare din câte 5 membri</w:t>
      </w:r>
      <w:r w:rsidR="009F035F" w:rsidRPr="00BB3C4E">
        <w:rPr>
          <w:rFonts w:ascii="Trebuchet MS" w:hAnsi="Trebuchet MS"/>
        </w:rPr>
        <w:t xml:space="preserve">, </w:t>
      </w:r>
      <w:bookmarkStart w:id="3" w:name="_Hlk101344190"/>
      <w:r w:rsidR="00697360" w:rsidRPr="00BB3C4E">
        <w:rPr>
          <w:rFonts w:ascii="Trebuchet MS" w:hAnsi="Trebuchet MS"/>
        </w:rPr>
        <w:t xml:space="preserve">din care 2 membri sunt funcționari publici de conducere desemnați </w:t>
      </w:r>
      <w:r w:rsidR="00462E14" w:rsidRPr="00FA24AD">
        <w:rPr>
          <w:rFonts w:ascii="Trebuchet MS" w:hAnsi="Trebuchet MS"/>
        </w:rPr>
        <w:t xml:space="preserve">de către ministrul </w:t>
      </w:r>
      <w:r w:rsidR="00697360" w:rsidRPr="00BB3C4E">
        <w:rPr>
          <w:rFonts w:ascii="Trebuchet MS" w:hAnsi="Trebuchet MS"/>
        </w:rPr>
        <w:t>cu atribuții în domeniul administrației publice</w:t>
      </w:r>
      <w:bookmarkEnd w:id="3"/>
      <w:r w:rsidR="009B5370" w:rsidRPr="00BB3C4E">
        <w:rPr>
          <w:rFonts w:ascii="Trebuchet MS" w:hAnsi="Trebuchet MS"/>
        </w:rPr>
        <w:t>.</w:t>
      </w:r>
    </w:p>
    <w:p w14:paraId="568ACC47" w14:textId="77777777" w:rsidR="00167B79" w:rsidRPr="00BB3C4E" w:rsidRDefault="00167B79" w:rsidP="00EB5FB1">
      <w:pPr>
        <w:tabs>
          <w:tab w:val="left" w:pos="3969"/>
        </w:tabs>
        <w:jc w:val="center"/>
        <w:rPr>
          <w:rFonts w:ascii="Trebuchet MS" w:hAnsi="Trebuchet MS"/>
          <w:u w:val="single"/>
        </w:rPr>
      </w:pPr>
    </w:p>
    <w:p w14:paraId="18174C52" w14:textId="4CF6DCAF" w:rsidR="00492C6E" w:rsidRPr="00BB3C4E" w:rsidRDefault="00167B79" w:rsidP="00EB5FB1">
      <w:pPr>
        <w:tabs>
          <w:tab w:val="left" w:pos="3969"/>
        </w:tabs>
        <w:rPr>
          <w:rFonts w:ascii="Trebuchet MS" w:hAnsi="Trebuchet MS"/>
        </w:rPr>
      </w:pPr>
      <w:r w:rsidRPr="00BB3C4E">
        <w:rPr>
          <w:rFonts w:ascii="Trebuchet MS" w:hAnsi="Trebuchet MS"/>
          <w:b/>
          <w:bCs/>
        </w:rPr>
        <w:t xml:space="preserve">Art. </w:t>
      </w:r>
      <w:r w:rsidR="00171DF0" w:rsidRPr="00BB3C4E">
        <w:rPr>
          <w:rFonts w:ascii="Trebuchet MS" w:hAnsi="Trebuchet MS"/>
          <w:b/>
          <w:bCs/>
        </w:rPr>
        <w:t>16</w:t>
      </w:r>
      <w:r w:rsidRPr="00BB3C4E">
        <w:rPr>
          <w:rFonts w:ascii="Trebuchet MS" w:hAnsi="Trebuchet MS"/>
          <w:b/>
          <w:bCs/>
        </w:rPr>
        <w:t>. -</w:t>
      </w:r>
      <w:r w:rsidR="00670E46" w:rsidRPr="00BB3C4E">
        <w:rPr>
          <w:rFonts w:ascii="Trebuchet MS" w:hAnsi="Trebuchet MS"/>
        </w:rPr>
        <w:t xml:space="preserve"> </w:t>
      </w:r>
      <w:r w:rsidRPr="00BB3C4E">
        <w:rPr>
          <w:rFonts w:ascii="Trebuchet MS" w:hAnsi="Trebuchet MS"/>
          <w:b/>
        </w:rPr>
        <w:t>(1)</w:t>
      </w:r>
      <w:r w:rsidRPr="00BB3C4E">
        <w:rPr>
          <w:rFonts w:ascii="Trebuchet MS" w:hAnsi="Trebuchet MS"/>
        </w:rPr>
        <w:t xml:space="preserve"> Pot fi desemnaţi ca membri în comisiile de concurs sau de soluţionare a contestaţiilor funcţionari publici </w:t>
      </w:r>
      <w:r w:rsidR="00670E46" w:rsidRPr="00BB3C4E">
        <w:rPr>
          <w:rFonts w:ascii="Trebuchet MS" w:hAnsi="Trebuchet MS"/>
        </w:rPr>
        <w:t>definitivi</w:t>
      </w:r>
      <w:r w:rsidR="00EC781B" w:rsidRPr="00BB3C4E">
        <w:rPr>
          <w:rFonts w:ascii="Trebuchet MS" w:hAnsi="Trebuchet MS"/>
        </w:rPr>
        <w:t xml:space="preserve"> din cadrul Agenției</w:t>
      </w:r>
      <w:r w:rsidR="007C2A66" w:rsidRPr="00BB3C4E">
        <w:rPr>
          <w:rFonts w:ascii="Trebuchet MS" w:hAnsi="Trebuchet MS"/>
        </w:rPr>
        <w:t xml:space="preserve"> și din cadrul ministerului cu atribuții în domeniul administrației publice</w:t>
      </w:r>
      <w:r w:rsidR="00B00909" w:rsidRPr="00BB3C4E">
        <w:rPr>
          <w:rFonts w:ascii="Trebuchet MS" w:hAnsi="Trebuchet MS"/>
        </w:rPr>
        <w:t>.</w:t>
      </w:r>
      <w:r w:rsidRPr="00BB3C4E">
        <w:rPr>
          <w:rFonts w:ascii="Trebuchet MS" w:hAnsi="Trebuchet MS"/>
        </w:rPr>
        <w:t xml:space="preserve">  </w:t>
      </w:r>
    </w:p>
    <w:p w14:paraId="1187DE55" w14:textId="0358185E" w:rsidR="00167B79" w:rsidRPr="00BB3C4E" w:rsidRDefault="00167B79" w:rsidP="00EB5FB1">
      <w:pPr>
        <w:tabs>
          <w:tab w:val="left" w:pos="3969"/>
        </w:tabs>
        <w:rPr>
          <w:rFonts w:ascii="Trebuchet MS" w:hAnsi="Trebuchet MS"/>
        </w:rPr>
      </w:pPr>
      <w:r w:rsidRPr="00BB3C4E">
        <w:rPr>
          <w:rFonts w:ascii="Trebuchet MS" w:hAnsi="Trebuchet MS"/>
          <w:b/>
        </w:rPr>
        <w:t>(2)</w:t>
      </w:r>
      <w:r w:rsidRPr="00BB3C4E">
        <w:rPr>
          <w:rFonts w:ascii="Trebuchet MS" w:hAnsi="Trebuchet MS"/>
        </w:rPr>
        <w:t xml:space="preserve"> Pentru a fi </w:t>
      </w:r>
      <w:r w:rsidR="009754E2" w:rsidRPr="00BB3C4E">
        <w:rPr>
          <w:rFonts w:ascii="Trebuchet MS" w:hAnsi="Trebuchet MS"/>
        </w:rPr>
        <w:t xml:space="preserve">desemnată </w:t>
      </w:r>
      <w:r w:rsidRPr="00BB3C4E">
        <w:rPr>
          <w:rFonts w:ascii="Trebuchet MS" w:hAnsi="Trebuchet MS"/>
        </w:rPr>
        <w:t xml:space="preserve">în comisiile de concurs sau de soluţionare a contestaţiilor, </w:t>
      </w:r>
      <w:r w:rsidR="00BD59C8" w:rsidRPr="00BB3C4E">
        <w:rPr>
          <w:rFonts w:ascii="Trebuchet MS" w:hAnsi="Trebuchet MS"/>
        </w:rPr>
        <w:t xml:space="preserve">persoana </w:t>
      </w:r>
      <w:r w:rsidRPr="00BB3C4E">
        <w:rPr>
          <w:rFonts w:ascii="Trebuchet MS" w:hAnsi="Trebuchet MS"/>
        </w:rPr>
        <w:t xml:space="preserve">trebuie să îndeplinească cumulativ următoarele condiţii:  </w:t>
      </w:r>
    </w:p>
    <w:p w14:paraId="24691B9A" w14:textId="77777777" w:rsidR="00167B79" w:rsidRPr="00BB3C4E" w:rsidRDefault="00167B79" w:rsidP="00EB5FB1">
      <w:pPr>
        <w:pStyle w:val="ListParagraph"/>
        <w:numPr>
          <w:ilvl w:val="0"/>
          <w:numId w:val="8"/>
        </w:numPr>
        <w:tabs>
          <w:tab w:val="left" w:pos="1134"/>
          <w:tab w:val="left" w:pos="3969"/>
        </w:tabs>
        <w:ind w:left="0" w:firstLine="709"/>
        <w:rPr>
          <w:rFonts w:ascii="Trebuchet MS" w:hAnsi="Trebuchet MS"/>
        </w:rPr>
      </w:pPr>
      <w:r w:rsidRPr="00BB3C4E">
        <w:rPr>
          <w:rFonts w:ascii="Trebuchet MS" w:hAnsi="Trebuchet MS"/>
        </w:rPr>
        <w:t xml:space="preserve">să aibă cunoştinţe aprofundate în </w:t>
      </w:r>
      <w:r w:rsidR="00F41148" w:rsidRPr="00BB3C4E">
        <w:rPr>
          <w:rFonts w:ascii="Trebuchet MS" w:hAnsi="Trebuchet MS"/>
        </w:rPr>
        <w:t xml:space="preserve">domeniul </w:t>
      </w:r>
      <w:r w:rsidRPr="00BB3C4E">
        <w:rPr>
          <w:rFonts w:ascii="Trebuchet MS" w:hAnsi="Trebuchet MS"/>
        </w:rPr>
        <w:t>administraţi</w:t>
      </w:r>
      <w:r w:rsidR="00F41148" w:rsidRPr="00BB3C4E">
        <w:rPr>
          <w:rFonts w:ascii="Trebuchet MS" w:hAnsi="Trebuchet MS"/>
        </w:rPr>
        <w:t>ei</w:t>
      </w:r>
      <w:r w:rsidRPr="00BB3C4E">
        <w:rPr>
          <w:rFonts w:ascii="Trebuchet MS" w:hAnsi="Trebuchet MS"/>
        </w:rPr>
        <w:t xml:space="preserve"> public</w:t>
      </w:r>
      <w:r w:rsidR="00F37717" w:rsidRPr="00BB3C4E">
        <w:rPr>
          <w:rFonts w:ascii="Trebuchet MS" w:hAnsi="Trebuchet MS"/>
        </w:rPr>
        <w:t>e</w:t>
      </w:r>
      <w:r w:rsidRPr="00BB3C4E">
        <w:rPr>
          <w:rFonts w:ascii="Trebuchet MS" w:hAnsi="Trebuchet MS"/>
        </w:rPr>
        <w:t xml:space="preserve">;  </w:t>
      </w:r>
    </w:p>
    <w:p w14:paraId="6F54A9AD" w14:textId="0672D355" w:rsidR="00167B79" w:rsidRPr="00BB3C4E" w:rsidRDefault="00167B79" w:rsidP="00EB5FB1">
      <w:pPr>
        <w:pStyle w:val="ListParagraph"/>
        <w:numPr>
          <w:ilvl w:val="0"/>
          <w:numId w:val="8"/>
        </w:numPr>
        <w:tabs>
          <w:tab w:val="left" w:pos="1134"/>
          <w:tab w:val="left" w:pos="3969"/>
        </w:tabs>
        <w:ind w:left="0" w:firstLine="709"/>
        <w:rPr>
          <w:rFonts w:ascii="Trebuchet MS" w:hAnsi="Trebuchet MS"/>
        </w:rPr>
      </w:pPr>
      <w:r w:rsidRPr="00BB3C4E">
        <w:rPr>
          <w:rFonts w:ascii="Trebuchet MS" w:hAnsi="Trebuchet MS"/>
        </w:rPr>
        <w:t xml:space="preserve">să aibă pregătire şi/sau experienţă </w:t>
      </w:r>
      <w:r w:rsidR="004722AB" w:rsidRPr="00BB3C4E">
        <w:rPr>
          <w:rFonts w:ascii="Trebuchet MS" w:hAnsi="Trebuchet MS"/>
        </w:rPr>
        <w:t xml:space="preserve">în </w:t>
      </w:r>
      <w:r w:rsidRPr="00BB3C4E">
        <w:rPr>
          <w:rFonts w:ascii="Trebuchet MS" w:hAnsi="Trebuchet MS"/>
        </w:rPr>
        <w:t>managementul resurselor umane sau în administraţia publică</w:t>
      </w:r>
      <w:r w:rsidR="006A7832" w:rsidRPr="00BB3C4E">
        <w:rPr>
          <w:rFonts w:ascii="Trebuchet MS" w:hAnsi="Trebuchet MS"/>
        </w:rPr>
        <w:t xml:space="preserve"> de cel puțin 3 ani</w:t>
      </w:r>
      <w:r w:rsidRPr="00BB3C4E">
        <w:rPr>
          <w:rFonts w:ascii="Trebuchet MS" w:hAnsi="Trebuchet MS"/>
        </w:rPr>
        <w:t xml:space="preserve">;  </w:t>
      </w:r>
    </w:p>
    <w:p w14:paraId="1DFE3DAC" w14:textId="77777777" w:rsidR="009C10A6" w:rsidRPr="00BB3C4E" w:rsidRDefault="00167B79" w:rsidP="00EB5FB1">
      <w:pPr>
        <w:pStyle w:val="ListParagraph"/>
        <w:numPr>
          <w:ilvl w:val="0"/>
          <w:numId w:val="8"/>
        </w:numPr>
        <w:tabs>
          <w:tab w:val="left" w:pos="1134"/>
          <w:tab w:val="left" w:pos="3969"/>
        </w:tabs>
        <w:ind w:left="0" w:firstLine="709"/>
        <w:rPr>
          <w:rFonts w:ascii="Trebuchet MS" w:hAnsi="Trebuchet MS"/>
        </w:rPr>
      </w:pPr>
      <w:r w:rsidRPr="00BB3C4E">
        <w:rPr>
          <w:rFonts w:ascii="Trebuchet MS" w:hAnsi="Trebuchet MS"/>
        </w:rPr>
        <w:t>să aibă o probitate morală recunoscută;</w:t>
      </w:r>
    </w:p>
    <w:p w14:paraId="3D90B1A6" w14:textId="669738CF" w:rsidR="00670E46" w:rsidRPr="00BB3C4E" w:rsidRDefault="00167B79" w:rsidP="00EB5FB1">
      <w:pPr>
        <w:pStyle w:val="ListParagraph"/>
        <w:numPr>
          <w:ilvl w:val="0"/>
          <w:numId w:val="8"/>
        </w:numPr>
        <w:tabs>
          <w:tab w:val="left" w:pos="1134"/>
          <w:tab w:val="left" w:pos="3969"/>
        </w:tabs>
        <w:ind w:left="0" w:firstLine="709"/>
        <w:rPr>
          <w:rFonts w:ascii="Trebuchet MS" w:hAnsi="Trebuchet MS"/>
        </w:rPr>
      </w:pPr>
      <w:r w:rsidRPr="00BB3C4E">
        <w:rPr>
          <w:rFonts w:ascii="Trebuchet MS" w:hAnsi="Trebuchet MS"/>
        </w:rPr>
        <w:lastRenderedPageBreak/>
        <w:t xml:space="preserve">să nu se afle în cazurile de incompatibilitate sau conflict de interese prevăzute </w:t>
      </w:r>
      <w:r w:rsidR="009C10A6" w:rsidRPr="00BB3C4E">
        <w:rPr>
          <w:rFonts w:ascii="Trebuchet MS" w:hAnsi="Trebuchet MS"/>
        </w:rPr>
        <w:t>la art</w:t>
      </w:r>
      <w:r w:rsidR="00177A8D" w:rsidRPr="00BB3C4E">
        <w:rPr>
          <w:rFonts w:ascii="Trebuchet MS" w:hAnsi="Trebuchet MS"/>
        </w:rPr>
        <w:t xml:space="preserve">. </w:t>
      </w:r>
      <w:r w:rsidR="00FE1EBF" w:rsidRPr="00BB3C4E">
        <w:rPr>
          <w:rFonts w:ascii="Trebuchet MS" w:hAnsi="Trebuchet MS"/>
        </w:rPr>
        <w:t xml:space="preserve">17 </w:t>
      </w:r>
      <w:r w:rsidR="009C10A6" w:rsidRPr="00BB3C4E">
        <w:rPr>
          <w:rFonts w:ascii="Trebuchet MS" w:hAnsi="Trebuchet MS"/>
        </w:rPr>
        <w:t>ș</w:t>
      </w:r>
      <w:r w:rsidR="006E7C64" w:rsidRPr="00BB3C4E">
        <w:rPr>
          <w:rFonts w:ascii="Trebuchet MS" w:hAnsi="Trebuchet MS"/>
        </w:rPr>
        <w:t>i</w:t>
      </w:r>
      <w:r w:rsidR="00177A8D" w:rsidRPr="00BB3C4E">
        <w:rPr>
          <w:rFonts w:ascii="Trebuchet MS" w:hAnsi="Trebuchet MS"/>
        </w:rPr>
        <w:t xml:space="preserve"> </w:t>
      </w:r>
      <w:r w:rsidR="004B0B85" w:rsidRPr="00BB3C4E">
        <w:rPr>
          <w:rFonts w:ascii="Trebuchet MS" w:hAnsi="Trebuchet MS"/>
        </w:rPr>
        <w:t>1</w:t>
      </w:r>
      <w:r w:rsidR="00FE1EBF" w:rsidRPr="00BB3C4E">
        <w:rPr>
          <w:rFonts w:ascii="Trebuchet MS" w:hAnsi="Trebuchet MS"/>
        </w:rPr>
        <w:t>8</w:t>
      </w:r>
      <w:r w:rsidR="00177A8D" w:rsidRPr="00BB3C4E">
        <w:rPr>
          <w:rFonts w:ascii="Trebuchet MS" w:hAnsi="Trebuchet MS"/>
        </w:rPr>
        <w:t>.</w:t>
      </w:r>
    </w:p>
    <w:p w14:paraId="53012131" w14:textId="77777777" w:rsidR="00205333" w:rsidRPr="00BB3C4E" w:rsidRDefault="00205333" w:rsidP="00EB5FB1">
      <w:pPr>
        <w:tabs>
          <w:tab w:val="left" w:pos="3969"/>
        </w:tabs>
        <w:rPr>
          <w:rFonts w:ascii="Trebuchet MS" w:hAnsi="Trebuchet MS"/>
          <w:u w:val="single"/>
        </w:rPr>
      </w:pPr>
    </w:p>
    <w:p w14:paraId="68B8B1E1" w14:textId="3C60B07F" w:rsidR="00BD59C8" w:rsidRPr="00BB3C4E" w:rsidRDefault="00BD59C8" w:rsidP="00EB5FB1">
      <w:pPr>
        <w:tabs>
          <w:tab w:val="left" w:pos="3969"/>
        </w:tabs>
        <w:rPr>
          <w:rFonts w:ascii="Trebuchet MS" w:hAnsi="Trebuchet MS"/>
        </w:rPr>
      </w:pPr>
      <w:r w:rsidRPr="00BB3C4E">
        <w:rPr>
          <w:rFonts w:ascii="Trebuchet MS" w:hAnsi="Trebuchet MS"/>
          <w:b/>
        </w:rPr>
        <w:t xml:space="preserve">Art. </w:t>
      </w:r>
      <w:r w:rsidR="00171DF0" w:rsidRPr="00BB3C4E">
        <w:rPr>
          <w:rFonts w:ascii="Trebuchet MS" w:hAnsi="Trebuchet MS"/>
          <w:b/>
        </w:rPr>
        <w:t>17</w:t>
      </w:r>
      <w:r w:rsidRPr="00BB3C4E">
        <w:rPr>
          <w:rFonts w:ascii="Trebuchet MS" w:hAnsi="Trebuchet MS"/>
          <w:b/>
        </w:rPr>
        <w:t xml:space="preserve">. – (1) </w:t>
      </w:r>
      <w:r w:rsidRPr="00BB3C4E">
        <w:rPr>
          <w:rFonts w:ascii="Trebuchet MS" w:hAnsi="Trebuchet MS"/>
        </w:rPr>
        <w:t xml:space="preserve">Nu poate fi desemnat membru în comisia de concurs sau în comisia de soluţionare a contestaţiilor </w:t>
      </w:r>
      <w:r w:rsidR="00C347DB" w:rsidRPr="00BB3C4E">
        <w:rPr>
          <w:rFonts w:ascii="Trebuchet MS" w:hAnsi="Trebuchet MS"/>
        </w:rPr>
        <w:t>funcționarul</w:t>
      </w:r>
      <w:r w:rsidRPr="00BB3C4E">
        <w:rPr>
          <w:rFonts w:ascii="Trebuchet MS" w:hAnsi="Trebuchet MS"/>
        </w:rPr>
        <w:t xml:space="preserve"> </w:t>
      </w:r>
      <w:r w:rsidR="00C347DB" w:rsidRPr="00BB3C4E">
        <w:rPr>
          <w:rFonts w:ascii="Trebuchet MS" w:hAnsi="Trebuchet MS"/>
        </w:rPr>
        <w:t>public care a fost sancţionat</w:t>
      </w:r>
      <w:r w:rsidRPr="00BB3C4E">
        <w:rPr>
          <w:rFonts w:ascii="Trebuchet MS" w:hAnsi="Trebuchet MS"/>
        </w:rPr>
        <w:t xml:space="preserve"> disciplinar, iar sancţiunea aplicată nu a fost radiată, conform legii.</w:t>
      </w:r>
    </w:p>
    <w:p w14:paraId="108D046B" w14:textId="77777777" w:rsidR="00BD59C8" w:rsidRPr="00BB3C4E" w:rsidRDefault="00BD59C8" w:rsidP="00EB5FB1">
      <w:pPr>
        <w:tabs>
          <w:tab w:val="left" w:pos="3969"/>
        </w:tabs>
        <w:rPr>
          <w:rFonts w:ascii="Trebuchet MS" w:hAnsi="Trebuchet MS"/>
        </w:rPr>
      </w:pPr>
      <w:r w:rsidRPr="00BB3C4E">
        <w:rPr>
          <w:rFonts w:ascii="Trebuchet MS" w:hAnsi="Trebuchet MS"/>
          <w:b/>
        </w:rPr>
        <w:t>(2)</w:t>
      </w:r>
      <w:r w:rsidRPr="00BB3C4E">
        <w:rPr>
          <w:rFonts w:ascii="Trebuchet MS" w:hAnsi="Trebuchet MS"/>
        </w:rPr>
        <w:t xml:space="preserve"> Calitatea de membru în comisia de concurs este incompatibilă cu calitatea de membru în comisia de soluţionare a contestaţiilor.  </w:t>
      </w:r>
    </w:p>
    <w:p w14:paraId="0CEF4422" w14:textId="77777777" w:rsidR="00BD59C8" w:rsidRPr="00BB3C4E" w:rsidRDefault="00BD59C8" w:rsidP="00EB5FB1">
      <w:pPr>
        <w:tabs>
          <w:tab w:val="left" w:pos="3969"/>
        </w:tabs>
        <w:rPr>
          <w:rFonts w:ascii="Trebuchet MS" w:hAnsi="Trebuchet MS"/>
          <w:b/>
        </w:rPr>
      </w:pPr>
    </w:p>
    <w:p w14:paraId="521575DC" w14:textId="0953FC7D" w:rsidR="00BD59C8" w:rsidRPr="00BB3C4E" w:rsidRDefault="00BD59C8" w:rsidP="00EB5FB1">
      <w:pPr>
        <w:tabs>
          <w:tab w:val="left" w:pos="3969"/>
        </w:tabs>
        <w:rPr>
          <w:rFonts w:ascii="Trebuchet MS" w:hAnsi="Trebuchet MS"/>
        </w:rPr>
      </w:pPr>
      <w:r w:rsidRPr="00BB3C4E">
        <w:rPr>
          <w:rFonts w:ascii="Trebuchet MS" w:hAnsi="Trebuchet MS"/>
          <w:b/>
        </w:rPr>
        <w:t xml:space="preserve">Art. </w:t>
      </w:r>
      <w:r w:rsidR="00171DF0" w:rsidRPr="00BB3C4E">
        <w:rPr>
          <w:rFonts w:ascii="Trebuchet MS" w:hAnsi="Trebuchet MS"/>
          <w:b/>
        </w:rPr>
        <w:t>18</w:t>
      </w:r>
      <w:r w:rsidRPr="00BB3C4E">
        <w:rPr>
          <w:rFonts w:ascii="Trebuchet MS" w:hAnsi="Trebuchet MS"/>
          <w:b/>
        </w:rPr>
        <w:t xml:space="preserve">. – </w:t>
      </w:r>
      <w:r w:rsidRPr="00BB3C4E">
        <w:rPr>
          <w:rFonts w:ascii="Trebuchet MS" w:hAnsi="Trebuchet MS"/>
        </w:rPr>
        <w:t xml:space="preserve">Nu poate fi desemnat membru în comisia de concurs sau în comisia de soluţionare a contestaţiilor </w:t>
      </w:r>
      <w:r w:rsidR="005F4CCC" w:rsidRPr="00BB3C4E">
        <w:rPr>
          <w:rFonts w:ascii="Trebuchet MS" w:hAnsi="Trebuchet MS"/>
        </w:rPr>
        <w:t xml:space="preserve">funcționarul public </w:t>
      </w:r>
      <w:r w:rsidRPr="00BB3C4E">
        <w:rPr>
          <w:rFonts w:ascii="Trebuchet MS" w:hAnsi="Trebuchet MS"/>
        </w:rPr>
        <w:t xml:space="preserve">care se află în următoarele cazuri de conflict de interese:  </w:t>
      </w:r>
    </w:p>
    <w:p w14:paraId="1C576AE4" w14:textId="6BF385FE" w:rsidR="00BD59C8" w:rsidRPr="00BB3C4E" w:rsidRDefault="00BD59C8" w:rsidP="00EB5FB1">
      <w:pPr>
        <w:pStyle w:val="ListParagraph"/>
        <w:numPr>
          <w:ilvl w:val="0"/>
          <w:numId w:val="9"/>
        </w:numPr>
        <w:tabs>
          <w:tab w:val="left" w:pos="1134"/>
          <w:tab w:val="left" w:pos="3969"/>
        </w:tabs>
        <w:ind w:left="0" w:firstLine="709"/>
        <w:rPr>
          <w:rFonts w:ascii="Trebuchet MS" w:hAnsi="Trebuchet MS"/>
        </w:rPr>
      </w:pPr>
      <w:r w:rsidRPr="00BB3C4E">
        <w:rPr>
          <w:rFonts w:ascii="Trebuchet MS" w:hAnsi="Trebuchet MS"/>
        </w:rPr>
        <w:t>are relaţii cu caracter patrimonial cu oricare dintre candidaţi sau interesele patrimoniale ale sale ori ale soţului sau soţiei pot afecta imparţialitatea şi obiectivitatea evaluării;</w:t>
      </w:r>
    </w:p>
    <w:p w14:paraId="069F90BA" w14:textId="77983FF2" w:rsidR="009F1A23" w:rsidRPr="00BB3C4E" w:rsidRDefault="0034101C" w:rsidP="00EB5FB1">
      <w:pPr>
        <w:pStyle w:val="ListParagraph"/>
        <w:numPr>
          <w:ilvl w:val="0"/>
          <w:numId w:val="9"/>
        </w:numPr>
        <w:tabs>
          <w:tab w:val="left" w:pos="1134"/>
          <w:tab w:val="left" w:pos="3969"/>
        </w:tabs>
        <w:ind w:left="0" w:firstLine="709"/>
        <w:rPr>
          <w:rFonts w:ascii="Trebuchet MS" w:hAnsi="Trebuchet MS"/>
        </w:rPr>
      </w:pPr>
      <w:r w:rsidRPr="00BB3C4E">
        <w:rPr>
          <w:rFonts w:ascii="Trebuchet MS" w:hAnsi="Trebuchet MS"/>
        </w:rPr>
        <w:t>are un interes</w:t>
      </w:r>
      <w:r w:rsidR="00A95E4A" w:rsidRPr="00BB3C4E">
        <w:rPr>
          <w:rFonts w:ascii="Trebuchet MS" w:hAnsi="Trebuchet MS"/>
        </w:rPr>
        <w:t xml:space="preserve"> politic, economic sau oricare </w:t>
      </w:r>
      <w:r w:rsidR="009F1A23" w:rsidRPr="00BB3C4E">
        <w:rPr>
          <w:rFonts w:ascii="Trebuchet MS" w:hAnsi="Trebuchet MS"/>
        </w:rPr>
        <w:t xml:space="preserve">alt </w:t>
      </w:r>
      <w:r w:rsidR="00A95E4A" w:rsidRPr="00BB3C4E">
        <w:rPr>
          <w:rFonts w:ascii="Trebuchet MS" w:hAnsi="Trebuchet MS"/>
        </w:rPr>
        <w:t xml:space="preserve">interes </w:t>
      </w:r>
      <w:r w:rsidR="009F1A23" w:rsidRPr="00BB3C4E">
        <w:rPr>
          <w:rFonts w:ascii="Trebuchet MS" w:hAnsi="Trebuchet MS"/>
        </w:rPr>
        <w:t xml:space="preserve">personal direct sau indirect care îi pot afecta </w:t>
      </w:r>
      <w:r w:rsidR="003F58E1" w:rsidRPr="00BB3C4E">
        <w:rPr>
          <w:rFonts w:ascii="Trebuchet MS" w:hAnsi="Trebuchet MS"/>
        </w:rPr>
        <w:t xml:space="preserve">integritatea, </w:t>
      </w:r>
      <w:r w:rsidR="009F1A23" w:rsidRPr="00BB3C4E">
        <w:rPr>
          <w:rFonts w:ascii="Trebuchet MS" w:hAnsi="Trebuchet MS"/>
        </w:rPr>
        <w:t>imparţialitatea şi obiectivitatea evaluării;</w:t>
      </w:r>
    </w:p>
    <w:p w14:paraId="60AC6ADE" w14:textId="0EB4051D" w:rsidR="00177A8D" w:rsidRPr="00BB3C4E" w:rsidRDefault="00BD59C8" w:rsidP="00EB5FB1">
      <w:pPr>
        <w:pStyle w:val="ListParagraph"/>
        <w:numPr>
          <w:ilvl w:val="0"/>
          <w:numId w:val="9"/>
        </w:numPr>
        <w:tabs>
          <w:tab w:val="left" w:pos="1134"/>
          <w:tab w:val="left" w:pos="3969"/>
        </w:tabs>
        <w:ind w:left="0" w:firstLine="709"/>
        <w:rPr>
          <w:rFonts w:ascii="Trebuchet MS" w:hAnsi="Trebuchet MS"/>
        </w:rPr>
      </w:pPr>
      <w:r w:rsidRPr="00BB3C4E">
        <w:rPr>
          <w:rFonts w:ascii="Trebuchet MS" w:hAnsi="Trebuchet MS"/>
        </w:rPr>
        <w:t>este soţ, soţie, rudă sau afin până la gradul al IV-lea inclusiv cu oricare dintre candidaţi ori cu un alt membru al comisiei de concurs sau al comisiei de soluţionare a contestaţiilor</w:t>
      </w:r>
      <w:r w:rsidR="00785C85" w:rsidRPr="00BB3C4E">
        <w:rPr>
          <w:rFonts w:ascii="Trebuchet MS" w:hAnsi="Trebuchet MS"/>
        </w:rPr>
        <w:t>;</w:t>
      </w:r>
    </w:p>
    <w:p w14:paraId="2B34EC00" w14:textId="5631000C" w:rsidR="00785C85" w:rsidRPr="00BB3C4E" w:rsidRDefault="00785C85" w:rsidP="00EB5FB1">
      <w:pPr>
        <w:pStyle w:val="ListParagraph"/>
        <w:numPr>
          <w:ilvl w:val="0"/>
          <w:numId w:val="9"/>
        </w:numPr>
        <w:tabs>
          <w:tab w:val="left" w:pos="1134"/>
          <w:tab w:val="left" w:pos="3969"/>
        </w:tabs>
        <w:ind w:left="0" w:firstLine="709"/>
        <w:rPr>
          <w:rFonts w:ascii="Trebuchet MS" w:hAnsi="Trebuchet MS"/>
        </w:rPr>
      </w:pPr>
      <w:r w:rsidRPr="00BB3C4E">
        <w:rPr>
          <w:rFonts w:ascii="Trebuchet MS" w:hAnsi="Trebuchet MS"/>
        </w:rPr>
        <w:t xml:space="preserve">se află în relaţii de prietenie sau duşmănie cu oricare dintre candidați. </w:t>
      </w:r>
    </w:p>
    <w:p w14:paraId="59900C30" w14:textId="77777777" w:rsidR="00494413" w:rsidRPr="00BB3C4E" w:rsidRDefault="00494413" w:rsidP="00EB5FB1">
      <w:pPr>
        <w:tabs>
          <w:tab w:val="left" w:pos="3969"/>
        </w:tabs>
        <w:rPr>
          <w:rFonts w:ascii="Trebuchet MS" w:hAnsi="Trebuchet MS"/>
          <w:b/>
          <w:lang w:val="fr-FR"/>
        </w:rPr>
      </w:pPr>
    </w:p>
    <w:p w14:paraId="3E1A39B7" w14:textId="3D6C160D" w:rsidR="005D7E5D" w:rsidRPr="00BB3C4E" w:rsidRDefault="00177A8D" w:rsidP="00EB5FB1">
      <w:pPr>
        <w:tabs>
          <w:tab w:val="left" w:pos="3969"/>
        </w:tabs>
        <w:rPr>
          <w:rFonts w:ascii="Trebuchet MS" w:hAnsi="Trebuchet MS"/>
          <w:b/>
        </w:rPr>
      </w:pPr>
      <w:r w:rsidRPr="00BB3C4E">
        <w:rPr>
          <w:rFonts w:ascii="Trebuchet MS" w:hAnsi="Trebuchet MS"/>
          <w:b/>
        </w:rPr>
        <w:t xml:space="preserve">Art. </w:t>
      </w:r>
      <w:r w:rsidR="00171DF0" w:rsidRPr="00BB3C4E">
        <w:rPr>
          <w:rFonts w:ascii="Trebuchet MS" w:hAnsi="Trebuchet MS"/>
          <w:b/>
        </w:rPr>
        <w:t>19</w:t>
      </w:r>
      <w:r w:rsidRPr="00BB3C4E">
        <w:rPr>
          <w:rFonts w:ascii="Trebuchet MS" w:hAnsi="Trebuchet MS"/>
          <w:b/>
        </w:rPr>
        <w:t xml:space="preserve">. </w:t>
      </w:r>
      <w:r w:rsidR="005D7E5D" w:rsidRPr="00BB3C4E">
        <w:rPr>
          <w:rFonts w:ascii="Trebuchet MS" w:hAnsi="Trebuchet MS"/>
          <w:b/>
        </w:rPr>
        <w:t>–</w:t>
      </w:r>
      <w:r w:rsidRPr="00BB3C4E">
        <w:rPr>
          <w:rFonts w:ascii="Trebuchet MS" w:hAnsi="Trebuchet MS"/>
          <w:b/>
        </w:rPr>
        <w:t xml:space="preserve"> </w:t>
      </w:r>
      <w:r w:rsidR="005D7E5D" w:rsidRPr="00BB3C4E">
        <w:rPr>
          <w:rFonts w:ascii="Trebuchet MS" w:hAnsi="Trebuchet MS"/>
          <w:b/>
        </w:rPr>
        <w:t>(1)</w:t>
      </w:r>
      <w:r w:rsidR="005D7E5D" w:rsidRPr="00BB3C4E">
        <w:rPr>
          <w:rFonts w:ascii="Arial" w:eastAsia="Times New Roman" w:hAnsi="Arial" w:cs="Arial"/>
          <w:sz w:val="26"/>
          <w:szCs w:val="26"/>
          <w:lang w:eastAsia="en-US"/>
        </w:rPr>
        <w:t xml:space="preserve"> </w:t>
      </w:r>
      <w:r w:rsidR="005D7E5D" w:rsidRPr="00BB3C4E">
        <w:rPr>
          <w:rFonts w:ascii="Trebuchet MS" w:eastAsia="Times New Roman" w:hAnsi="Trebuchet MS" w:cs="Arial"/>
          <w:lang w:eastAsia="en-US"/>
        </w:rPr>
        <w:t xml:space="preserve">Situaţiile de incompatibilitate prevăzute la </w:t>
      </w:r>
      <w:hyperlink r:id="rId11" w:history="1">
        <w:r w:rsidR="00FE1EBF" w:rsidRPr="00BB3C4E">
          <w:rPr>
            <w:rFonts w:ascii="Trebuchet MS" w:eastAsia="Times New Roman" w:hAnsi="Trebuchet MS" w:cs="Arial"/>
            <w:lang w:eastAsia="en-US"/>
          </w:rPr>
          <w:t>art. 17</w:t>
        </w:r>
      </w:hyperlink>
      <w:r w:rsidR="005D7E5D" w:rsidRPr="00BB3C4E">
        <w:rPr>
          <w:rFonts w:ascii="Trebuchet MS" w:eastAsia="Times New Roman" w:hAnsi="Trebuchet MS" w:cs="Arial"/>
          <w:lang w:eastAsia="en-US"/>
        </w:rPr>
        <w:t xml:space="preserve">, precum şi situaţiile de conflict de interese prevăzute la </w:t>
      </w:r>
      <w:hyperlink r:id="rId12" w:history="1">
        <w:r w:rsidR="00FE1EBF" w:rsidRPr="00BB3C4E">
          <w:rPr>
            <w:rFonts w:ascii="Trebuchet MS" w:eastAsia="Times New Roman" w:hAnsi="Trebuchet MS" w:cs="Arial"/>
            <w:lang w:eastAsia="en-US"/>
          </w:rPr>
          <w:t>art. 18</w:t>
        </w:r>
      </w:hyperlink>
      <w:r w:rsidR="00FE1EBF" w:rsidRPr="00BB3C4E">
        <w:rPr>
          <w:rFonts w:ascii="Trebuchet MS" w:eastAsia="Times New Roman" w:hAnsi="Trebuchet MS" w:cs="Arial"/>
          <w:lang w:eastAsia="en-US"/>
        </w:rPr>
        <w:t xml:space="preserve"> </w:t>
      </w:r>
      <w:r w:rsidR="005D7E5D" w:rsidRPr="00BB3C4E">
        <w:rPr>
          <w:rFonts w:ascii="Trebuchet MS" w:eastAsia="Times New Roman" w:hAnsi="Trebuchet MS" w:cs="Arial"/>
          <w:lang w:eastAsia="en-US"/>
        </w:rPr>
        <w:t xml:space="preserve">se sesizează de persoana în cauză, </w:t>
      </w:r>
      <w:r w:rsidR="007C06B0" w:rsidRPr="00BB3C4E">
        <w:rPr>
          <w:rFonts w:ascii="Trebuchet MS" w:eastAsia="Times New Roman" w:hAnsi="Trebuchet MS" w:cs="Arial"/>
          <w:lang w:eastAsia="en-US"/>
        </w:rPr>
        <w:t xml:space="preserve">de oricare dintre candidați, </w:t>
      </w:r>
      <w:r w:rsidR="005D7E5D" w:rsidRPr="00BB3C4E">
        <w:rPr>
          <w:rFonts w:ascii="Trebuchet MS" w:eastAsia="Times New Roman" w:hAnsi="Trebuchet MS" w:cs="Arial"/>
          <w:lang w:eastAsia="en-US"/>
        </w:rPr>
        <w:t xml:space="preserve">de preşedintele </w:t>
      </w:r>
      <w:r w:rsidR="003C12EB" w:rsidRPr="00BB3C4E">
        <w:rPr>
          <w:rFonts w:ascii="Trebuchet MS" w:eastAsia="Times New Roman" w:hAnsi="Trebuchet MS" w:cs="Arial"/>
          <w:lang w:eastAsia="en-US"/>
        </w:rPr>
        <w:t>Agenţiei sau</w:t>
      </w:r>
      <w:r w:rsidR="005D7E5D" w:rsidRPr="00BB3C4E">
        <w:rPr>
          <w:rFonts w:ascii="Trebuchet MS" w:eastAsia="Times New Roman" w:hAnsi="Trebuchet MS" w:cs="Arial"/>
          <w:lang w:eastAsia="en-US"/>
        </w:rPr>
        <w:t xml:space="preserve"> de orice altă persoană interesată, în orice moment al organizării şi desfăşurării </w:t>
      </w:r>
      <w:r w:rsidR="00B27CA6" w:rsidRPr="00BB3C4E">
        <w:rPr>
          <w:rFonts w:ascii="Trebuchet MS" w:eastAsia="Times New Roman" w:hAnsi="Trebuchet MS" w:cs="Arial"/>
          <w:lang w:eastAsia="en-US"/>
        </w:rPr>
        <w:t>etapei de recrutare a proiectului-pilot</w:t>
      </w:r>
      <w:r w:rsidR="005D7E5D" w:rsidRPr="00BB3C4E">
        <w:rPr>
          <w:rFonts w:ascii="Trebuchet MS" w:eastAsia="Times New Roman" w:hAnsi="Trebuchet MS" w:cs="Arial"/>
          <w:lang w:eastAsia="en-US"/>
        </w:rPr>
        <w:t xml:space="preserve">.  </w:t>
      </w:r>
    </w:p>
    <w:p w14:paraId="0F24EF69" w14:textId="01D27216" w:rsidR="005D7E5D" w:rsidRPr="00BB3C4E" w:rsidRDefault="005D7E5D" w:rsidP="00EB5FB1">
      <w:pPr>
        <w:tabs>
          <w:tab w:val="left" w:pos="3969"/>
        </w:tabs>
        <w:rPr>
          <w:rFonts w:ascii="Trebuchet MS" w:eastAsia="Times New Roman" w:hAnsi="Trebuchet MS" w:cs="Arial"/>
          <w:lang w:eastAsia="en-US"/>
        </w:rPr>
      </w:pPr>
      <w:r w:rsidRPr="00BB3C4E">
        <w:rPr>
          <w:rFonts w:ascii="Trebuchet MS" w:eastAsia="Times New Roman" w:hAnsi="Trebuchet MS" w:cs="Arial"/>
          <w:b/>
          <w:bCs/>
          <w:lang w:eastAsia="en-US"/>
        </w:rPr>
        <w:t>(2)</w:t>
      </w:r>
      <w:r w:rsidRPr="00BB3C4E">
        <w:rPr>
          <w:rFonts w:ascii="Trebuchet MS" w:eastAsia="Times New Roman" w:hAnsi="Trebuchet MS" w:cs="Arial"/>
          <w:lang w:eastAsia="en-US"/>
        </w:rPr>
        <w:t xml:space="preserve"> Membrii comisiei de concurs sau ai comisiei de soluţionare a contestaţiilor au obligaţia să informeze, în scris, cu celeritate, </w:t>
      </w:r>
      <w:r w:rsidR="00374179" w:rsidRPr="00BB3C4E">
        <w:rPr>
          <w:rFonts w:ascii="Trebuchet MS" w:eastAsia="Times New Roman" w:hAnsi="Trebuchet MS" w:cs="Arial"/>
          <w:lang w:eastAsia="en-US"/>
        </w:rPr>
        <w:t>președintele Agenției</w:t>
      </w:r>
      <w:r w:rsidRPr="00BB3C4E">
        <w:rPr>
          <w:rFonts w:ascii="Trebuchet MS" w:eastAsia="Times New Roman" w:hAnsi="Trebuchet MS" w:cs="Arial"/>
          <w:lang w:eastAsia="en-US"/>
        </w:rPr>
        <w:t xml:space="preserve"> despre orice conflict de interese care a intervenit sau ar putea interveni. În aceste cazuri, membrii comisiei de concurs sau ai comisiei de soluţionare a contestaţiilor au obligaţia să se abţină de la participarea ori luarea vreunei decizii cu privire la concursul în cadrul căruia a intervenit conflictul de interese.  </w:t>
      </w:r>
    </w:p>
    <w:p w14:paraId="17013F07" w14:textId="5E662152" w:rsidR="005D7E5D" w:rsidRPr="00BB3C4E" w:rsidRDefault="005D7E5D" w:rsidP="00EB5FB1">
      <w:pPr>
        <w:tabs>
          <w:tab w:val="left" w:pos="3969"/>
        </w:tabs>
        <w:rPr>
          <w:rFonts w:ascii="Trebuchet MS" w:eastAsia="Times New Roman" w:hAnsi="Trebuchet MS" w:cs="Arial"/>
          <w:lang w:eastAsia="en-US"/>
        </w:rPr>
      </w:pPr>
      <w:r w:rsidRPr="00BB3C4E">
        <w:rPr>
          <w:rFonts w:ascii="Trebuchet MS" w:eastAsia="Times New Roman" w:hAnsi="Trebuchet MS" w:cs="Arial"/>
          <w:b/>
          <w:bCs/>
          <w:lang w:eastAsia="en-US"/>
        </w:rPr>
        <w:t>(3)</w:t>
      </w:r>
      <w:r w:rsidRPr="00BB3C4E">
        <w:rPr>
          <w:rFonts w:ascii="Trebuchet MS" w:eastAsia="Times New Roman" w:hAnsi="Trebuchet MS" w:cs="Arial"/>
          <w:lang w:eastAsia="en-US"/>
        </w:rPr>
        <w:t xml:space="preserve"> În cazul constatării existenţei unei situaţii de incompatibilitate sau </w:t>
      </w:r>
      <w:r w:rsidR="00545D80" w:rsidRPr="00BB3C4E">
        <w:rPr>
          <w:rFonts w:ascii="Trebuchet MS" w:eastAsia="Times New Roman" w:hAnsi="Trebuchet MS" w:cs="Arial"/>
          <w:lang w:eastAsia="en-US"/>
        </w:rPr>
        <w:t xml:space="preserve">a unui </w:t>
      </w:r>
      <w:r w:rsidRPr="00BB3C4E">
        <w:rPr>
          <w:rFonts w:ascii="Trebuchet MS" w:eastAsia="Times New Roman" w:hAnsi="Trebuchet MS" w:cs="Arial"/>
          <w:lang w:eastAsia="en-US"/>
        </w:rPr>
        <w:t xml:space="preserve">conflict de interese, actul de numire a comisiei se modifică în mod corespunzător, în termen de cel mult două zile </w:t>
      </w:r>
      <w:r w:rsidR="00A9166D" w:rsidRPr="00BB3C4E">
        <w:rPr>
          <w:rFonts w:ascii="Trebuchet MS" w:eastAsia="Times New Roman" w:hAnsi="Trebuchet MS" w:cs="Arial"/>
          <w:lang w:eastAsia="en-US"/>
        </w:rPr>
        <w:t xml:space="preserve">lucrătoare </w:t>
      </w:r>
      <w:r w:rsidRPr="00BB3C4E">
        <w:rPr>
          <w:rFonts w:ascii="Trebuchet MS" w:eastAsia="Times New Roman" w:hAnsi="Trebuchet MS" w:cs="Arial"/>
          <w:lang w:eastAsia="en-US"/>
        </w:rPr>
        <w:t xml:space="preserve">de la data constatării, prin înlocuirea persoanei aflate în respectiva situaţie.  </w:t>
      </w:r>
    </w:p>
    <w:p w14:paraId="25DBA5A5" w14:textId="21FEF8CB" w:rsidR="005D7E5D" w:rsidRPr="00BB3C4E" w:rsidRDefault="005D7E5D" w:rsidP="00EB5FB1">
      <w:pPr>
        <w:tabs>
          <w:tab w:val="left" w:pos="3969"/>
        </w:tabs>
        <w:rPr>
          <w:rFonts w:ascii="Trebuchet MS" w:eastAsia="Times New Roman" w:hAnsi="Trebuchet MS" w:cs="Arial"/>
          <w:lang w:eastAsia="en-US"/>
        </w:rPr>
      </w:pPr>
      <w:r w:rsidRPr="00BB3C4E">
        <w:rPr>
          <w:rFonts w:ascii="Trebuchet MS" w:eastAsia="Times New Roman" w:hAnsi="Trebuchet MS" w:cs="Arial"/>
          <w:b/>
          <w:bCs/>
          <w:lang w:eastAsia="en-US"/>
        </w:rPr>
        <w:t>(4)</w:t>
      </w:r>
      <w:r w:rsidRPr="00BB3C4E">
        <w:rPr>
          <w:rFonts w:ascii="Trebuchet MS" w:eastAsia="Times New Roman" w:hAnsi="Trebuchet MS" w:cs="Arial"/>
          <w:lang w:eastAsia="en-US"/>
        </w:rPr>
        <w:t xml:space="preserve"> În cazul în care situaţia de incompatibilitate sau conflictul de interese se constată ulterior desfăşurării uneia dintre probele </w:t>
      </w:r>
      <w:r w:rsidR="007A3C26" w:rsidRPr="00BB3C4E">
        <w:rPr>
          <w:rFonts w:ascii="Trebuchet MS" w:eastAsia="Times New Roman" w:hAnsi="Trebuchet MS" w:cs="Arial"/>
          <w:lang w:eastAsia="en-US"/>
        </w:rPr>
        <w:t>etapei de recrutare a proiectului-pilot</w:t>
      </w:r>
      <w:r w:rsidRPr="00BB3C4E">
        <w:rPr>
          <w:rFonts w:ascii="Trebuchet MS" w:eastAsia="Times New Roman" w:hAnsi="Trebuchet MS" w:cs="Arial"/>
          <w:lang w:eastAsia="en-US"/>
        </w:rPr>
        <w:t xml:space="preserve">, rezultatul probei ori probelor desfăşurate se recalculează prin eliminarea evaluării membrului aflat în situaţie de incompatibilitate sau conflict de interese, sub rezerva asigurării validităţii evaluării a cel puţin două treimi din numărul membrilor comisiei de concurs.  </w:t>
      </w:r>
    </w:p>
    <w:p w14:paraId="766E63F5" w14:textId="611EAC22" w:rsidR="005D7E5D" w:rsidRPr="00BB3C4E" w:rsidRDefault="005D7E5D" w:rsidP="00EB5FB1">
      <w:pPr>
        <w:tabs>
          <w:tab w:val="left" w:pos="3969"/>
        </w:tabs>
        <w:rPr>
          <w:rFonts w:ascii="Trebuchet MS" w:eastAsia="Times New Roman" w:hAnsi="Trebuchet MS" w:cs="Arial"/>
          <w:lang w:eastAsia="en-US"/>
        </w:rPr>
      </w:pPr>
      <w:r w:rsidRPr="00BB3C4E">
        <w:rPr>
          <w:rFonts w:ascii="Trebuchet MS" w:eastAsia="Times New Roman" w:hAnsi="Trebuchet MS" w:cs="Arial"/>
          <w:b/>
          <w:bCs/>
          <w:lang w:eastAsia="en-US"/>
        </w:rPr>
        <w:t>(5)</w:t>
      </w:r>
      <w:r w:rsidRPr="00BB3C4E">
        <w:rPr>
          <w:rFonts w:ascii="Trebuchet MS" w:eastAsia="Times New Roman" w:hAnsi="Trebuchet MS" w:cs="Arial"/>
          <w:lang w:eastAsia="en-US"/>
        </w:rPr>
        <w:t xml:space="preserve"> În situaţia în care nu este asigurată validitatea evaluării a cel puţin două treimi din numărul membrilor comisiei de concurs, </w:t>
      </w:r>
      <w:r w:rsidR="000966AC" w:rsidRPr="00BB3C4E">
        <w:rPr>
          <w:rFonts w:ascii="Trebuchet MS" w:eastAsia="Times New Roman" w:hAnsi="Trebuchet MS" w:cs="Arial"/>
          <w:lang w:eastAsia="en-US"/>
        </w:rPr>
        <w:t xml:space="preserve">Președintele Agenției numește o nouă comisie de concurs pentru reevaluarea probelor din etapa de recrutare a proiectului-pilot </w:t>
      </w:r>
      <w:r w:rsidR="006C535F" w:rsidRPr="00BB3C4E">
        <w:rPr>
          <w:rFonts w:ascii="Trebuchet MS" w:eastAsia="Times New Roman" w:hAnsi="Trebuchet MS" w:cs="Arial"/>
          <w:lang w:eastAsia="en-US"/>
        </w:rPr>
        <w:t>în ceea ce privește candidatul care a fost vizat de situația de incompatibilitate sau conf</w:t>
      </w:r>
      <w:r w:rsidR="0019215B" w:rsidRPr="00BB3C4E">
        <w:rPr>
          <w:rFonts w:ascii="Trebuchet MS" w:eastAsia="Times New Roman" w:hAnsi="Trebuchet MS" w:cs="Arial"/>
          <w:lang w:eastAsia="en-US"/>
        </w:rPr>
        <w:t>l</w:t>
      </w:r>
      <w:r w:rsidR="006C535F" w:rsidRPr="00BB3C4E">
        <w:rPr>
          <w:rFonts w:ascii="Trebuchet MS" w:eastAsia="Times New Roman" w:hAnsi="Trebuchet MS" w:cs="Arial"/>
          <w:lang w:eastAsia="en-US"/>
        </w:rPr>
        <w:t xml:space="preserve">ict de interese. </w:t>
      </w:r>
    </w:p>
    <w:p w14:paraId="75E99453" w14:textId="421247CE" w:rsidR="00934F36" w:rsidRDefault="00934F36" w:rsidP="00167F69">
      <w:pPr>
        <w:tabs>
          <w:tab w:val="left" w:pos="0"/>
          <w:tab w:val="left" w:pos="709"/>
          <w:tab w:val="left" w:pos="1134"/>
          <w:tab w:val="left" w:pos="3969"/>
        </w:tabs>
        <w:rPr>
          <w:rFonts w:ascii="Trebuchet MS" w:hAnsi="Trebuchet MS"/>
          <w:b/>
        </w:rPr>
      </w:pPr>
    </w:p>
    <w:p w14:paraId="525978A9" w14:textId="4D76C888" w:rsidR="00C80AFD" w:rsidRDefault="00C80AFD" w:rsidP="00167F69">
      <w:pPr>
        <w:tabs>
          <w:tab w:val="left" w:pos="0"/>
          <w:tab w:val="left" w:pos="709"/>
          <w:tab w:val="left" w:pos="1134"/>
          <w:tab w:val="left" w:pos="3969"/>
        </w:tabs>
        <w:rPr>
          <w:rFonts w:ascii="Trebuchet MS" w:hAnsi="Trebuchet MS"/>
          <w:b/>
        </w:rPr>
      </w:pPr>
    </w:p>
    <w:p w14:paraId="60F7DAC7" w14:textId="77777777" w:rsidR="00C80AFD" w:rsidRPr="00BB3C4E" w:rsidRDefault="00C80AFD" w:rsidP="00167F69">
      <w:pPr>
        <w:tabs>
          <w:tab w:val="left" w:pos="0"/>
          <w:tab w:val="left" w:pos="709"/>
          <w:tab w:val="left" w:pos="1134"/>
          <w:tab w:val="left" w:pos="3969"/>
        </w:tabs>
        <w:rPr>
          <w:rFonts w:ascii="Trebuchet MS" w:hAnsi="Trebuchet MS"/>
          <w:b/>
        </w:rPr>
      </w:pPr>
    </w:p>
    <w:p w14:paraId="2A58DAB2" w14:textId="77777777" w:rsidR="00B01D50" w:rsidRPr="00BB3C4E" w:rsidRDefault="00B01D50" w:rsidP="00167F69">
      <w:pPr>
        <w:tabs>
          <w:tab w:val="left" w:pos="3969"/>
        </w:tabs>
        <w:jc w:val="center"/>
        <w:rPr>
          <w:rFonts w:ascii="Trebuchet MS" w:hAnsi="Trebuchet MS"/>
          <w:b/>
        </w:rPr>
      </w:pPr>
      <w:r w:rsidRPr="00BB3C4E">
        <w:rPr>
          <w:rFonts w:ascii="Trebuchet MS" w:hAnsi="Trebuchet MS"/>
          <w:b/>
        </w:rPr>
        <w:t xml:space="preserve">Secțiunea a </w:t>
      </w:r>
      <w:r w:rsidR="004F2848" w:rsidRPr="00BB3C4E">
        <w:rPr>
          <w:rFonts w:ascii="Trebuchet MS" w:hAnsi="Trebuchet MS"/>
          <w:b/>
        </w:rPr>
        <w:t>2</w:t>
      </w:r>
      <w:r w:rsidRPr="00BB3C4E">
        <w:rPr>
          <w:rFonts w:ascii="Trebuchet MS" w:hAnsi="Trebuchet MS"/>
          <w:b/>
        </w:rPr>
        <w:t>-a</w:t>
      </w:r>
    </w:p>
    <w:p w14:paraId="2DCAB25C" w14:textId="60103946" w:rsidR="00B01D50" w:rsidRPr="00BB3C4E" w:rsidRDefault="00B01D50" w:rsidP="00167F69">
      <w:pPr>
        <w:tabs>
          <w:tab w:val="left" w:pos="3969"/>
        </w:tabs>
        <w:jc w:val="center"/>
        <w:rPr>
          <w:rFonts w:ascii="Trebuchet MS" w:hAnsi="Trebuchet MS"/>
          <w:b/>
        </w:rPr>
      </w:pPr>
      <w:r w:rsidRPr="00BB3C4E">
        <w:rPr>
          <w:rFonts w:ascii="Trebuchet MS" w:hAnsi="Trebuchet MS"/>
          <w:b/>
        </w:rPr>
        <w:t>Atribuţiile comisiilor de concurs</w:t>
      </w:r>
      <w:r w:rsidR="00527D04" w:rsidRPr="00BB3C4E">
        <w:rPr>
          <w:rFonts w:ascii="Trebuchet MS" w:hAnsi="Trebuchet MS"/>
          <w:b/>
        </w:rPr>
        <w:t>,</w:t>
      </w:r>
      <w:r w:rsidRPr="00BB3C4E">
        <w:rPr>
          <w:rFonts w:ascii="Trebuchet MS" w:hAnsi="Trebuchet MS"/>
          <w:b/>
        </w:rPr>
        <w:t xml:space="preserve"> ale comisiilor de soluţionare a contestaţiilor ş</w:t>
      </w:r>
      <w:r w:rsidR="004F2848" w:rsidRPr="00BB3C4E">
        <w:rPr>
          <w:rFonts w:ascii="Trebuchet MS" w:hAnsi="Trebuchet MS"/>
          <w:b/>
        </w:rPr>
        <w:t>i ale secretarilor</w:t>
      </w:r>
    </w:p>
    <w:p w14:paraId="54294924" w14:textId="77777777" w:rsidR="005D7E5D" w:rsidRPr="00BB3C4E" w:rsidRDefault="005D7E5D" w:rsidP="00167F69">
      <w:pPr>
        <w:tabs>
          <w:tab w:val="left" w:pos="3969"/>
        </w:tabs>
        <w:rPr>
          <w:rFonts w:ascii="Trebuchet MS" w:hAnsi="Trebuchet MS"/>
          <w:b/>
        </w:rPr>
      </w:pPr>
    </w:p>
    <w:p w14:paraId="4EE7BC20" w14:textId="77777777" w:rsidR="00207ACA" w:rsidRPr="00BB3C4E" w:rsidRDefault="00207ACA" w:rsidP="00167F69">
      <w:pPr>
        <w:tabs>
          <w:tab w:val="left" w:pos="3969"/>
        </w:tabs>
        <w:rPr>
          <w:rFonts w:ascii="Trebuchet MS" w:hAnsi="Trebuchet MS"/>
          <w:b/>
        </w:rPr>
      </w:pPr>
    </w:p>
    <w:p w14:paraId="2B28ED7F" w14:textId="295B9767" w:rsidR="00167B79" w:rsidRPr="00BB3C4E" w:rsidRDefault="00167B79" w:rsidP="00954D96">
      <w:pPr>
        <w:tabs>
          <w:tab w:val="left" w:pos="3969"/>
        </w:tabs>
        <w:rPr>
          <w:rFonts w:ascii="Trebuchet MS" w:hAnsi="Trebuchet MS"/>
        </w:rPr>
      </w:pPr>
      <w:r w:rsidRPr="00BB3C4E">
        <w:rPr>
          <w:rFonts w:ascii="Trebuchet MS" w:hAnsi="Trebuchet MS"/>
          <w:b/>
        </w:rPr>
        <w:t xml:space="preserve">Art. </w:t>
      </w:r>
      <w:r w:rsidR="00BF1E64" w:rsidRPr="00BB3C4E">
        <w:rPr>
          <w:rFonts w:ascii="Trebuchet MS" w:hAnsi="Trebuchet MS"/>
          <w:b/>
        </w:rPr>
        <w:t>20</w:t>
      </w:r>
      <w:r w:rsidR="008E7943" w:rsidRPr="00BB3C4E">
        <w:rPr>
          <w:rFonts w:ascii="Trebuchet MS" w:hAnsi="Trebuchet MS"/>
          <w:b/>
        </w:rPr>
        <w:t>. -</w:t>
      </w:r>
      <w:r w:rsidRPr="00BB3C4E">
        <w:rPr>
          <w:rFonts w:ascii="Trebuchet MS" w:hAnsi="Trebuchet MS"/>
          <w:b/>
        </w:rPr>
        <w:t xml:space="preserve"> (1)</w:t>
      </w:r>
      <w:r w:rsidRPr="00BB3C4E">
        <w:rPr>
          <w:rFonts w:ascii="Trebuchet MS" w:hAnsi="Trebuchet MS"/>
        </w:rPr>
        <w:t xml:space="preserve"> Co</w:t>
      </w:r>
      <w:r w:rsidR="00207ACA" w:rsidRPr="00BB3C4E">
        <w:rPr>
          <w:rFonts w:ascii="Trebuchet MS" w:hAnsi="Trebuchet MS"/>
        </w:rPr>
        <w:t>misiile de concurs au</w:t>
      </w:r>
      <w:r w:rsidRPr="00BB3C4E">
        <w:rPr>
          <w:rFonts w:ascii="Trebuchet MS" w:hAnsi="Trebuchet MS"/>
        </w:rPr>
        <w:t xml:space="preserve"> următoarele atribuţii:  </w:t>
      </w:r>
    </w:p>
    <w:p w14:paraId="5C2BDAC1" w14:textId="267561C9" w:rsidR="00167B79" w:rsidRPr="00BB3C4E" w:rsidRDefault="000F5763" w:rsidP="00954D96">
      <w:pPr>
        <w:pStyle w:val="ListParagraph"/>
        <w:numPr>
          <w:ilvl w:val="0"/>
          <w:numId w:val="10"/>
        </w:numPr>
        <w:tabs>
          <w:tab w:val="left" w:pos="1134"/>
          <w:tab w:val="left" w:pos="3969"/>
        </w:tabs>
        <w:ind w:left="0" w:firstLine="709"/>
        <w:rPr>
          <w:rFonts w:ascii="Trebuchet MS" w:hAnsi="Trebuchet MS"/>
        </w:rPr>
      </w:pPr>
      <w:r w:rsidRPr="00BB3C4E">
        <w:rPr>
          <w:rFonts w:ascii="Trebuchet MS" w:hAnsi="Trebuchet MS"/>
        </w:rPr>
        <w:t>verifică eligibilitatea candidaților</w:t>
      </w:r>
      <w:r w:rsidR="004E1965" w:rsidRPr="00BB3C4E">
        <w:rPr>
          <w:rFonts w:ascii="Trebuchet MS" w:hAnsi="Trebuchet MS"/>
        </w:rPr>
        <w:t xml:space="preserve"> pe baza îndeplinirii condițiilor de participare la concurs</w:t>
      </w:r>
      <w:r w:rsidR="00167B79" w:rsidRPr="00BB3C4E">
        <w:rPr>
          <w:rFonts w:ascii="Trebuchet MS" w:hAnsi="Trebuchet MS"/>
        </w:rPr>
        <w:t xml:space="preserve">;  </w:t>
      </w:r>
    </w:p>
    <w:p w14:paraId="728A84AD" w14:textId="448FFB98" w:rsidR="00587C01" w:rsidRPr="00BB3C4E" w:rsidRDefault="00567AE4" w:rsidP="00954D96">
      <w:pPr>
        <w:pStyle w:val="ListParagraph"/>
        <w:numPr>
          <w:ilvl w:val="0"/>
          <w:numId w:val="11"/>
        </w:numPr>
        <w:tabs>
          <w:tab w:val="left" w:pos="1134"/>
          <w:tab w:val="left" w:pos="3969"/>
        </w:tabs>
        <w:ind w:left="0" w:firstLine="709"/>
        <w:rPr>
          <w:rFonts w:ascii="Trebuchet MS" w:hAnsi="Trebuchet MS"/>
        </w:rPr>
      </w:pPr>
      <w:r w:rsidRPr="00BB3C4E">
        <w:rPr>
          <w:rFonts w:ascii="Trebuchet MS" w:hAnsi="Trebuchet MS"/>
        </w:rPr>
        <w:t>înscri</w:t>
      </w:r>
      <w:r w:rsidR="00B311BC" w:rsidRPr="00BB3C4E">
        <w:rPr>
          <w:rFonts w:ascii="Trebuchet MS" w:hAnsi="Trebuchet MS"/>
        </w:rPr>
        <w:t>u</w:t>
      </w:r>
      <w:r w:rsidRPr="00BB3C4E">
        <w:rPr>
          <w:rFonts w:ascii="Trebuchet MS" w:hAnsi="Trebuchet MS"/>
        </w:rPr>
        <w:t xml:space="preserve"> mențiuni în platforma informatică de concurs în vederea </w:t>
      </w:r>
      <w:r w:rsidR="00587C01" w:rsidRPr="00BB3C4E">
        <w:rPr>
          <w:rFonts w:ascii="Trebuchet MS" w:hAnsi="Trebuchet MS"/>
        </w:rPr>
        <w:t>solicit</w:t>
      </w:r>
      <w:r w:rsidRPr="00BB3C4E">
        <w:rPr>
          <w:rFonts w:ascii="Trebuchet MS" w:hAnsi="Trebuchet MS"/>
        </w:rPr>
        <w:t>ă</w:t>
      </w:r>
      <w:r w:rsidR="00587C01" w:rsidRPr="00BB3C4E">
        <w:rPr>
          <w:rFonts w:ascii="Trebuchet MS" w:hAnsi="Trebuchet MS"/>
        </w:rPr>
        <w:t>r</w:t>
      </w:r>
      <w:r w:rsidRPr="00BB3C4E">
        <w:rPr>
          <w:rFonts w:ascii="Trebuchet MS" w:hAnsi="Trebuchet MS"/>
        </w:rPr>
        <w:t>ii</w:t>
      </w:r>
      <w:r w:rsidR="00587C01" w:rsidRPr="00BB3C4E">
        <w:rPr>
          <w:rFonts w:ascii="Trebuchet MS" w:hAnsi="Trebuchet MS"/>
        </w:rPr>
        <w:t xml:space="preserve"> de clarificare a documentației depuse de candidați;</w:t>
      </w:r>
    </w:p>
    <w:p w14:paraId="664169AD" w14:textId="5E358EAA" w:rsidR="005B717A" w:rsidRPr="00BB3C4E" w:rsidRDefault="005B717A" w:rsidP="00954D96">
      <w:pPr>
        <w:pStyle w:val="ListParagraph"/>
        <w:numPr>
          <w:ilvl w:val="0"/>
          <w:numId w:val="11"/>
        </w:numPr>
        <w:tabs>
          <w:tab w:val="left" w:pos="1134"/>
          <w:tab w:val="left" w:pos="3969"/>
        </w:tabs>
        <w:ind w:left="0" w:firstLine="709"/>
        <w:rPr>
          <w:rFonts w:ascii="Trebuchet MS" w:hAnsi="Trebuchet MS"/>
        </w:rPr>
      </w:pPr>
      <w:r w:rsidRPr="00BB3C4E">
        <w:rPr>
          <w:rFonts w:ascii="Trebuchet MS" w:hAnsi="Trebuchet MS"/>
        </w:rPr>
        <w:t xml:space="preserve">validează informațiile care trebuie comunicate </w:t>
      </w:r>
      <w:r w:rsidR="00404420" w:rsidRPr="00BB3C4E">
        <w:rPr>
          <w:rFonts w:ascii="Trebuchet MS" w:hAnsi="Trebuchet MS"/>
        </w:rPr>
        <w:t xml:space="preserve">de către secretar </w:t>
      </w:r>
      <w:r w:rsidRPr="00BB3C4E">
        <w:rPr>
          <w:rFonts w:ascii="Trebuchet MS" w:hAnsi="Trebuchet MS"/>
        </w:rPr>
        <w:t xml:space="preserve">candidaților în vederea </w:t>
      </w:r>
      <w:r w:rsidR="00404420" w:rsidRPr="00BB3C4E">
        <w:rPr>
          <w:rFonts w:ascii="Trebuchet MS" w:hAnsi="Trebuchet MS"/>
        </w:rPr>
        <w:t>solicitării de clarificare a documentației depuse;</w:t>
      </w:r>
    </w:p>
    <w:p w14:paraId="40BA08FE" w14:textId="4DD1EF3F" w:rsidR="00785526" w:rsidRPr="00BB3C4E" w:rsidRDefault="00785526" w:rsidP="00954D96">
      <w:pPr>
        <w:pStyle w:val="ListParagraph"/>
        <w:numPr>
          <w:ilvl w:val="0"/>
          <w:numId w:val="11"/>
        </w:numPr>
        <w:tabs>
          <w:tab w:val="left" w:pos="1134"/>
          <w:tab w:val="left" w:pos="3969"/>
        </w:tabs>
        <w:ind w:left="0" w:firstLine="709"/>
        <w:rPr>
          <w:rFonts w:ascii="Trebuchet MS" w:hAnsi="Trebuchet MS"/>
        </w:rPr>
      </w:pPr>
      <w:r w:rsidRPr="00BB3C4E">
        <w:rPr>
          <w:rFonts w:ascii="Trebuchet MS" w:hAnsi="Trebuchet MS"/>
        </w:rPr>
        <w:t>validează în platforma informatică de concurs verificarea identității candidaţilor prezenţi la proba testării preliminare, conform programării, realizate de către secretarul comisiei de concurs</w:t>
      </w:r>
      <w:r w:rsidR="0008734F" w:rsidRPr="00BB3C4E">
        <w:rPr>
          <w:rFonts w:ascii="Trebuchet MS" w:hAnsi="Trebuchet MS"/>
        </w:rPr>
        <w:t>;</w:t>
      </w:r>
    </w:p>
    <w:p w14:paraId="618AE8ED" w14:textId="44792688" w:rsidR="0055080D" w:rsidRPr="00BB3C4E" w:rsidRDefault="00587C01" w:rsidP="00954D96">
      <w:pPr>
        <w:pStyle w:val="ListParagraph"/>
        <w:numPr>
          <w:ilvl w:val="0"/>
          <w:numId w:val="11"/>
        </w:numPr>
        <w:tabs>
          <w:tab w:val="left" w:pos="1134"/>
          <w:tab w:val="left" w:pos="3969"/>
        </w:tabs>
        <w:ind w:left="0" w:firstLine="709"/>
        <w:rPr>
          <w:rFonts w:ascii="Trebuchet MS" w:hAnsi="Trebuchet MS"/>
        </w:rPr>
      </w:pPr>
      <w:r w:rsidRPr="00BB3C4E">
        <w:rPr>
          <w:rFonts w:ascii="Trebuchet MS" w:hAnsi="Trebuchet MS"/>
        </w:rPr>
        <w:t xml:space="preserve">validează rezultatele </w:t>
      </w:r>
      <w:r w:rsidR="004727DE" w:rsidRPr="00BB3C4E">
        <w:rPr>
          <w:rFonts w:ascii="Trebuchet MS" w:hAnsi="Trebuchet MS"/>
        </w:rPr>
        <w:t>probelor din cadrul etapei de recrutare a proiectului-pilot</w:t>
      </w:r>
      <w:r w:rsidR="0055080D" w:rsidRPr="00BB3C4E">
        <w:rPr>
          <w:rFonts w:ascii="Trebuchet MS" w:hAnsi="Trebuchet MS"/>
        </w:rPr>
        <w:t>;</w:t>
      </w:r>
    </w:p>
    <w:p w14:paraId="76C7F948" w14:textId="39CC0C95" w:rsidR="0055080D" w:rsidRPr="00BB3C4E" w:rsidRDefault="0055080D" w:rsidP="00954D96">
      <w:pPr>
        <w:pStyle w:val="ListParagraph"/>
        <w:numPr>
          <w:ilvl w:val="0"/>
          <w:numId w:val="11"/>
        </w:numPr>
        <w:tabs>
          <w:tab w:val="left" w:pos="1134"/>
          <w:tab w:val="left" w:pos="3969"/>
        </w:tabs>
        <w:ind w:left="0" w:firstLine="709"/>
        <w:rPr>
          <w:rFonts w:ascii="Trebuchet MS" w:hAnsi="Trebuchet MS"/>
        </w:rPr>
      </w:pPr>
      <w:r w:rsidRPr="00BB3C4E">
        <w:rPr>
          <w:rFonts w:ascii="Trebuchet MS" w:hAnsi="Trebuchet MS"/>
        </w:rPr>
        <w:t>alte atribuții stabilite prin prezenta hotărâre.</w:t>
      </w:r>
    </w:p>
    <w:p w14:paraId="576D4D72" w14:textId="4BC83E92" w:rsidR="00167B79" w:rsidRPr="00BB3C4E" w:rsidRDefault="00167B79" w:rsidP="00954D96">
      <w:pPr>
        <w:tabs>
          <w:tab w:val="left" w:pos="3969"/>
        </w:tabs>
        <w:rPr>
          <w:rFonts w:ascii="Trebuchet MS" w:hAnsi="Trebuchet MS"/>
        </w:rPr>
      </w:pPr>
      <w:r w:rsidRPr="00BB3C4E">
        <w:rPr>
          <w:rFonts w:ascii="Trebuchet MS" w:hAnsi="Trebuchet MS"/>
          <w:b/>
        </w:rPr>
        <w:t>(2)</w:t>
      </w:r>
      <w:r w:rsidR="000F5763" w:rsidRPr="00BB3C4E">
        <w:rPr>
          <w:rFonts w:ascii="Trebuchet MS" w:hAnsi="Trebuchet MS"/>
        </w:rPr>
        <w:t xml:space="preserve"> Comisiile</w:t>
      </w:r>
      <w:r w:rsidRPr="00BB3C4E">
        <w:rPr>
          <w:rFonts w:ascii="Trebuchet MS" w:hAnsi="Trebuchet MS"/>
        </w:rPr>
        <w:t xml:space="preserve"> de soluţionare a contestaţiilor </w:t>
      </w:r>
      <w:r w:rsidR="000F5763" w:rsidRPr="00BB3C4E">
        <w:rPr>
          <w:rFonts w:ascii="Trebuchet MS" w:hAnsi="Trebuchet MS"/>
        </w:rPr>
        <w:t>au</w:t>
      </w:r>
      <w:r w:rsidRPr="00BB3C4E">
        <w:rPr>
          <w:rFonts w:ascii="Trebuchet MS" w:hAnsi="Trebuchet MS"/>
        </w:rPr>
        <w:t xml:space="preserve"> următoarele atribuţii:  </w:t>
      </w:r>
    </w:p>
    <w:p w14:paraId="349B3E8B" w14:textId="6BF2E67E" w:rsidR="000539DE" w:rsidRPr="00BB3C4E" w:rsidRDefault="00167B79" w:rsidP="00954D96">
      <w:pPr>
        <w:pStyle w:val="ListParagraph"/>
        <w:numPr>
          <w:ilvl w:val="0"/>
          <w:numId w:val="12"/>
        </w:numPr>
        <w:tabs>
          <w:tab w:val="left" w:pos="1134"/>
          <w:tab w:val="left" w:pos="3969"/>
        </w:tabs>
        <w:ind w:left="0" w:firstLine="709"/>
        <w:rPr>
          <w:rFonts w:ascii="Trebuchet MS" w:hAnsi="Trebuchet MS"/>
        </w:rPr>
      </w:pPr>
      <w:r w:rsidRPr="00BB3C4E">
        <w:rPr>
          <w:rFonts w:ascii="Trebuchet MS" w:hAnsi="Trebuchet MS"/>
        </w:rPr>
        <w:t xml:space="preserve">soluţionează contestaţiile depuse de candidaţi cu privire la rezultatul </w:t>
      </w:r>
      <w:r w:rsidR="000D1AFE" w:rsidRPr="00BB3C4E">
        <w:rPr>
          <w:rFonts w:ascii="Trebuchet MS" w:hAnsi="Trebuchet MS"/>
        </w:rPr>
        <w:t>probei</w:t>
      </w:r>
      <w:r w:rsidR="00C769A7" w:rsidRPr="00BB3C4E">
        <w:rPr>
          <w:rFonts w:ascii="Trebuchet MS" w:hAnsi="Trebuchet MS"/>
        </w:rPr>
        <w:t xml:space="preserve"> de verificare a </w:t>
      </w:r>
      <w:r w:rsidR="000F5763" w:rsidRPr="00BB3C4E">
        <w:rPr>
          <w:rFonts w:ascii="Trebuchet MS" w:hAnsi="Trebuchet MS"/>
        </w:rPr>
        <w:t>e</w:t>
      </w:r>
      <w:r w:rsidR="00C769A7" w:rsidRPr="00BB3C4E">
        <w:rPr>
          <w:rFonts w:ascii="Trebuchet MS" w:hAnsi="Trebuchet MS"/>
        </w:rPr>
        <w:t>ligibilității</w:t>
      </w:r>
      <w:r w:rsidR="00FC03C5" w:rsidRPr="00BB3C4E">
        <w:rPr>
          <w:rFonts w:ascii="Trebuchet MS" w:hAnsi="Trebuchet MS"/>
        </w:rPr>
        <w:t xml:space="preserve">, la </w:t>
      </w:r>
      <w:r w:rsidR="000539DE" w:rsidRPr="00BB3C4E">
        <w:rPr>
          <w:rFonts w:ascii="Trebuchet MS" w:hAnsi="Trebuchet MS"/>
        </w:rPr>
        <w:t>rezultatul probei de testare pr</w:t>
      </w:r>
      <w:r w:rsidR="004D1742" w:rsidRPr="00BB3C4E">
        <w:rPr>
          <w:rFonts w:ascii="Trebuchet MS" w:hAnsi="Trebuchet MS"/>
        </w:rPr>
        <w:t>eliminară</w:t>
      </w:r>
      <w:r w:rsidR="00FC03C5" w:rsidRPr="00BB3C4E">
        <w:rPr>
          <w:rFonts w:ascii="Trebuchet MS" w:hAnsi="Trebuchet MS"/>
        </w:rPr>
        <w:t xml:space="preserve">, precum și </w:t>
      </w:r>
      <w:r w:rsidR="0025068D" w:rsidRPr="00BB3C4E">
        <w:rPr>
          <w:rFonts w:ascii="Trebuchet MS" w:hAnsi="Trebuchet MS"/>
        </w:rPr>
        <w:t xml:space="preserve">contestațiile depuse de candidați </w:t>
      </w:r>
      <w:r w:rsidR="00FC03C5" w:rsidRPr="00BB3C4E">
        <w:rPr>
          <w:rFonts w:ascii="Trebuchet MS" w:hAnsi="Trebuchet MS"/>
        </w:rPr>
        <w:t xml:space="preserve">cu privire la rezultatul probei de </w:t>
      </w:r>
      <w:r w:rsidR="00C63289" w:rsidRPr="00BB3C4E">
        <w:rPr>
          <w:rFonts w:ascii="Trebuchet MS" w:hAnsi="Trebuchet MS"/>
        </w:rPr>
        <w:t xml:space="preserve">testare avansată organizată pentru </w:t>
      </w:r>
      <w:r w:rsidR="00CE58FD" w:rsidRPr="00BB3C4E">
        <w:rPr>
          <w:rFonts w:ascii="Trebuchet MS" w:hAnsi="Trebuchet MS"/>
        </w:rPr>
        <w:t xml:space="preserve">ocuparea </w:t>
      </w:r>
      <w:r w:rsidR="00C63289" w:rsidRPr="00BB3C4E">
        <w:rPr>
          <w:rFonts w:ascii="Trebuchet MS" w:hAnsi="Trebuchet MS"/>
        </w:rPr>
        <w:t>funcțiil</w:t>
      </w:r>
      <w:r w:rsidR="00CE58FD" w:rsidRPr="00BB3C4E">
        <w:rPr>
          <w:rFonts w:ascii="Trebuchet MS" w:hAnsi="Trebuchet MS"/>
        </w:rPr>
        <w:t>or</w:t>
      </w:r>
      <w:r w:rsidR="00C63289" w:rsidRPr="00BB3C4E">
        <w:rPr>
          <w:rFonts w:ascii="Trebuchet MS" w:hAnsi="Trebuchet MS"/>
        </w:rPr>
        <w:t xml:space="preserve"> publice prevăzute la art.619 alin. (2) </w:t>
      </w:r>
      <w:r w:rsidR="007C5139" w:rsidRPr="00BB3C4E">
        <w:rPr>
          <w:rFonts w:ascii="Trebuchet MS" w:hAnsi="Trebuchet MS"/>
        </w:rPr>
        <w:t>lit. a) din Ordonanța de urgență</w:t>
      </w:r>
      <w:r w:rsidR="00C63289" w:rsidRPr="00BB3C4E">
        <w:rPr>
          <w:rFonts w:ascii="Trebuchet MS" w:hAnsi="Trebuchet MS"/>
        </w:rPr>
        <w:t xml:space="preserve"> a Guvernului nr. 57/2019, cu modificările și completările ulterioare</w:t>
      </w:r>
      <w:r w:rsidR="00FA6D24" w:rsidRPr="00BB3C4E">
        <w:rPr>
          <w:rFonts w:ascii="Trebuchet MS" w:eastAsia="Trebuchet MS" w:hAnsi="Trebuchet MS" w:cs="Trebuchet MS"/>
        </w:rPr>
        <w:t>;</w:t>
      </w:r>
    </w:p>
    <w:p w14:paraId="2F64BEEA" w14:textId="608154C6" w:rsidR="006762BE" w:rsidRPr="00BB3C4E" w:rsidRDefault="00215634" w:rsidP="00954D96">
      <w:pPr>
        <w:pStyle w:val="ListParagraph"/>
        <w:numPr>
          <w:ilvl w:val="0"/>
          <w:numId w:val="12"/>
        </w:numPr>
        <w:tabs>
          <w:tab w:val="left" w:pos="1134"/>
          <w:tab w:val="left" w:pos="3969"/>
        </w:tabs>
        <w:ind w:left="0" w:firstLine="709"/>
        <w:rPr>
          <w:rFonts w:ascii="Trebuchet MS" w:hAnsi="Trebuchet MS"/>
        </w:rPr>
      </w:pPr>
      <w:r w:rsidRPr="00BB3C4E">
        <w:rPr>
          <w:rFonts w:ascii="Trebuchet MS" w:hAnsi="Trebuchet MS"/>
        </w:rPr>
        <w:t>înscri</w:t>
      </w:r>
      <w:r w:rsidR="00797846" w:rsidRPr="00BB3C4E">
        <w:rPr>
          <w:rFonts w:ascii="Trebuchet MS" w:hAnsi="Trebuchet MS"/>
        </w:rPr>
        <w:t>u</w:t>
      </w:r>
      <w:r w:rsidRPr="00BB3C4E">
        <w:rPr>
          <w:rFonts w:ascii="Trebuchet MS" w:hAnsi="Trebuchet MS"/>
        </w:rPr>
        <w:t xml:space="preserve"> </w:t>
      </w:r>
      <w:r w:rsidR="008069EE" w:rsidRPr="00BB3C4E">
        <w:rPr>
          <w:rFonts w:ascii="Trebuchet MS" w:hAnsi="Trebuchet MS"/>
        </w:rPr>
        <w:t xml:space="preserve">în platforma informatică de concurs </w:t>
      </w:r>
      <w:r w:rsidRPr="00BB3C4E">
        <w:rPr>
          <w:rFonts w:ascii="Trebuchet MS" w:hAnsi="Trebuchet MS"/>
        </w:rPr>
        <w:t>rezultatul soluționării contestațiilor depuse</w:t>
      </w:r>
      <w:r w:rsidR="007C5139" w:rsidRPr="00BB3C4E">
        <w:rPr>
          <w:rFonts w:ascii="Trebuchet MS" w:hAnsi="Trebuchet MS"/>
        </w:rPr>
        <w:t xml:space="preserve"> de candidați</w:t>
      </w:r>
      <w:r w:rsidR="008069EE" w:rsidRPr="00BB3C4E">
        <w:rPr>
          <w:rFonts w:ascii="Trebuchet MS" w:hAnsi="Trebuchet MS"/>
        </w:rPr>
        <w:t>,</w:t>
      </w:r>
      <w:r w:rsidRPr="00BB3C4E">
        <w:rPr>
          <w:rFonts w:ascii="Trebuchet MS" w:hAnsi="Trebuchet MS"/>
        </w:rPr>
        <w:t xml:space="preserve"> </w:t>
      </w:r>
      <w:r w:rsidR="00F56424" w:rsidRPr="00BB3C4E">
        <w:rPr>
          <w:rFonts w:ascii="Trebuchet MS" w:hAnsi="Trebuchet MS"/>
        </w:rPr>
        <w:t>în vederea publicării acestora</w:t>
      </w:r>
      <w:r w:rsidR="009342E3" w:rsidRPr="00BB3C4E">
        <w:rPr>
          <w:rFonts w:ascii="Trebuchet MS" w:hAnsi="Trebuchet MS"/>
        </w:rPr>
        <w:t>;</w:t>
      </w:r>
    </w:p>
    <w:p w14:paraId="4461812C" w14:textId="77777777" w:rsidR="007C5139" w:rsidRPr="00BB3C4E" w:rsidRDefault="006762BE" w:rsidP="00954D96">
      <w:pPr>
        <w:pStyle w:val="ListParagraph"/>
        <w:numPr>
          <w:ilvl w:val="0"/>
          <w:numId w:val="12"/>
        </w:numPr>
        <w:tabs>
          <w:tab w:val="left" w:pos="1134"/>
          <w:tab w:val="left" w:pos="3969"/>
        </w:tabs>
        <w:ind w:left="0" w:firstLine="709"/>
        <w:rPr>
          <w:rFonts w:ascii="Trebuchet MS" w:hAnsi="Trebuchet MS"/>
        </w:rPr>
      </w:pPr>
      <w:r w:rsidRPr="00BB3C4E">
        <w:rPr>
          <w:rFonts w:ascii="Trebuchet MS" w:hAnsi="Trebuchet MS"/>
        </w:rPr>
        <w:t>alte atribuții stabilite prin prezenta hotărâre.</w:t>
      </w:r>
    </w:p>
    <w:p w14:paraId="55C15948" w14:textId="4C2C6E71" w:rsidR="00167B79" w:rsidRPr="00BB3C4E" w:rsidRDefault="00C769A7" w:rsidP="00954D96">
      <w:pPr>
        <w:tabs>
          <w:tab w:val="left" w:pos="1134"/>
          <w:tab w:val="left" w:pos="3969"/>
        </w:tabs>
        <w:rPr>
          <w:rFonts w:ascii="Trebuchet MS" w:hAnsi="Trebuchet MS"/>
        </w:rPr>
      </w:pPr>
      <w:r w:rsidRPr="00BB3C4E">
        <w:rPr>
          <w:rFonts w:ascii="Trebuchet MS" w:hAnsi="Trebuchet MS"/>
          <w:b/>
        </w:rPr>
        <w:t xml:space="preserve">(3) </w:t>
      </w:r>
      <w:r w:rsidRPr="00BB3C4E">
        <w:rPr>
          <w:rFonts w:ascii="Trebuchet MS" w:hAnsi="Trebuchet MS"/>
        </w:rPr>
        <w:t xml:space="preserve">Exercitarea atribuțiilor comisiilor prevăzute la alin. (1) şi (2) se realizează în cadrul </w:t>
      </w:r>
      <w:r w:rsidRPr="00BB3C4E">
        <w:rPr>
          <w:rFonts w:ascii="Trebuchet MS" w:eastAsia="Trebuchet MS" w:hAnsi="Trebuchet MS" w:cs="Trebuchet MS"/>
        </w:rPr>
        <w:t>platformei informatice de concurs.</w:t>
      </w:r>
    </w:p>
    <w:p w14:paraId="23382F8A" w14:textId="333E21C4" w:rsidR="00170E86" w:rsidRPr="00BB3C4E" w:rsidRDefault="007854F8" w:rsidP="00954D96">
      <w:pPr>
        <w:tabs>
          <w:tab w:val="left" w:pos="567"/>
        </w:tabs>
        <w:rPr>
          <w:rFonts w:ascii="Trebuchet MS" w:hAnsi="Trebuchet MS"/>
          <w:b/>
        </w:rPr>
      </w:pPr>
      <w:r w:rsidRPr="00BB3C4E">
        <w:rPr>
          <w:rFonts w:ascii="Trebuchet MS" w:eastAsia="Trebuchet MS" w:hAnsi="Trebuchet MS" w:cs="Trebuchet MS"/>
        </w:rPr>
        <w:tab/>
      </w:r>
      <w:r w:rsidRPr="00BB3C4E">
        <w:rPr>
          <w:rFonts w:ascii="Trebuchet MS" w:eastAsia="Trebuchet MS" w:hAnsi="Trebuchet MS" w:cs="Trebuchet MS"/>
          <w:b/>
          <w:bCs/>
        </w:rPr>
        <w:t>(4)</w:t>
      </w:r>
      <w:r w:rsidRPr="00BB3C4E">
        <w:rPr>
          <w:rFonts w:ascii="Trebuchet MS" w:eastAsia="Trebuchet MS" w:hAnsi="Trebuchet MS" w:cs="Trebuchet MS"/>
        </w:rPr>
        <w:t xml:space="preserve"> </w:t>
      </w:r>
      <w:r w:rsidRPr="00BB3C4E">
        <w:rPr>
          <w:rFonts w:ascii="Trebuchet MS" w:eastAsia="Times New Roman" w:hAnsi="Trebuchet MS" w:cs="Arial"/>
        </w:rPr>
        <w:t xml:space="preserve">În exercitarea atribuţiilor prevăzute de prezenta hotărâre, fiecare membru al comisiei de concurs, respectiv fiecare membru al comisiei de soluţionare a contestaţiilor are obligaţia de a completa </w:t>
      </w:r>
      <w:r w:rsidR="003C4C76" w:rsidRPr="00BB3C4E">
        <w:rPr>
          <w:rFonts w:ascii="Trebuchet MS" w:eastAsia="Times New Roman" w:hAnsi="Trebuchet MS" w:cs="Arial"/>
        </w:rPr>
        <w:t xml:space="preserve">și semna </w:t>
      </w:r>
      <w:r w:rsidR="005E0A33" w:rsidRPr="00BB3C4E">
        <w:rPr>
          <w:rFonts w:ascii="Trebuchet MS" w:eastAsia="Times New Roman" w:hAnsi="Trebuchet MS" w:cs="Arial"/>
        </w:rPr>
        <w:t xml:space="preserve">cu semnătura electronică extinsă </w:t>
      </w:r>
      <w:r w:rsidR="003F5526" w:rsidRPr="00BB3C4E">
        <w:rPr>
          <w:rFonts w:ascii="Trebuchet MS" w:eastAsia="Times New Roman" w:hAnsi="Trebuchet MS" w:cs="Arial"/>
        </w:rPr>
        <w:t xml:space="preserve">în secțiunea </w:t>
      </w:r>
      <w:r w:rsidRPr="00BB3C4E">
        <w:rPr>
          <w:rFonts w:ascii="Trebuchet MS" w:eastAsia="Times New Roman" w:hAnsi="Trebuchet MS" w:cs="Arial"/>
        </w:rPr>
        <w:t xml:space="preserve">individuală </w:t>
      </w:r>
      <w:r w:rsidR="005B065E" w:rsidRPr="00BB3C4E">
        <w:rPr>
          <w:rFonts w:ascii="Trebuchet MS" w:eastAsia="Times New Roman" w:hAnsi="Trebuchet MS" w:cs="Arial"/>
        </w:rPr>
        <w:t>disponibilă în platforma informatică de concurs</w:t>
      </w:r>
      <w:r w:rsidRPr="00BB3C4E">
        <w:rPr>
          <w:rFonts w:ascii="Trebuchet MS" w:eastAsia="Times New Roman" w:hAnsi="Trebuchet MS" w:cs="Arial"/>
        </w:rPr>
        <w:t>.</w:t>
      </w:r>
    </w:p>
    <w:p w14:paraId="570B0567" w14:textId="785B25AC" w:rsidR="008E7943" w:rsidRPr="00BB3C4E" w:rsidRDefault="008E7943" w:rsidP="00954D96">
      <w:pPr>
        <w:pStyle w:val="ListParagraph"/>
        <w:tabs>
          <w:tab w:val="left" w:pos="1134"/>
          <w:tab w:val="left" w:pos="3969"/>
        </w:tabs>
        <w:ind w:left="0"/>
        <w:rPr>
          <w:rFonts w:ascii="Trebuchet MS" w:hAnsi="Trebuchet MS"/>
        </w:rPr>
      </w:pPr>
    </w:p>
    <w:p w14:paraId="1DD2D4A7" w14:textId="77777777" w:rsidR="00BB09C3" w:rsidRPr="00BB3C4E" w:rsidRDefault="00BB09C3" w:rsidP="00954D96">
      <w:pPr>
        <w:tabs>
          <w:tab w:val="left" w:pos="3969"/>
        </w:tabs>
        <w:rPr>
          <w:rFonts w:ascii="Trebuchet MS" w:hAnsi="Trebuchet MS"/>
        </w:rPr>
      </w:pPr>
      <w:r w:rsidRPr="00BB3C4E">
        <w:rPr>
          <w:rFonts w:ascii="Trebuchet MS" w:hAnsi="Trebuchet MS"/>
          <w:b/>
        </w:rPr>
        <w:t>Art. 21. – (1)</w:t>
      </w:r>
      <w:r w:rsidRPr="00BB3C4E">
        <w:rPr>
          <w:rFonts w:ascii="Trebuchet MS" w:hAnsi="Trebuchet MS"/>
        </w:rPr>
        <w:t xml:space="preserve"> Principalele atribuții ale secretarilor comisiilor de concurs sunt următoarele:</w:t>
      </w:r>
    </w:p>
    <w:p w14:paraId="3C34BA79" w14:textId="77777777" w:rsidR="00BB09C3" w:rsidRPr="00BB3C4E" w:rsidRDefault="00BB09C3" w:rsidP="00954D96">
      <w:pPr>
        <w:pStyle w:val="ListParagraph"/>
        <w:numPr>
          <w:ilvl w:val="0"/>
          <w:numId w:val="45"/>
        </w:numPr>
        <w:tabs>
          <w:tab w:val="left" w:pos="1134"/>
          <w:tab w:val="left" w:pos="3969"/>
        </w:tabs>
        <w:ind w:left="0" w:firstLine="709"/>
        <w:rPr>
          <w:rFonts w:ascii="Trebuchet MS" w:hAnsi="Trebuchet MS"/>
        </w:rPr>
      </w:pPr>
      <w:r w:rsidRPr="00BB3C4E">
        <w:rPr>
          <w:rFonts w:ascii="Trebuchet MS" w:hAnsi="Trebuchet MS"/>
        </w:rPr>
        <w:t>notifică membrii comisiilor de concurs cu privire la începerea probei de verificare a eligibilităţii candidaților, precum și a celorlalte probe din cadrul etapei de recrutare a proiectului-pilot;</w:t>
      </w:r>
    </w:p>
    <w:p w14:paraId="4DE28973" w14:textId="77777777" w:rsidR="00BB09C3" w:rsidRPr="00BB3C4E" w:rsidRDefault="00BB09C3" w:rsidP="00954D96">
      <w:pPr>
        <w:pStyle w:val="ListParagraph"/>
        <w:numPr>
          <w:ilvl w:val="0"/>
          <w:numId w:val="45"/>
        </w:numPr>
        <w:tabs>
          <w:tab w:val="left" w:pos="1134"/>
          <w:tab w:val="left" w:pos="3969"/>
        </w:tabs>
        <w:ind w:left="0" w:firstLine="709"/>
        <w:rPr>
          <w:rFonts w:ascii="Trebuchet MS" w:hAnsi="Trebuchet MS"/>
        </w:rPr>
      </w:pPr>
      <w:r w:rsidRPr="00BB3C4E">
        <w:rPr>
          <w:rFonts w:ascii="Trebuchet MS" w:hAnsi="Trebuchet MS"/>
        </w:rPr>
        <w:t>la solicitarea membrilor comisiei de concurs, iau legătura cu candidaţii, în vederea completării dosarului constituit cu alte documente relevante;</w:t>
      </w:r>
    </w:p>
    <w:p w14:paraId="06BFE449" w14:textId="77777777" w:rsidR="00BB09C3" w:rsidRPr="00BB3C4E" w:rsidRDefault="00BB09C3" w:rsidP="00954D96">
      <w:pPr>
        <w:pStyle w:val="ListParagraph"/>
        <w:numPr>
          <w:ilvl w:val="0"/>
          <w:numId w:val="45"/>
        </w:numPr>
        <w:tabs>
          <w:tab w:val="left" w:pos="1134"/>
          <w:tab w:val="left" w:pos="3969"/>
        </w:tabs>
        <w:ind w:left="0" w:firstLine="709"/>
        <w:rPr>
          <w:rFonts w:ascii="Trebuchet MS" w:hAnsi="Trebuchet MS"/>
        </w:rPr>
      </w:pPr>
      <w:r w:rsidRPr="00BB3C4E">
        <w:rPr>
          <w:rFonts w:ascii="Trebuchet MS" w:hAnsi="Trebuchet MS"/>
        </w:rPr>
        <w:t>verifică identitatea candidaţilor prezenţi la proba testării preliminare și le transmite spre asumare prin semnătură olografă formularul de înscriere prevăzut la art. 29 alin. (2) lit. a), precum și un cod unic de test;</w:t>
      </w:r>
    </w:p>
    <w:p w14:paraId="0AA58064" w14:textId="77777777" w:rsidR="00BB09C3" w:rsidRPr="00BB3C4E" w:rsidRDefault="00BB09C3" w:rsidP="00954D96">
      <w:pPr>
        <w:pStyle w:val="ListParagraph"/>
        <w:numPr>
          <w:ilvl w:val="0"/>
          <w:numId w:val="45"/>
        </w:numPr>
        <w:tabs>
          <w:tab w:val="left" w:pos="1134"/>
          <w:tab w:val="left" w:pos="3969"/>
        </w:tabs>
        <w:ind w:left="0" w:firstLine="709"/>
        <w:rPr>
          <w:rFonts w:ascii="Trebuchet MS" w:hAnsi="Trebuchet MS"/>
        </w:rPr>
      </w:pPr>
      <w:r w:rsidRPr="00BB3C4E">
        <w:rPr>
          <w:rFonts w:ascii="Trebuchet MS" w:hAnsi="Trebuchet MS"/>
        </w:rPr>
        <w:t>redactează şi semnează, alături de comisia de concurs, întreaga documentaţie privind activitatea specifică a acesteia;</w:t>
      </w:r>
    </w:p>
    <w:p w14:paraId="0A3B34D4" w14:textId="7652A8E3" w:rsidR="00BB09C3" w:rsidRPr="00BB3C4E" w:rsidRDefault="00BB09C3" w:rsidP="00954D96">
      <w:pPr>
        <w:pStyle w:val="ListParagraph"/>
        <w:numPr>
          <w:ilvl w:val="0"/>
          <w:numId w:val="45"/>
        </w:numPr>
        <w:tabs>
          <w:tab w:val="left" w:pos="1134"/>
          <w:tab w:val="left" w:pos="3969"/>
        </w:tabs>
        <w:ind w:left="0" w:firstLine="709"/>
        <w:rPr>
          <w:rFonts w:ascii="Trebuchet MS" w:hAnsi="Trebuchet MS"/>
        </w:rPr>
      </w:pPr>
      <w:r w:rsidRPr="00BB3C4E">
        <w:rPr>
          <w:rFonts w:ascii="Trebuchet MS" w:hAnsi="Trebuchet MS"/>
        </w:rPr>
        <w:t>asigură transmiterea rezultatelor concursului</w:t>
      </w:r>
      <w:r w:rsidR="00516B5F" w:rsidRPr="00BB3C4E">
        <w:rPr>
          <w:rFonts w:ascii="Trebuchet MS" w:hAnsi="Trebuchet MS"/>
        </w:rPr>
        <w:t xml:space="preserve"> către candidați</w:t>
      </w:r>
      <w:r w:rsidRPr="00BB3C4E">
        <w:rPr>
          <w:rFonts w:ascii="Trebuchet MS" w:hAnsi="Trebuchet MS"/>
        </w:rPr>
        <w:t>;</w:t>
      </w:r>
    </w:p>
    <w:p w14:paraId="1DB7E24B" w14:textId="1C2910C9" w:rsidR="00BB09C3" w:rsidRPr="00BB3C4E" w:rsidRDefault="00BB09C3" w:rsidP="00954D96">
      <w:pPr>
        <w:pStyle w:val="ListParagraph"/>
        <w:numPr>
          <w:ilvl w:val="0"/>
          <w:numId w:val="45"/>
        </w:numPr>
        <w:tabs>
          <w:tab w:val="left" w:pos="1134"/>
          <w:tab w:val="left" w:pos="3969"/>
        </w:tabs>
        <w:ind w:left="0" w:firstLine="709"/>
        <w:rPr>
          <w:rFonts w:ascii="Trebuchet MS" w:hAnsi="Trebuchet MS"/>
        </w:rPr>
      </w:pPr>
      <w:r w:rsidRPr="00BB3C4E">
        <w:rPr>
          <w:rFonts w:ascii="Trebuchet MS" w:hAnsi="Trebuchet MS"/>
        </w:rPr>
        <w:lastRenderedPageBreak/>
        <w:t xml:space="preserve">îndeplinesc orice alte sarcini specifice necesare desfășurării etapei de recrutare a proiectului-pilot, stabilite de comisia de concurs. </w:t>
      </w:r>
    </w:p>
    <w:p w14:paraId="32711836" w14:textId="77777777" w:rsidR="00BB09C3" w:rsidRPr="00BB3C4E" w:rsidRDefault="00BB09C3" w:rsidP="00954D96">
      <w:pPr>
        <w:tabs>
          <w:tab w:val="left" w:pos="3969"/>
        </w:tabs>
        <w:rPr>
          <w:rFonts w:ascii="Trebuchet MS" w:hAnsi="Trebuchet MS"/>
        </w:rPr>
      </w:pPr>
      <w:r w:rsidRPr="00BB3C4E">
        <w:rPr>
          <w:rFonts w:ascii="Trebuchet MS" w:hAnsi="Trebuchet MS"/>
          <w:b/>
          <w:bCs/>
        </w:rPr>
        <w:t>(2)</w:t>
      </w:r>
      <w:r w:rsidRPr="00BB3C4E">
        <w:rPr>
          <w:rFonts w:ascii="Trebuchet MS" w:hAnsi="Trebuchet MS"/>
        </w:rPr>
        <w:t xml:space="preserve"> Principalele atribuții ale secretarilor comisiilor de soluţionare a contestaţiilor sunt următoarele:</w:t>
      </w:r>
    </w:p>
    <w:p w14:paraId="37BA959A" w14:textId="6AB52D17" w:rsidR="00BB09C3" w:rsidRPr="00BB3C4E" w:rsidRDefault="00BB09C3" w:rsidP="00954D96">
      <w:pPr>
        <w:pStyle w:val="ListParagraph"/>
        <w:numPr>
          <w:ilvl w:val="0"/>
          <w:numId w:val="46"/>
        </w:numPr>
        <w:tabs>
          <w:tab w:val="left" w:pos="1134"/>
          <w:tab w:val="left" w:pos="3969"/>
        </w:tabs>
        <w:ind w:left="0" w:firstLine="709"/>
        <w:rPr>
          <w:rFonts w:ascii="Trebuchet MS" w:hAnsi="Trebuchet MS"/>
        </w:rPr>
      </w:pPr>
      <w:r w:rsidRPr="00BB3C4E">
        <w:rPr>
          <w:rFonts w:ascii="Trebuchet MS" w:hAnsi="Trebuchet MS"/>
        </w:rPr>
        <w:t xml:space="preserve">notifică membrii comisiilor de soluţionare a contestaţiilor în cazul depunerii </w:t>
      </w:r>
      <w:r w:rsidR="00BA6BFF" w:rsidRPr="00BB3C4E">
        <w:rPr>
          <w:rFonts w:ascii="Trebuchet MS" w:hAnsi="Trebuchet MS"/>
        </w:rPr>
        <w:t xml:space="preserve">de către candidați a </w:t>
      </w:r>
      <w:r w:rsidRPr="00BB3C4E">
        <w:rPr>
          <w:rFonts w:ascii="Trebuchet MS" w:hAnsi="Trebuchet MS"/>
        </w:rPr>
        <w:t>unor contestații;</w:t>
      </w:r>
    </w:p>
    <w:p w14:paraId="0C0A0173" w14:textId="77777777" w:rsidR="00BB09C3" w:rsidRPr="00BB3C4E" w:rsidRDefault="00BB09C3" w:rsidP="00954D96">
      <w:pPr>
        <w:pStyle w:val="ListParagraph"/>
        <w:numPr>
          <w:ilvl w:val="0"/>
          <w:numId w:val="46"/>
        </w:numPr>
        <w:tabs>
          <w:tab w:val="left" w:pos="1134"/>
          <w:tab w:val="left" w:pos="3969"/>
        </w:tabs>
        <w:ind w:left="0" w:firstLine="709"/>
        <w:rPr>
          <w:rFonts w:ascii="Trebuchet MS" w:hAnsi="Trebuchet MS"/>
        </w:rPr>
      </w:pPr>
      <w:r w:rsidRPr="00BB3C4E">
        <w:rPr>
          <w:rFonts w:ascii="Trebuchet MS" w:hAnsi="Trebuchet MS"/>
        </w:rPr>
        <w:t>redactează şi semnează, alături de comisia de soluţionare a contestaţiilor, întreaga documentaţie privind activitatea specifică a acesteia;</w:t>
      </w:r>
    </w:p>
    <w:p w14:paraId="5733CE15" w14:textId="1A90A80E" w:rsidR="00BB09C3" w:rsidRPr="00BB3C4E" w:rsidRDefault="00BB09C3" w:rsidP="00954D96">
      <w:pPr>
        <w:pStyle w:val="ListParagraph"/>
        <w:numPr>
          <w:ilvl w:val="0"/>
          <w:numId w:val="46"/>
        </w:numPr>
        <w:tabs>
          <w:tab w:val="left" w:pos="1134"/>
          <w:tab w:val="left" w:pos="3969"/>
        </w:tabs>
        <w:ind w:left="0" w:firstLine="709"/>
        <w:rPr>
          <w:rFonts w:ascii="Trebuchet MS" w:hAnsi="Trebuchet MS"/>
        </w:rPr>
      </w:pPr>
      <w:r w:rsidRPr="00BB3C4E">
        <w:rPr>
          <w:rFonts w:ascii="Trebuchet MS" w:hAnsi="Trebuchet MS"/>
        </w:rPr>
        <w:t xml:space="preserve">asigură transmiterea </w:t>
      </w:r>
      <w:r w:rsidR="001E1610" w:rsidRPr="00BB3C4E">
        <w:rPr>
          <w:rFonts w:ascii="Trebuchet MS" w:hAnsi="Trebuchet MS"/>
        </w:rPr>
        <w:t xml:space="preserve">către fiecare candidat a </w:t>
      </w:r>
      <w:r w:rsidRPr="00BB3C4E">
        <w:rPr>
          <w:rFonts w:ascii="Trebuchet MS" w:hAnsi="Trebuchet MS"/>
        </w:rPr>
        <w:t>rezultat</w:t>
      </w:r>
      <w:r w:rsidR="001E1610" w:rsidRPr="00BB3C4E">
        <w:rPr>
          <w:rFonts w:ascii="Trebuchet MS" w:hAnsi="Trebuchet MS"/>
        </w:rPr>
        <w:t>ului</w:t>
      </w:r>
      <w:r w:rsidRPr="00BB3C4E">
        <w:rPr>
          <w:rFonts w:ascii="Trebuchet MS" w:hAnsi="Trebuchet MS"/>
        </w:rPr>
        <w:t xml:space="preserve"> contestaţiei </w:t>
      </w:r>
      <w:r w:rsidR="001E1610" w:rsidRPr="00BB3C4E">
        <w:rPr>
          <w:rFonts w:ascii="Trebuchet MS" w:hAnsi="Trebuchet MS"/>
        </w:rPr>
        <w:t>depuse</w:t>
      </w:r>
      <w:r w:rsidRPr="00BB3C4E">
        <w:rPr>
          <w:rFonts w:ascii="Trebuchet MS" w:hAnsi="Trebuchet MS"/>
        </w:rPr>
        <w:t>;</w:t>
      </w:r>
    </w:p>
    <w:p w14:paraId="5BC1331D" w14:textId="09DF5104" w:rsidR="00BB09C3" w:rsidRPr="00BB3C4E" w:rsidRDefault="00BB09C3" w:rsidP="00954D96">
      <w:pPr>
        <w:pStyle w:val="ListParagraph"/>
        <w:numPr>
          <w:ilvl w:val="0"/>
          <w:numId w:val="46"/>
        </w:numPr>
        <w:tabs>
          <w:tab w:val="left" w:pos="1134"/>
          <w:tab w:val="left" w:pos="3969"/>
        </w:tabs>
        <w:ind w:left="0" w:firstLine="709"/>
        <w:rPr>
          <w:rFonts w:ascii="Trebuchet MS" w:hAnsi="Trebuchet MS"/>
        </w:rPr>
      </w:pPr>
      <w:r w:rsidRPr="00BB3C4E">
        <w:rPr>
          <w:rFonts w:ascii="Trebuchet MS" w:hAnsi="Trebuchet MS"/>
        </w:rPr>
        <w:t>îndeplinesc orice alte sarcini specifice necesare desfășurării etapei de recrutare a proiectului-pilot, stabilite de comisia de soluţionare a contestaţiilor.</w:t>
      </w:r>
    </w:p>
    <w:p w14:paraId="3C458354" w14:textId="77777777" w:rsidR="00BB09C3" w:rsidRPr="00BB3C4E" w:rsidRDefault="00BB09C3" w:rsidP="00954D96">
      <w:pPr>
        <w:tabs>
          <w:tab w:val="left" w:pos="3969"/>
        </w:tabs>
        <w:rPr>
          <w:rFonts w:ascii="Trebuchet MS" w:hAnsi="Trebuchet MS"/>
          <w:b/>
        </w:rPr>
      </w:pPr>
    </w:p>
    <w:p w14:paraId="4F01DF9F" w14:textId="60F97B37" w:rsidR="00167B79" w:rsidRPr="00BB3C4E" w:rsidRDefault="008E7943" w:rsidP="00954D96">
      <w:pPr>
        <w:tabs>
          <w:tab w:val="left" w:pos="3969"/>
        </w:tabs>
        <w:rPr>
          <w:rFonts w:ascii="Trebuchet MS" w:hAnsi="Trebuchet MS"/>
          <w:highlight w:val="yellow"/>
        </w:rPr>
      </w:pPr>
      <w:r w:rsidRPr="00BB3C4E">
        <w:rPr>
          <w:rFonts w:ascii="Trebuchet MS" w:hAnsi="Trebuchet MS"/>
          <w:b/>
        </w:rPr>
        <w:t xml:space="preserve">Art. </w:t>
      </w:r>
      <w:r w:rsidR="00CD7959" w:rsidRPr="00BB3C4E">
        <w:rPr>
          <w:rFonts w:ascii="Trebuchet MS" w:hAnsi="Trebuchet MS"/>
          <w:b/>
        </w:rPr>
        <w:t>22</w:t>
      </w:r>
      <w:r w:rsidRPr="00BB3C4E">
        <w:rPr>
          <w:rFonts w:ascii="Trebuchet MS" w:hAnsi="Trebuchet MS"/>
          <w:b/>
        </w:rPr>
        <w:t>. -</w:t>
      </w:r>
      <w:r w:rsidRPr="00BB3C4E">
        <w:rPr>
          <w:rFonts w:ascii="Trebuchet MS" w:hAnsi="Trebuchet MS"/>
        </w:rPr>
        <w:t xml:space="preserve"> </w:t>
      </w:r>
      <w:r w:rsidR="00167B79" w:rsidRPr="00BB3C4E">
        <w:rPr>
          <w:rFonts w:ascii="Trebuchet MS" w:hAnsi="Trebuchet MS"/>
        </w:rPr>
        <w:t>În îndeplinirea atribuţiilor</w:t>
      </w:r>
      <w:r w:rsidRPr="00BB3C4E">
        <w:rPr>
          <w:rFonts w:ascii="Trebuchet MS" w:hAnsi="Trebuchet MS"/>
        </w:rPr>
        <w:t>,</w:t>
      </w:r>
      <w:r w:rsidR="00167B79" w:rsidRPr="00BB3C4E">
        <w:rPr>
          <w:rFonts w:ascii="Trebuchet MS" w:hAnsi="Trebuchet MS"/>
        </w:rPr>
        <w:t xml:space="preserve"> </w:t>
      </w:r>
      <w:r w:rsidRPr="00BB3C4E">
        <w:rPr>
          <w:rFonts w:ascii="Trebuchet MS" w:hAnsi="Trebuchet MS"/>
        </w:rPr>
        <w:t>membrii comisi</w:t>
      </w:r>
      <w:r w:rsidR="0062617F" w:rsidRPr="00BB3C4E">
        <w:rPr>
          <w:rFonts w:ascii="Trebuchet MS" w:hAnsi="Trebuchet MS"/>
        </w:rPr>
        <w:t>i</w:t>
      </w:r>
      <w:r w:rsidRPr="00BB3C4E">
        <w:rPr>
          <w:rFonts w:ascii="Trebuchet MS" w:hAnsi="Trebuchet MS"/>
        </w:rPr>
        <w:t>lor de concurs, ai comisiilor</w:t>
      </w:r>
      <w:r w:rsidR="00167B79" w:rsidRPr="00BB3C4E">
        <w:rPr>
          <w:rFonts w:ascii="Trebuchet MS" w:hAnsi="Trebuchet MS"/>
        </w:rPr>
        <w:t xml:space="preserve"> de soluţionare a contestaţiilor,</w:t>
      </w:r>
      <w:r w:rsidR="0019176C" w:rsidRPr="00BB3C4E">
        <w:rPr>
          <w:rFonts w:ascii="Trebuchet MS" w:hAnsi="Trebuchet MS"/>
        </w:rPr>
        <w:t xml:space="preserve"> </w:t>
      </w:r>
      <w:r w:rsidRPr="00BB3C4E">
        <w:rPr>
          <w:rFonts w:ascii="Trebuchet MS" w:hAnsi="Trebuchet MS"/>
        </w:rPr>
        <w:t>secretarii</w:t>
      </w:r>
      <w:r w:rsidR="00167B79" w:rsidRPr="00BB3C4E">
        <w:rPr>
          <w:rFonts w:ascii="Trebuchet MS" w:hAnsi="Trebuchet MS"/>
        </w:rPr>
        <w:t xml:space="preserve"> acestor</w:t>
      </w:r>
      <w:r w:rsidR="00CE0862" w:rsidRPr="00BB3C4E">
        <w:rPr>
          <w:rFonts w:ascii="Trebuchet MS" w:hAnsi="Trebuchet MS"/>
        </w:rPr>
        <w:t xml:space="preserve"> comisii</w:t>
      </w:r>
      <w:r w:rsidR="0019176C" w:rsidRPr="00BB3C4E">
        <w:rPr>
          <w:rFonts w:ascii="Trebuchet MS" w:hAnsi="Trebuchet MS"/>
        </w:rPr>
        <w:t xml:space="preserve">, </w:t>
      </w:r>
      <w:r w:rsidR="0050607D" w:rsidRPr="00BB3C4E">
        <w:rPr>
          <w:rFonts w:ascii="Trebuchet MS" w:hAnsi="Trebuchet MS"/>
        </w:rPr>
        <w:t xml:space="preserve">precum și orice </w:t>
      </w:r>
      <w:r w:rsidR="001706BD" w:rsidRPr="00BB3C4E">
        <w:rPr>
          <w:rFonts w:ascii="Trebuchet MS" w:hAnsi="Trebuchet MS"/>
        </w:rPr>
        <w:t>altă persoană</w:t>
      </w:r>
      <w:r w:rsidR="0050607D" w:rsidRPr="00BB3C4E">
        <w:rPr>
          <w:rFonts w:ascii="Trebuchet MS" w:hAnsi="Trebuchet MS"/>
        </w:rPr>
        <w:t xml:space="preserve"> care </w:t>
      </w:r>
      <w:r w:rsidR="001706BD" w:rsidRPr="00BB3C4E">
        <w:rPr>
          <w:rFonts w:ascii="Trebuchet MS" w:hAnsi="Trebuchet MS"/>
        </w:rPr>
        <w:t>are</w:t>
      </w:r>
      <w:r w:rsidR="0050607D" w:rsidRPr="00BB3C4E">
        <w:rPr>
          <w:rFonts w:ascii="Trebuchet MS" w:hAnsi="Trebuchet MS"/>
        </w:rPr>
        <w:t xml:space="preserve"> acces la datele cu caracter personal </w:t>
      </w:r>
      <w:r w:rsidR="00167B79" w:rsidRPr="00BB3C4E">
        <w:rPr>
          <w:rFonts w:ascii="Trebuchet MS" w:hAnsi="Trebuchet MS"/>
        </w:rPr>
        <w:t xml:space="preserve">au obligaţia de a </w:t>
      </w:r>
      <w:r w:rsidR="0050607D" w:rsidRPr="00BB3C4E">
        <w:rPr>
          <w:rFonts w:ascii="Trebuchet MS" w:hAnsi="Trebuchet MS"/>
        </w:rPr>
        <w:t>păstra</w:t>
      </w:r>
      <w:r w:rsidR="00167B79" w:rsidRPr="00BB3C4E">
        <w:rPr>
          <w:rFonts w:ascii="Trebuchet MS" w:hAnsi="Trebuchet MS"/>
        </w:rPr>
        <w:t xml:space="preserve"> confidenţialitatea </w:t>
      </w:r>
      <w:r w:rsidR="0050607D" w:rsidRPr="00BB3C4E">
        <w:rPr>
          <w:rFonts w:ascii="Trebuchet MS" w:hAnsi="Trebuchet MS"/>
        </w:rPr>
        <w:t>acestora</w:t>
      </w:r>
      <w:r w:rsidR="00167B79" w:rsidRPr="00BB3C4E">
        <w:rPr>
          <w:rFonts w:ascii="Trebuchet MS" w:hAnsi="Trebuchet MS"/>
        </w:rPr>
        <w:t xml:space="preserve">, </w:t>
      </w:r>
      <w:r w:rsidR="0050607D" w:rsidRPr="00BB3C4E">
        <w:rPr>
          <w:rFonts w:ascii="Trebuchet MS" w:hAnsi="Trebuchet MS"/>
        </w:rPr>
        <w:t>în condițiile</w:t>
      </w:r>
      <w:r w:rsidR="00167B79" w:rsidRPr="00BB3C4E">
        <w:rPr>
          <w:rFonts w:ascii="Trebuchet MS" w:hAnsi="Trebuchet MS"/>
        </w:rPr>
        <w:t xml:space="preserve"> legii.</w:t>
      </w:r>
    </w:p>
    <w:p w14:paraId="073C7003" w14:textId="29F25F9D" w:rsidR="00167B79" w:rsidRPr="00BB3C4E" w:rsidRDefault="00167B79" w:rsidP="00167F69">
      <w:pPr>
        <w:tabs>
          <w:tab w:val="left" w:pos="3969"/>
        </w:tabs>
        <w:jc w:val="center"/>
        <w:rPr>
          <w:rFonts w:ascii="Trebuchet MS" w:hAnsi="Trebuchet MS"/>
        </w:rPr>
      </w:pPr>
    </w:p>
    <w:p w14:paraId="524AD1AA" w14:textId="77777777" w:rsidR="00093057" w:rsidRPr="00BB3C4E" w:rsidRDefault="00093057" w:rsidP="00167F69">
      <w:pPr>
        <w:tabs>
          <w:tab w:val="left" w:pos="3969"/>
        </w:tabs>
        <w:jc w:val="center"/>
        <w:rPr>
          <w:rFonts w:ascii="Trebuchet MS" w:hAnsi="Trebuchet MS"/>
        </w:rPr>
      </w:pPr>
    </w:p>
    <w:p w14:paraId="34A1DFDC" w14:textId="77777777" w:rsidR="00167B79" w:rsidRPr="00BB3C4E" w:rsidRDefault="00544330" w:rsidP="00167F69">
      <w:pPr>
        <w:tabs>
          <w:tab w:val="left" w:pos="3969"/>
        </w:tabs>
        <w:jc w:val="center"/>
        <w:rPr>
          <w:rFonts w:ascii="Trebuchet MS" w:hAnsi="Trebuchet MS"/>
          <w:b/>
        </w:rPr>
      </w:pPr>
      <w:r w:rsidRPr="00BB3C4E">
        <w:rPr>
          <w:rFonts w:ascii="Trebuchet MS" w:hAnsi="Trebuchet MS"/>
          <w:b/>
        </w:rPr>
        <w:t xml:space="preserve">Capitolul </w:t>
      </w:r>
      <w:r w:rsidR="001B51EE" w:rsidRPr="00BB3C4E">
        <w:rPr>
          <w:rFonts w:ascii="Trebuchet MS" w:hAnsi="Trebuchet MS"/>
          <w:b/>
        </w:rPr>
        <w:t>I</w:t>
      </w:r>
      <w:r w:rsidRPr="00BB3C4E">
        <w:rPr>
          <w:rFonts w:ascii="Trebuchet MS" w:hAnsi="Trebuchet MS"/>
          <w:b/>
        </w:rPr>
        <w:t>V</w:t>
      </w:r>
    </w:p>
    <w:p w14:paraId="4115BA50" w14:textId="77777777" w:rsidR="00544330" w:rsidRPr="00BB3C4E" w:rsidRDefault="00544330" w:rsidP="00167F69">
      <w:pPr>
        <w:tabs>
          <w:tab w:val="left" w:pos="3969"/>
        </w:tabs>
        <w:jc w:val="center"/>
        <w:rPr>
          <w:rFonts w:ascii="Trebuchet MS" w:hAnsi="Trebuchet MS"/>
          <w:b/>
        </w:rPr>
      </w:pPr>
      <w:r w:rsidRPr="00BB3C4E">
        <w:rPr>
          <w:rFonts w:ascii="Trebuchet MS" w:hAnsi="Trebuchet MS"/>
          <w:b/>
        </w:rPr>
        <w:t>Desfăşurarea et</w:t>
      </w:r>
      <w:r w:rsidR="001B51EE" w:rsidRPr="00BB3C4E">
        <w:rPr>
          <w:rFonts w:ascii="Trebuchet MS" w:hAnsi="Trebuchet MS"/>
          <w:b/>
        </w:rPr>
        <w:t>apei de recrutare a proiectului–</w:t>
      </w:r>
      <w:r w:rsidRPr="00BB3C4E">
        <w:rPr>
          <w:rFonts w:ascii="Trebuchet MS" w:hAnsi="Trebuchet MS"/>
          <w:b/>
        </w:rPr>
        <w:t>pilot</w:t>
      </w:r>
    </w:p>
    <w:p w14:paraId="79995C29" w14:textId="77777777" w:rsidR="006673CE" w:rsidRPr="00BB3C4E" w:rsidRDefault="006673CE" w:rsidP="00167F69">
      <w:pPr>
        <w:tabs>
          <w:tab w:val="left" w:pos="3969"/>
        </w:tabs>
        <w:ind w:firstLine="284"/>
        <w:rPr>
          <w:rFonts w:ascii="Trebuchet MS" w:hAnsi="Trebuchet MS"/>
        </w:rPr>
      </w:pPr>
    </w:p>
    <w:p w14:paraId="0B718D94" w14:textId="77777777" w:rsidR="006673CE" w:rsidRPr="00BB3C4E" w:rsidRDefault="001B51EE" w:rsidP="00167F69">
      <w:pPr>
        <w:tabs>
          <w:tab w:val="left" w:pos="3969"/>
        </w:tabs>
        <w:jc w:val="center"/>
        <w:rPr>
          <w:rFonts w:ascii="Trebuchet MS" w:hAnsi="Trebuchet MS"/>
          <w:b/>
        </w:rPr>
      </w:pPr>
      <w:r w:rsidRPr="00BB3C4E">
        <w:rPr>
          <w:rFonts w:ascii="Trebuchet MS" w:hAnsi="Trebuchet MS"/>
          <w:b/>
        </w:rPr>
        <w:t>Secţiunea 1</w:t>
      </w:r>
    </w:p>
    <w:p w14:paraId="1E5123D6" w14:textId="77777777" w:rsidR="001B51EE" w:rsidRPr="00BB3C4E" w:rsidRDefault="001B51EE" w:rsidP="00167F69">
      <w:pPr>
        <w:tabs>
          <w:tab w:val="left" w:pos="3969"/>
        </w:tabs>
        <w:jc w:val="center"/>
        <w:rPr>
          <w:rFonts w:ascii="Trebuchet MS" w:eastAsia="Times New Roman" w:hAnsi="Trebuchet MS" w:cs="Arial"/>
          <w:b/>
        </w:rPr>
      </w:pPr>
      <w:r w:rsidRPr="00BB3C4E">
        <w:rPr>
          <w:rFonts w:ascii="Trebuchet MS" w:eastAsia="Times New Roman" w:hAnsi="Trebuchet MS" w:cs="Arial"/>
          <w:b/>
        </w:rPr>
        <w:t xml:space="preserve">Dispoziţii generale privind desfăşurarea etapei de recrutare </w:t>
      </w:r>
    </w:p>
    <w:p w14:paraId="29D87DA5" w14:textId="77777777" w:rsidR="001B51EE" w:rsidRPr="00BB3C4E" w:rsidRDefault="001B51EE" w:rsidP="00167F69">
      <w:pPr>
        <w:tabs>
          <w:tab w:val="left" w:pos="3969"/>
        </w:tabs>
        <w:jc w:val="center"/>
        <w:rPr>
          <w:rFonts w:ascii="Trebuchet MS" w:eastAsia="Times New Roman" w:hAnsi="Trebuchet MS" w:cs="Arial"/>
          <w:b/>
        </w:rPr>
      </w:pPr>
      <w:r w:rsidRPr="00BB3C4E">
        <w:rPr>
          <w:rFonts w:ascii="Trebuchet MS" w:eastAsia="Times New Roman" w:hAnsi="Trebuchet MS" w:cs="Arial"/>
          <w:b/>
        </w:rPr>
        <w:t>a proiectului–pilot</w:t>
      </w:r>
    </w:p>
    <w:p w14:paraId="7158DF8E" w14:textId="77777777" w:rsidR="001B51EE" w:rsidRPr="00BB3C4E" w:rsidRDefault="001B51EE" w:rsidP="00167F69">
      <w:pPr>
        <w:tabs>
          <w:tab w:val="left" w:pos="3969"/>
        </w:tabs>
        <w:jc w:val="center"/>
        <w:rPr>
          <w:rFonts w:ascii="Trebuchet MS" w:eastAsia="Times New Roman" w:hAnsi="Trebuchet MS" w:cs="Arial"/>
        </w:rPr>
      </w:pPr>
    </w:p>
    <w:p w14:paraId="425418C3" w14:textId="77777777" w:rsidR="006673CE" w:rsidRPr="00BB3C4E" w:rsidRDefault="006673CE" w:rsidP="00167F69">
      <w:pPr>
        <w:tabs>
          <w:tab w:val="left" w:pos="3969"/>
        </w:tabs>
        <w:ind w:left="1080"/>
        <w:rPr>
          <w:rFonts w:ascii="Trebuchet MS" w:hAnsi="Trebuchet MS"/>
        </w:rPr>
      </w:pPr>
    </w:p>
    <w:p w14:paraId="2F46B720" w14:textId="540663D7" w:rsidR="00B17A38" w:rsidRPr="00BB3C4E" w:rsidRDefault="002C0A86" w:rsidP="00954D96">
      <w:pPr>
        <w:tabs>
          <w:tab w:val="left" w:pos="1134"/>
        </w:tabs>
        <w:rPr>
          <w:rFonts w:ascii="Trebuchet MS" w:hAnsi="Trebuchet MS"/>
          <w:b/>
        </w:rPr>
      </w:pPr>
      <w:r w:rsidRPr="00BB3C4E">
        <w:rPr>
          <w:rFonts w:ascii="Trebuchet MS" w:hAnsi="Trebuchet MS"/>
          <w:b/>
        </w:rPr>
        <w:t xml:space="preserve">Art. </w:t>
      </w:r>
      <w:r w:rsidR="00B2193F" w:rsidRPr="00BB3C4E">
        <w:rPr>
          <w:rFonts w:ascii="Trebuchet MS" w:hAnsi="Trebuchet MS"/>
          <w:b/>
        </w:rPr>
        <w:t>23</w:t>
      </w:r>
      <w:r w:rsidRPr="00BB3C4E">
        <w:rPr>
          <w:rFonts w:ascii="Trebuchet MS" w:hAnsi="Trebuchet MS"/>
          <w:b/>
        </w:rPr>
        <w:t xml:space="preserve">. - </w:t>
      </w:r>
      <w:r w:rsidR="00B17A38" w:rsidRPr="00BB3C4E">
        <w:rPr>
          <w:rFonts w:ascii="Trebuchet MS" w:eastAsia="Times New Roman" w:hAnsi="Trebuchet MS" w:cs="Arial"/>
        </w:rPr>
        <w:t xml:space="preserve">Etapa de recrutare a proiectului-pilot </w:t>
      </w:r>
      <w:r w:rsidR="00FB24C6" w:rsidRPr="00BB3C4E">
        <w:rPr>
          <w:rFonts w:ascii="Trebuchet MS" w:eastAsia="Times New Roman" w:hAnsi="Trebuchet MS" w:cs="Arial"/>
        </w:rPr>
        <w:t xml:space="preserve">se </w:t>
      </w:r>
      <w:r w:rsidR="00B17A38" w:rsidRPr="00BB3C4E">
        <w:rPr>
          <w:rFonts w:ascii="Trebuchet MS" w:eastAsia="Times New Roman" w:hAnsi="Trebuchet MS" w:cs="Arial"/>
        </w:rPr>
        <w:t>organiz</w:t>
      </w:r>
      <w:r w:rsidR="00FB24C6" w:rsidRPr="00BB3C4E">
        <w:rPr>
          <w:rFonts w:ascii="Trebuchet MS" w:eastAsia="Times New Roman" w:hAnsi="Trebuchet MS" w:cs="Arial"/>
        </w:rPr>
        <w:t>e</w:t>
      </w:r>
      <w:r w:rsidR="00B17A38" w:rsidRPr="00BB3C4E">
        <w:rPr>
          <w:rFonts w:ascii="Trebuchet MS" w:eastAsia="Times New Roman" w:hAnsi="Trebuchet MS" w:cs="Arial"/>
        </w:rPr>
        <w:t>a</w:t>
      </w:r>
      <w:r w:rsidR="00FB24C6" w:rsidRPr="00BB3C4E">
        <w:rPr>
          <w:rFonts w:ascii="Trebuchet MS" w:eastAsia="Times New Roman" w:hAnsi="Trebuchet MS" w:cs="Arial"/>
        </w:rPr>
        <w:t>z</w:t>
      </w:r>
      <w:r w:rsidR="00B17A38" w:rsidRPr="00BB3C4E">
        <w:rPr>
          <w:rFonts w:ascii="Trebuchet MS" w:eastAsia="Times New Roman" w:hAnsi="Trebuchet MS" w:cs="Arial"/>
        </w:rPr>
        <w:t>ă de Agenţi</w:t>
      </w:r>
      <w:r w:rsidR="001B51EE" w:rsidRPr="00BB3C4E">
        <w:rPr>
          <w:rFonts w:ascii="Trebuchet MS" w:eastAsia="Times New Roman" w:hAnsi="Trebuchet MS" w:cs="Arial"/>
        </w:rPr>
        <w:t>e</w:t>
      </w:r>
      <w:r w:rsidR="00B17A38" w:rsidRPr="00BB3C4E">
        <w:rPr>
          <w:rFonts w:ascii="Trebuchet MS" w:eastAsia="Times New Roman" w:hAnsi="Trebuchet MS" w:cs="Arial"/>
        </w:rPr>
        <w:t xml:space="preserve"> </w:t>
      </w:r>
      <w:r w:rsidR="00FB24C6" w:rsidRPr="00BB3C4E">
        <w:rPr>
          <w:rFonts w:ascii="Trebuchet MS" w:eastAsia="Times New Roman" w:hAnsi="Trebuchet MS" w:cs="Arial"/>
        </w:rPr>
        <w:t xml:space="preserve">și </w:t>
      </w:r>
      <w:r w:rsidR="00B17A38" w:rsidRPr="00BB3C4E">
        <w:rPr>
          <w:rFonts w:ascii="Trebuchet MS" w:eastAsia="Times New Roman" w:hAnsi="Trebuchet MS" w:cs="Arial"/>
        </w:rPr>
        <w:t>constă în verificarea cunoştinţelor generale şi a competenţelor generale necesare ocupării unei funcţii publice</w:t>
      </w:r>
      <w:r w:rsidR="00FB24C6" w:rsidRPr="00BB3C4E">
        <w:rPr>
          <w:rFonts w:ascii="Trebuchet MS" w:eastAsia="Times New Roman" w:hAnsi="Trebuchet MS" w:cs="Arial"/>
        </w:rPr>
        <w:t>.</w:t>
      </w:r>
    </w:p>
    <w:p w14:paraId="74037373" w14:textId="77777777" w:rsidR="00500FAC" w:rsidRPr="00BB3C4E" w:rsidRDefault="00500FAC" w:rsidP="00954D96">
      <w:pPr>
        <w:tabs>
          <w:tab w:val="left" w:pos="1134"/>
        </w:tabs>
        <w:jc w:val="center"/>
        <w:rPr>
          <w:rFonts w:ascii="Trebuchet MS" w:eastAsia="Times New Roman" w:hAnsi="Trebuchet MS" w:cs="Arial"/>
        </w:rPr>
      </w:pPr>
    </w:p>
    <w:p w14:paraId="313E6EAC" w14:textId="0377C757" w:rsidR="00500FAC" w:rsidRPr="00BB3C4E" w:rsidRDefault="00500FAC" w:rsidP="00954D96">
      <w:pPr>
        <w:tabs>
          <w:tab w:val="left" w:pos="1134"/>
        </w:tabs>
        <w:rPr>
          <w:rFonts w:ascii="Trebuchet MS" w:eastAsia="Times New Roman" w:hAnsi="Trebuchet MS" w:cs="Arial"/>
        </w:rPr>
      </w:pPr>
      <w:r w:rsidRPr="00BB3C4E">
        <w:rPr>
          <w:rFonts w:ascii="Trebuchet MS" w:eastAsia="Times New Roman" w:hAnsi="Trebuchet MS" w:cs="Arial"/>
          <w:b/>
        </w:rPr>
        <w:t xml:space="preserve">Art. </w:t>
      </w:r>
      <w:r w:rsidR="00B2193F" w:rsidRPr="00BB3C4E">
        <w:rPr>
          <w:rFonts w:ascii="Trebuchet MS" w:eastAsia="Times New Roman" w:hAnsi="Trebuchet MS" w:cs="Arial"/>
          <w:b/>
        </w:rPr>
        <w:t>24</w:t>
      </w:r>
      <w:r w:rsidRPr="00BB3C4E">
        <w:rPr>
          <w:rFonts w:ascii="Trebuchet MS" w:eastAsia="Times New Roman" w:hAnsi="Trebuchet MS" w:cs="Arial"/>
          <w:b/>
        </w:rPr>
        <w:t>. -</w:t>
      </w:r>
      <w:r w:rsidRPr="00BB3C4E">
        <w:rPr>
          <w:rFonts w:ascii="Trebuchet MS" w:eastAsia="Times New Roman" w:hAnsi="Trebuchet MS" w:cs="Arial"/>
        </w:rPr>
        <w:t> Funcţiile publice pentru care a fost demarată procedura de desfăşurare a proiectului-pilot nu pot fi</w:t>
      </w:r>
      <w:r w:rsidR="00FF1E84" w:rsidRPr="00BB3C4E">
        <w:rPr>
          <w:rFonts w:ascii="Trebuchet MS" w:eastAsia="Times New Roman" w:hAnsi="Trebuchet MS" w:cs="Arial"/>
        </w:rPr>
        <w:t>, după caz</w:t>
      </w:r>
      <w:r w:rsidRPr="00BB3C4E">
        <w:rPr>
          <w:rFonts w:ascii="Trebuchet MS" w:eastAsia="Times New Roman" w:hAnsi="Trebuchet MS" w:cs="Arial"/>
        </w:rPr>
        <w:t xml:space="preserve">:  </w:t>
      </w:r>
    </w:p>
    <w:p w14:paraId="43287B33" w14:textId="091F38E3" w:rsidR="00500FAC" w:rsidRPr="00BB3C4E" w:rsidRDefault="00500FAC" w:rsidP="00954D96">
      <w:pPr>
        <w:pStyle w:val="ListParagraph"/>
        <w:numPr>
          <w:ilvl w:val="0"/>
          <w:numId w:val="14"/>
        </w:numPr>
        <w:tabs>
          <w:tab w:val="left" w:pos="1134"/>
        </w:tabs>
        <w:ind w:left="0" w:firstLine="709"/>
        <w:rPr>
          <w:rFonts w:ascii="Trebuchet MS" w:eastAsia="Times New Roman" w:hAnsi="Trebuchet MS" w:cs="Arial"/>
        </w:rPr>
      </w:pPr>
      <w:r w:rsidRPr="00BB3C4E">
        <w:rPr>
          <w:rFonts w:ascii="Trebuchet MS" w:eastAsia="Times New Roman" w:hAnsi="Trebuchet MS" w:cs="Arial"/>
        </w:rPr>
        <w:t xml:space="preserve">transformate din funcţii publice în funcţii în regim contractual;  </w:t>
      </w:r>
    </w:p>
    <w:p w14:paraId="030B2EA5" w14:textId="421CC6C5" w:rsidR="00500FAC" w:rsidRPr="00BB3C4E" w:rsidRDefault="00500FAC" w:rsidP="00954D96">
      <w:pPr>
        <w:pStyle w:val="ListParagraph"/>
        <w:numPr>
          <w:ilvl w:val="0"/>
          <w:numId w:val="14"/>
        </w:numPr>
        <w:tabs>
          <w:tab w:val="left" w:pos="1134"/>
        </w:tabs>
        <w:ind w:left="0" w:firstLine="709"/>
        <w:rPr>
          <w:rFonts w:ascii="Trebuchet MS" w:eastAsia="Times New Roman" w:hAnsi="Trebuchet MS" w:cs="Arial"/>
        </w:rPr>
      </w:pPr>
      <w:r w:rsidRPr="00BB3C4E">
        <w:rPr>
          <w:rFonts w:ascii="Trebuchet MS" w:eastAsia="Times New Roman" w:hAnsi="Trebuchet MS" w:cs="Arial"/>
        </w:rPr>
        <w:t xml:space="preserve">transformate în funcţii publice din altă clasă sau grad profesional ori prin modificarea substanţială a atribuţiilor;  </w:t>
      </w:r>
    </w:p>
    <w:p w14:paraId="22EF2BD4" w14:textId="77777777" w:rsidR="00AA257C" w:rsidRPr="00BB3C4E" w:rsidRDefault="00500FAC" w:rsidP="00954D96">
      <w:pPr>
        <w:pStyle w:val="ListParagraph"/>
        <w:numPr>
          <w:ilvl w:val="0"/>
          <w:numId w:val="14"/>
        </w:numPr>
        <w:tabs>
          <w:tab w:val="left" w:pos="1134"/>
        </w:tabs>
        <w:ind w:left="0" w:firstLine="709"/>
        <w:rPr>
          <w:rFonts w:ascii="Trebuchet MS" w:eastAsia="Times New Roman" w:hAnsi="Trebuchet MS" w:cs="Arial"/>
        </w:rPr>
      </w:pPr>
      <w:r w:rsidRPr="00BB3C4E">
        <w:rPr>
          <w:rFonts w:ascii="Trebuchet MS" w:eastAsia="Times New Roman" w:hAnsi="Trebuchet MS" w:cs="Arial"/>
        </w:rPr>
        <w:t xml:space="preserve">reduse, cu excepţia reorganizării prin reducerea posturilor din compartimentul în cadrul căreia este prevăzută funcţia publică pentru care au fost demarate procedurile de concurs;  </w:t>
      </w:r>
    </w:p>
    <w:p w14:paraId="327939D2" w14:textId="32B60E1E" w:rsidR="00AA257C" w:rsidRPr="00BB3C4E" w:rsidRDefault="00AA257C" w:rsidP="00954D96">
      <w:pPr>
        <w:pStyle w:val="ListParagraph"/>
        <w:numPr>
          <w:ilvl w:val="0"/>
          <w:numId w:val="14"/>
        </w:numPr>
        <w:tabs>
          <w:tab w:val="left" w:pos="1134"/>
        </w:tabs>
        <w:ind w:left="0" w:firstLine="709"/>
        <w:rPr>
          <w:rFonts w:ascii="Trebuchet MS" w:eastAsia="Times New Roman" w:hAnsi="Trebuchet MS" w:cs="Arial"/>
        </w:rPr>
      </w:pPr>
      <w:r w:rsidRPr="00BB3C4E">
        <w:rPr>
          <w:rFonts w:ascii="Trebuchet MS" w:eastAsia="Times New Roman" w:hAnsi="Trebuchet MS" w:cs="Arial"/>
        </w:rPr>
        <w:t>ocupate prin concurs pe post de către persoane care nu au promovat concursul național, în temeiul p</w:t>
      </w:r>
      <w:r w:rsidR="004904FC" w:rsidRPr="00BB3C4E">
        <w:rPr>
          <w:rFonts w:ascii="Trebuchet MS" w:eastAsia="Times New Roman" w:hAnsi="Trebuchet MS" w:cs="Arial"/>
        </w:rPr>
        <w:t>revederilor art. 619 alin. (12) din Ordonanța de urgență a Guvernului nr. 57/2019, cu modificările și completările ulterioare</w:t>
      </w:r>
      <w:r w:rsidRPr="00BB3C4E">
        <w:rPr>
          <w:rFonts w:ascii="Trebuchet MS" w:eastAsia="Times New Roman" w:hAnsi="Trebuchet MS" w:cs="Arial"/>
        </w:rPr>
        <w:t>;</w:t>
      </w:r>
    </w:p>
    <w:p w14:paraId="7D442F23" w14:textId="77777777" w:rsidR="00FF1E84" w:rsidRPr="00BB3C4E" w:rsidRDefault="00500FAC" w:rsidP="00954D96">
      <w:pPr>
        <w:pStyle w:val="ListParagraph"/>
        <w:numPr>
          <w:ilvl w:val="0"/>
          <w:numId w:val="14"/>
        </w:numPr>
        <w:tabs>
          <w:tab w:val="left" w:pos="1134"/>
        </w:tabs>
        <w:ind w:left="0" w:firstLine="709"/>
        <w:rPr>
          <w:rFonts w:ascii="Trebuchet MS" w:eastAsia="Times New Roman" w:hAnsi="Trebuchet MS" w:cs="Arial"/>
        </w:rPr>
      </w:pPr>
      <w:r w:rsidRPr="00BB3C4E">
        <w:rPr>
          <w:rFonts w:ascii="Trebuchet MS" w:eastAsia="Times New Roman" w:hAnsi="Trebuchet MS" w:cs="Arial"/>
        </w:rPr>
        <w:t>ocupate prin transfer sau mutare definitivă, în condiţiile legii</w:t>
      </w:r>
      <w:r w:rsidR="00FF1E84" w:rsidRPr="00BB3C4E">
        <w:rPr>
          <w:rFonts w:ascii="Trebuchet MS" w:eastAsia="Times New Roman" w:hAnsi="Trebuchet MS" w:cs="Arial"/>
        </w:rPr>
        <w:t>;</w:t>
      </w:r>
    </w:p>
    <w:p w14:paraId="2AE98882" w14:textId="77777777" w:rsidR="00FF1E84" w:rsidRPr="00BB3C4E" w:rsidRDefault="00FF1E84" w:rsidP="00954D96">
      <w:pPr>
        <w:pStyle w:val="ListParagraph"/>
        <w:numPr>
          <w:ilvl w:val="0"/>
          <w:numId w:val="14"/>
        </w:numPr>
        <w:tabs>
          <w:tab w:val="left" w:pos="1134"/>
        </w:tabs>
        <w:ind w:left="0" w:firstLine="709"/>
        <w:rPr>
          <w:rFonts w:ascii="Trebuchet MS" w:eastAsia="Times New Roman" w:hAnsi="Trebuchet MS" w:cs="Arial"/>
        </w:rPr>
      </w:pPr>
      <w:r w:rsidRPr="00BB3C4E">
        <w:rPr>
          <w:rFonts w:ascii="Trebuchet MS" w:eastAsia="Times New Roman" w:hAnsi="Trebuchet MS" w:cs="Arial"/>
        </w:rPr>
        <w:t>ocupate prin aplicarea mobilității în cadrul categoriei înalților funcționari publici;</w:t>
      </w:r>
    </w:p>
    <w:p w14:paraId="7BE899D2" w14:textId="2008EB27" w:rsidR="00500FAC" w:rsidRPr="00BB3C4E" w:rsidRDefault="00577856" w:rsidP="00954D96">
      <w:pPr>
        <w:pStyle w:val="ListParagraph"/>
        <w:numPr>
          <w:ilvl w:val="0"/>
          <w:numId w:val="14"/>
        </w:numPr>
        <w:tabs>
          <w:tab w:val="left" w:pos="1134"/>
        </w:tabs>
        <w:ind w:left="0" w:firstLine="709"/>
        <w:rPr>
          <w:rFonts w:ascii="Trebuchet MS" w:eastAsia="Times New Roman" w:hAnsi="Trebuchet MS" w:cs="Arial"/>
        </w:rPr>
      </w:pPr>
      <w:r w:rsidRPr="00BB3C4E">
        <w:rPr>
          <w:rFonts w:ascii="Trebuchet MS" w:eastAsia="Times New Roman" w:hAnsi="Trebuchet MS" w:cs="Arial"/>
        </w:rPr>
        <w:t xml:space="preserve">ocupate </w:t>
      </w:r>
      <w:r w:rsidR="00FF1E84" w:rsidRPr="00BB3C4E">
        <w:rPr>
          <w:rFonts w:ascii="Trebuchet MS" w:eastAsia="Times New Roman" w:hAnsi="Trebuchet MS" w:cs="Arial"/>
        </w:rPr>
        <w:t xml:space="preserve">prin concurs de promovare organizat în condițiile prevăzute la art. 483 </w:t>
      </w:r>
      <w:r w:rsidR="00B2193F" w:rsidRPr="00BB3C4E">
        <w:rPr>
          <w:rFonts w:ascii="Trebuchet MS" w:eastAsia="Times New Roman" w:hAnsi="Trebuchet MS" w:cs="Arial"/>
        </w:rPr>
        <w:t xml:space="preserve">alin. (1) </w:t>
      </w:r>
      <w:r w:rsidR="00FF1E84" w:rsidRPr="00BB3C4E">
        <w:rPr>
          <w:rFonts w:ascii="Trebuchet MS" w:eastAsia="Times New Roman" w:hAnsi="Trebuchet MS" w:cs="Arial"/>
        </w:rPr>
        <w:t>din Ordonanța de urgență a Guvernului nr. 57/2019, cu modificările și completările ulterioare.</w:t>
      </w:r>
    </w:p>
    <w:p w14:paraId="46EC08A3" w14:textId="203D8AD3" w:rsidR="00B17A38" w:rsidRPr="00BB3C4E" w:rsidRDefault="00B17A38" w:rsidP="00954D96">
      <w:pPr>
        <w:tabs>
          <w:tab w:val="left" w:pos="1134"/>
        </w:tabs>
        <w:jc w:val="center"/>
        <w:rPr>
          <w:rFonts w:ascii="Trebuchet MS" w:eastAsia="Times New Roman" w:hAnsi="Trebuchet MS" w:cs="Arial"/>
        </w:rPr>
      </w:pPr>
      <w:r w:rsidRPr="00BB3C4E">
        <w:rPr>
          <w:rFonts w:ascii="Trebuchet MS" w:eastAsia="Times New Roman" w:hAnsi="Trebuchet MS" w:cs="Arial"/>
        </w:rPr>
        <w:t xml:space="preserve">  </w:t>
      </w:r>
    </w:p>
    <w:p w14:paraId="757BC9D7" w14:textId="372CE158" w:rsidR="00B316E1" w:rsidRPr="00BB3C4E" w:rsidRDefault="00B17A38" w:rsidP="00954D96">
      <w:pPr>
        <w:tabs>
          <w:tab w:val="left" w:pos="1134"/>
        </w:tabs>
        <w:rPr>
          <w:rFonts w:ascii="Trebuchet MS" w:eastAsia="Times New Roman" w:hAnsi="Trebuchet MS" w:cs="Arial"/>
        </w:rPr>
      </w:pPr>
      <w:r w:rsidRPr="00BB3C4E">
        <w:rPr>
          <w:rFonts w:ascii="Trebuchet MS" w:eastAsia="Times New Roman" w:hAnsi="Trebuchet MS" w:cs="Arial"/>
          <w:b/>
        </w:rPr>
        <w:lastRenderedPageBreak/>
        <w:t xml:space="preserve">Art. </w:t>
      </w:r>
      <w:r w:rsidR="00B335A4" w:rsidRPr="00BB3C4E">
        <w:rPr>
          <w:rFonts w:ascii="Trebuchet MS" w:eastAsia="Times New Roman" w:hAnsi="Trebuchet MS" w:cs="Arial"/>
          <w:b/>
        </w:rPr>
        <w:t>25</w:t>
      </w:r>
      <w:r w:rsidR="007733E8" w:rsidRPr="00BB3C4E">
        <w:rPr>
          <w:rFonts w:ascii="Trebuchet MS" w:eastAsia="Times New Roman" w:hAnsi="Trebuchet MS" w:cs="Arial"/>
          <w:b/>
        </w:rPr>
        <w:t>.</w:t>
      </w:r>
      <w:r w:rsidRPr="00BB3C4E">
        <w:rPr>
          <w:rFonts w:ascii="Trebuchet MS" w:eastAsia="Times New Roman" w:hAnsi="Trebuchet MS" w:cs="Arial"/>
          <w:b/>
        </w:rPr>
        <w:t xml:space="preserve"> - (1)</w:t>
      </w:r>
      <w:r w:rsidRPr="00BB3C4E">
        <w:rPr>
          <w:rFonts w:ascii="Trebuchet MS" w:eastAsia="Times New Roman" w:hAnsi="Trebuchet MS" w:cs="Arial"/>
        </w:rPr>
        <w:t xml:space="preserve"> Desfăşurarea </w:t>
      </w:r>
      <w:r w:rsidR="00830958" w:rsidRPr="00BB3C4E">
        <w:rPr>
          <w:rFonts w:ascii="Trebuchet MS" w:eastAsia="Times New Roman" w:hAnsi="Trebuchet MS" w:cs="Arial"/>
        </w:rPr>
        <w:t>etapei</w:t>
      </w:r>
      <w:r w:rsidRPr="00BB3C4E">
        <w:rPr>
          <w:rFonts w:ascii="Trebuchet MS" w:eastAsia="Times New Roman" w:hAnsi="Trebuchet MS" w:cs="Arial"/>
        </w:rPr>
        <w:t xml:space="preserve"> de recrutare </w:t>
      </w:r>
      <w:r w:rsidR="00E14D63" w:rsidRPr="00BB3C4E">
        <w:rPr>
          <w:rFonts w:ascii="Trebuchet MS" w:eastAsia="Times New Roman" w:hAnsi="Trebuchet MS" w:cs="Arial"/>
        </w:rPr>
        <w:t>se realizează</w:t>
      </w:r>
      <w:r w:rsidRPr="00BB3C4E">
        <w:rPr>
          <w:rFonts w:ascii="Trebuchet MS" w:eastAsia="Times New Roman" w:hAnsi="Trebuchet MS" w:cs="Arial"/>
        </w:rPr>
        <w:t xml:space="preserve"> între prima zi de </w:t>
      </w:r>
      <w:r w:rsidR="00B63F0D" w:rsidRPr="00BB3C4E">
        <w:rPr>
          <w:rFonts w:ascii="Trebuchet MS" w:eastAsia="Times New Roman" w:hAnsi="Trebuchet MS" w:cs="Arial"/>
        </w:rPr>
        <w:t>constituire a dosarului de concurs</w:t>
      </w:r>
      <w:r w:rsidRPr="00BB3C4E">
        <w:rPr>
          <w:rFonts w:ascii="Trebuchet MS" w:eastAsia="Times New Roman" w:hAnsi="Trebuchet MS" w:cs="Arial"/>
        </w:rPr>
        <w:t xml:space="preserve"> şi comunicarea rezultatelor finale ale </w:t>
      </w:r>
      <w:r w:rsidR="00E14D63" w:rsidRPr="00BB3C4E">
        <w:rPr>
          <w:rFonts w:ascii="Trebuchet MS" w:eastAsia="Times New Roman" w:hAnsi="Trebuchet MS" w:cs="Arial"/>
        </w:rPr>
        <w:t>acestei etape</w:t>
      </w:r>
      <w:r w:rsidR="00E827EA" w:rsidRPr="00BB3C4E">
        <w:rPr>
          <w:rFonts w:ascii="Trebuchet MS" w:eastAsia="Times New Roman" w:hAnsi="Trebuchet MS" w:cs="Arial"/>
        </w:rPr>
        <w:t>, în condițiile prevăzute la art</w:t>
      </w:r>
      <w:r w:rsidR="00D5214D" w:rsidRPr="00BB3C4E">
        <w:rPr>
          <w:rFonts w:ascii="Trebuchet MS" w:eastAsia="Times New Roman" w:hAnsi="Trebuchet MS" w:cs="Arial"/>
        </w:rPr>
        <w:t>.47 alin. (3).</w:t>
      </w:r>
    </w:p>
    <w:p w14:paraId="758E9356" w14:textId="79B75335" w:rsidR="006363D1" w:rsidRPr="00BB3C4E" w:rsidRDefault="00B316E1" w:rsidP="00954D96">
      <w:pPr>
        <w:tabs>
          <w:tab w:val="left" w:pos="1134"/>
        </w:tabs>
        <w:rPr>
          <w:rFonts w:ascii="Trebuchet MS" w:eastAsia="Times New Roman" w:hAnsi="Trebuchet MS" w:cs="Arial"/>
        </w:rPr>
      </w:pPr>
      <w:r w:rsidRPr="00BB3C4E">
        <w:rPr>
          <w:rFonts w:ascii="Trebuchet MS" w:eastAsia="Times New Roman" w:hAnsi="Trebuchet MS" w:cs="Arial"/>
          <w:b/>
          <w:bCs/>
        </w:rPr>
        <w:t>(2)</w:t>
      </w:r>
      <w:r w:rsidRPr="00BB3C4E">
        <w:rPr>
          <w:rFonts w:ascii="Trebuchet MS" w:eastAsia="Times New Roman" w:hAnsi="Trebuchet MS" w:cs="Arial"/>
        </w:rPr>
        <w:t xml:space="preserve"> Etapa de recrutare a proiectului-pilot constă în 3 probe succesive, după cum urmează</w:t>
      </w:r>
      <w:r w:rsidR="006363D1" w:rsidRPr="00BB3C4E">
        <w:rPr>
          <w:rFonts w:ascii="Trebuchet MS" w:eastAsia="Times New Roman" w:hAnsi="Trebuchet MS" w:cs="Arial"/>
        </w:rPr>
        <w:t>:</w:t>
      </w:r>
    </w:p>
    <w:p w14:paraId="68143007" w14:textId="14F79F62" w:rsidR="00B17A38" w:rsidRPr="00BB3C4E" w:rsidRDefault="006363D1" w:rsidP="00954D96">
      <w:pPr>
        <w:pStyle w:val="ListParagraph"/>
        <w:numPr>
          <w:ilvl w:val="0"/>
          <w:numId w:val="13"/>
        </w:numPr>
        <w:tabs>
          <w:tab w:val="left" w:pos="1134"/>
        </w:tabs>
        <w:ind w:left="0" w:firstLine="709"/>
        <w:rPr>
          <w:rFonts w:ascii="Trebuchet MS" w:eastAsia="Times New Roman" w:hAnsi="Trebuchet MS" w:cs="Arial"/>
        </w:rPr>
      </w:pPr>
      <w:r w:rsidRPr="00BB3C4E">
        <w:rPr>
          <w:rFonts w:ascii="Trebuchet MS" w:eastAsia="Times New Roman" w:hAnsi="Trebuchet MS" w:cs="Arial"/>
        </w:rPr>
        <w:t>verificarea eligibilității candidaților;</w:t>
      </w:r>
    </w:p>
    <w:p w14:paraId="7AAA2DB7" w14:textId="2B758BD2" w:rsidR="006363D1" w:rsidRPr="00BB3C4E" w:rsidRDefault="006363D1" w:rsidP="00954D96">
      <w:pPr>
        <w:pStyle w:val="ListParagraph"/>
        <w:numPr>
          <w:ilvl w:val="0"/>
          <w:numId w:val="13"/>
        </w:numPr>
        <w:tabs>
          <w:tab w:val="left" w:pos="1134"/>
        </w:tabs>
        <w:ind w:left="0" w:firstLine="709"/>
        <w:rPr>
          <w:rFonts w:ascii="Trebuchet MS" w:eastAsia="Times New Roman" w:hAnsi="Trebuchet MS" w:cs="Arial"/>
        </w:rPr>
      </w:pPr>
      <w:r w:rsidRPr="00BB3C4E">
        <w:rPr>
          <w:rFonts w:ascii="Trebuchet MS" w:eastAsia="Times New Roman" w:hAnsi="Trebuchet MS" w:cs="Arial"/>
        </w:rPr>
        <w:t>testarea preliminară</w:t>
      </w:r>
      <w:r w:rsidR="00B63507" w:rsidRPr="00BB3C4E">
        <w:rPr>
          <w:rFonts w:ascii="Trebuchet MS" w:eastAsia="Times New Roman" w:hAnsi="Trebuchet MS" w:cs="Arial"/>
        </w:rPr>
        <w:t>;</w:t>
      </w:r>
    </w:p>
    <w:p w14:paraId="5781C284" w14:textId="7DD0D29C" w:rsidR="00B63507" w:rsidRPr="00BB3C4E" w:rsidRDefault="00B63507" w:rsidP="00954D96">
      <w:pPr>
        <w:pStyle w:val="ListParagraph"/>
        <w:numPr>
          <w:ilvl w:val="0"/>
          <w:numId w:val="13"/>
        </w:numPr>
        <w:tabs>
          <w:tab w:val="left" w:pos="1134"/>
        </w:tabs>
        <w:ind w:left="0" w:firstLine="709"/>
        <w:rPr>
          <w:rFonts w:ascii="Trebuchet MS" w:eastAsia="Times New Roman" w:hAnsi="Trebuchet MS" w:cs="Arial"/>
        </w:rPr>
      </w:pPr>
      <w:r w:rsidRPr="00BB3C4E">
        <w:rPr>
          <w:rFonts w:ascii="Trebuchet MS" w:eastAsia="Times New Roman" w:hAnsi="Trebuchet MS" w:cs="Arial"/>
        </w:rPr>
        <w:t>testarea avansată.</w:t>
      </w:r>
    </w:p>
    <w:p w14:paraId="53E3635A" w14:textId="01BE8E1D" w:rsidR="006363D1" w:rsidRPr="00BB3C4E" w:rsidRDefault="009F7F19" w:rsidP="00954D96">
      <w:pPr>
        <w:tabs>
          <w:tab w:val="left" w:pos="1134"/>
        </w:tabs>
        <w:rPr>
          <w:rFonts w:ascii="Trebuchet MS" w:eastAsia="Times New Roman" w:hAnsi="Trebuchet MS" w:cs="Arial"/>
        </w:rPr>
      </w:pPr>
      <w:r w:rsidRPr="00BB3C4E">
        <w:rPr>
          <w:rFonts w:ascii="Trebuchet MS" w:eastAsia="Times New Roman" w:hAnsi="Trebuchet MS" w:cs="Arial"/>
          <w:b/>
          <w:bCs/>
        </w:rPr>
        <w:t>(3)</w:t>
      </w:r>
      <w:r w:rsidRPr="00BB3C4E">
        <w:rPr>
          <w:rFonts w:ascii="Trebuchet MS" w:eastAsia="Times New Roman" w:hAnsi="Trebuchet MS" w:cs="Arial"/>
        </w:rPr>
        <w:t xml:space="preserve"> </w:t>
      </w:r>
      <w:r w:rsidR="00C406D7" w:rsidRPr="00BB3C4E">
        <w:rPr>
          <w:rFonts w:ascii="Trebuchet MS" w:eastAsia="Times New Roman" w:hAnsi="Trebuchet MS" w:cs="Arial"/>
        </w:rPr>
        <w:t>Pot promova etapa de recrutare candidații declarați admiși la toate probele prevăzute la alin. (2)</w:t>
      </w:r>
      <w:r w:rsidRPr="00BB3C4E">
        <w:rPr>
          <w:rFonts w:ascii="Trebuchet MS" w:eastAsia="Times New Roman" w:hAnsi="Trebuchet MS" w:cs="Arial"/>
        </w:rPr>
        <w:t>.</w:t>
      </w:r>
    </w:p>
    <w:p w14:paraId="00A014B2" w14:textId="05513E98" w:rsidR="006068A0" w:rsidRPr="00BB3C4E" w:rsidRDefault="006068A0" w:rsidP="00954D96">
      <w:pPr>
        <w:tabs>
          <w:tab w:val="left" w:pos="1134"/>
        </w:tabs>
        <w:rPr>
          <w:rFonts w:ascii="Trebuchet MS" w:eastAsia="Times New Roman" w:hAnsi="Trebuchet MS" w:cs="Arial"/>
        </w:rPr>
      </w:pPr>
      <w:r w:rsidRPr="00BB3C4E">
        <w:rPr>
          <w:rFonts w:ascii="Trebuchet MS" w:eastAsia="Times New Roman" w:hAnsi="Trebuchet MS" w:cs="Arial"/>
        </w:rPr>
        <w:t xml:space="preserve">   </w:t>
      </w:r>
    </w:p>
    <w:p w14:paraId="4FE5B482" w14:textId="2213438B" w:rsidR="00B17A38" w:rsidRPr="00BB3C4E" w:rsidRDefault="00E362E8" w:rsidP="00954D96">
      <w:pPr>
        <w:tabs>
          <w:tab w:val="left" w:pos="1134"/>
        </w:tabs>
        <w:rPr>
          <w:rFonts w:ascii="Trebuchet MS" w:hAnsi="Trebuchet MS"/>
        </w:rPr>
      </w:pPr>
      <w:r w:rsidRPr="00BB3C4E">
        <w:rPr>
          <w:rFonts w:ascii="Trebuchet MS" w:eastAsia="Times New Roman" w:hAnsi="Trebuchet MS" w:cs="Arial"/>
          <w:b/>
          <w:bCs/>
        </w:rPr>
        <w:t xml:space="preserve">Art. </w:t>
      </w:r>
      <w:r w:rsidR="0057158D" w:rsidRPr="00BB3C4E">
        <w:rPr>
          <w:rFonts w:ascii="Trebuchet MS" w:eastAsia="Times New Roman" w:hAnsi="Trebuchet MS" w:cs="Arial"/>
          <w:b/>
          <w:bCs/>
        </w:rPr>
        <w:t>2</w:t>
      </w:r>
      <w:r w:rsidR="00F70FE2" w:rsidRPr="00BB3C4E">
        <w:rPr>
          <w:rFonts w:ascii="Trebuchet MS" w:eastAsia="Times New Roman" w:hAnsi="Trebuchet MS" w:cs="Arial"/>
          <w:b/>
          <w:bCs/>
        </w:rPr>
        <w:t>6</w:t>
      </w:r>
      <w:r w:rsidRPr="00BB3C4E">
        <w:rPr>
          <w:rFonts w:ascii="Trebuchet MS" w:eastAsia="Times New Roman" w:hAnsi="Trebuchet MS" w:cs="Arial"/>
          <w:b/>
          <w:bCs/>
        </w:rPr>
        <w:t xml:space="preserve">. </w:t>
      </w:r>
      <w:r w:rsidR="00DD54DE" w:rsidRPr="00BB3C4E">
        <w:rPr>
          <w:rFonts w:ascii="Trebuchet MS" w:eastAsia="Times New Roman" w:hAnsi="Trebuchet MS" w:cs="Arial"/>
        </w:rPr>
        <w:t>–</w:t>
      </w:r>
      <w:r w:rsidRPr="00BB3C4E">
        <w:rPr>
          <w:rFonts w:ascii="Trebuchet MS" w:eastAsia="Times New Roman" w:hAnsi="Trebuchet MS" w:cs="Arial"/>
          <w:b/>
          <w:bCs/>
        </w:rPr>
        <w:t xml:space="preserve"> </w:t>
      </w:r>
      <w:r w:rsidR="00DD54DE" w:rsidRPr="00BB3C4E">
        <w:rPr>
          <w:rFonts w:ascii="Trebuchet MS" w:eastAsia="Times New Roman" w:hAnsi="Trebuchet MS" w:cs="Arial"/>
          <w:b/>
          <w:bCs/>
        </w:rPr>
        <w:t xml:space="preserve">(1) </w:t>
      </w:r>
      <w:r w:rsidR="005D448F" w:rsidRPr="00BB3C4E">
        <w:rPr>
          <w:rFonts w:ascii="Trebuchet MS" w:eastAsia="Times New Roman" w:hAnsi="Trebuchet MS" w:cs="Arial"/>
        </w:rPr>
        <w:t>Prob</w:t>
      </w:r>
      <w:r w:rsidR="007733E8" w:rsidRPr="00BB3C4E">
        <w:rPr>
          <w:rFonts w:ascii="Trebuchet MS" w:eastAsia="Times New Roman" w:hAnsi="Trebuchet MS" w:cs="Arial"/>
        </w:rPr>
        <w:t>a</w:t>
      </w:r>
      <w:r w:rsidR="005D448F" w:rsidRPr="00BB3C4E">
        <w:rPr>
          <w:rFonts w:ascii="Trebuchet MS" w:eastAsia="Times New Roman" w:hAnsi="Trebuchet MS" w:cs="Arial"/>
        </w:rPr>
        <w:t xml:space="preserve"> prevăzut</w:t>
      </w:r>
      <w:r w:rsidR="007733E8" w:rsidRPr="00BB3C4E">
        <w:rPr>
          <w:rFonts w:ascii="Trebuchet MS" w:eastAsia="Times New Roman" w:hAnsi="Trebuchet MS" w:cs="Arial"/>
        </w:rPr>
        <w:t>ă</w:t>
      </w:r>
      <w:r w:rsidR="005D448F" w:rsidRPr="00BB3C4E">
        <w:rPr>
          <w:rFonts w:ascii="Trebuchet MS" w:eastAsia="Times New Roman" w:hAnsi="Trebuchet MS" w:cs="Arial"/>
        </w:rPr>
        <w:t xml:space="preserve"> la art. </w:t>
      </w:r>
      <w:r w:rsidR="007733E8" w:rsidRPr="00BB3C4E">
        <w:rPr>
          <w:rFonts w:ascii="Trebuchet MS" w:eastAsia="Times New Roman" w:hAnsi="Trebuchet MS" w:cs="Arial"/>
        </w:rPr>
        <w:t>25</w:t>
      </w:r>
      <w:r w:rsidR="005D448F" w:rsidRPr="00BB3C4E">
        <w:rPr>
          <w:rFonts w:ascii="Trebuchet MS" w:eastAsia="Times New Roman" w:hAnsi="Trebuchet MS" w:cs="Arial"/>
        </w:rPr>
        <w:t xml:space="preserve"> alin. (2) lit. a) </w:t>
      </w:r>
      <w:r w:rsidRPr="00BB3C4E">
        <w:rPr>
          <w:rFonts w:ascii="Trebuchet MS" w:eastAsia="Times New Roman" w:hAnsi="Trebuchet MS" w:cs="Arial"/>
        </w:rPr>
        <w:t>se desfăș</w:t>
      </w:r>
      <w:r w:rsidR="00573D77" w:rsidRPr="00BB3C4E">
        <w:rPr>
          <w:rFonts w:ascii="Trebuchet MS" w:eastAsia="Times New Roman" w:hAnsi="Trebuchet MS" w:cs="Arial"/>
        </w:rPr>
        <w:t>oa</w:t>
      </w:r>
      <w:r w:rsidRPr="00BB3C4E">
        <w:rPr>
          <w:rFonts w:ascii="Trebuchet MS" w:eastAsia="Times New Roman" w:hAnsi="Trebuchet MS" w:cs="Arial"/>
        </w:rPr>
        <w:t>r</w:t>
      </w:r>
      <w:r w:rsidR="00573D77" w:rsidRPr="00BB3C4E">
        <w:rPr>
          <w:rFonts w:ascii="Trebuchet MS" w:eastAsia="Times New Roman" w:hAnsi="Trebuchet MS" w:cs="Arial"/>
        </w:rPr>
        <w:t>ă</w:t>
      </w:r>
      <w:r w:rsidRPr="00BB3C4E">
        <w:rPr>
          <w:rFonts w:ascii="Trebuchet MS" w:eastAsia="Times New Roman" w:hAnsi="Trebuchet MS" w:cs="Arial"/>
        </w:rPr>
        <w:t xml:space="preserve"> online, pe platform</w:t>
      </w:r>
      <w:r w:rsidR="00573D77" w:rsidRPr="00BB3C4E">
        <w:rPr>
          <w:rFonts w:ascii="Trebuchet MS" w:eastAsia="Times New Roman" w:hAnsi="Trebuchet MS" w:cs="Arial"/>
        </w:rPr>
        <w:t>a informatică de concurs,</w:t>
      </w:r>
      <w:r w:rsidRPr="00BB3C4E">
        <w:rPr>
          <w:rFonts w:ascii="Trebuchet MS" w:hAnsi="Trebuchet MS"/>
        </w:rPr>
        <w:t xml:space="preserve"> dezvoltată și implementată de către Agenți</w:t>
      </w:r>
      <w:r w:rsidR="009559AF" w:rsidRPr="00BB3C4E">
        <w:rPr>
          <w:rFonts w:ascii="Trebuchet MS" w:hAnsi="Trebuchet MS"/>
        </w:rPr>
        <w:t>e</w:t>
      </w:r>
      <w:r w:rsidR="008C21C4" w:rsidRPr="00BB3C4E">
        <w:rPr>
          <w:rFonts w:ascii="Trebuchet MS" w:hAnsi="Trebuchet MS"/>
        </w:rPr>
        <w:t>.</w:t>
      </w:r>
    </w:p>
    <w:p w14:paraId="700986E6" w14:textId="79C5C250" w:rsidR="007733E8" w:rsidRPr="00BB3C4E" w:rsidRDefault="007733E8" w:rsidP="00954D96">
      <w:pPr>
        <w:tabs>
          <w:tab w:val="left" w:pos="1134"/>
        </w:tabs>
        <w:rPr>
          <w:rFonts w:ascii="Trebuchet MS" w:eastAsia="Times New Roman" w:hAnsi="Trebuchet MS" w:cs="Arial"/>
        </w:rPr>
      </w:pPr>
      <w:r w:rsidRPr="00BB3C4E">
        <w:rPr>
          <w:rFonts w:ascii="Trebuchet MS" w:eastAsia="Times New Roman" w:hAnsi="Trebuchet MS" w:cs="Arial"/>
          <w:b/>
          <w:bCs/>
        </w:rPr>
        <w:t>(2)</w:t>
      </w:r>
      <w:r w:rsidRPr="00BB3C4E">
        <w:rPr>
          <w:rFonts w:ascii="Trebuchet MS" w:eastAsia="Times New Roman" w:hAnsi="Trebuchet MS" w:cs="Arial"/>
        </w:rPr>
        <w:t xml:space="preserve"> Proba prevăzută la art. 25 alin. (2) lit. b) se desfășoară online</w:t>
      </w:r>
      <w:r w:rsidR="006A4DF1" w:rsidRPr="00BB3C4E">
        <w:rPr>
          <w:rFonts w:ascii="Trebuchet MS" w:eastAsia="Times New Roman" w:hAnsi="Trebuchet MS" w:cs="Arial"/>
        </w:rPr>
        <w:t xml:space="preserve">, pe platforma informatică de concurs, în centrele de testare. </w:t>
      </w:r>
      <w:r w:rsidRPr="00BB3C4E">
        <w:rPr>
          <w:rFonts w:ascii="Trebuchet MS" w:eastAsia="Times New Roman" w:hAnsi="Trebuchet MS" w:cs="Arial"/>
        </w:rPr>
        <w:t xml:space="preserve"> </w:t>
      </w:r>
    </w:p>
    <w:p w14:paraId="7C0D5B64" w14:textId="0F4F07A7" w:rsidR="000337E9" w:rsidRPr="00BB3C4E" w:rsidRDefault="00886303" w:rsidP="00954D96">
      <w:pPr>
        <w:tabs>
          <w:tab w:val="left" w:pos="1134"/>
        </w:tabs>
        <w:rPr>
          <w:rFonts w:ascii="Trebuchet MS" w:eastAsia="Times New Roman" w:hAnsi="Trebuchet MS" w:cs="Arial"/>
        </w:rPr>
      </w:pPr>
      <w:r w:rsidRPr="00BB3C4E">
        <w:rPr>
          <w:rFonts w:ascii="Trebuchet MS" w:eastAsia="Times New Roman" w:hAnsi="Trebuchet MS" w:cs="Arial"/>
          <w:b/>
          <w:bCs/>
        </w:rPr>
        <w:t>(</w:t>
      </w:r>
      <w:r w:rsidR="0035766F" w:rsidRPr="00BB3C4E">
        <w:rPr>
          <w:rFonts w:ascii="Trebuchet MS" w:eastAsia="Times New Roman" w:hAnsi="Trebuchet MS" w:cs="Arial"/>
          <w:b/>
          <w:bCs/>
        </w:rPr>
        <w:t>3</w:t>
      </w:r>
      <w:r w:rsidRPr="00BB3C4E">
        <w:rPr>
          <w:rFonts w:ascii="Trebuchet MS" w:eastAsia="Times New Roman" w:hAnsi="Trebuchet MS" w:cs="Arial"/>
          <w:b/>
          <w:bCs/>
        </w:rPr>
        <w:t>)</w:t>
      </w:r>
      <w:r w:rsidRPr="00BB3C4E">
        <w:rPr>
          <w:rFonts w:ascii="Trebuchet MS" w:eastAsia="Times New Roman" w:hAnsi="Trebuchet MS" w:cs="Arial"/>
        </w:rPr>
        <w:t xml:space="preserve"> </w:t>
      </w:r>
      <w:r w:rsidR="000337E9" w:rsidRPr="00BB3C4E">
        <w:rPr>
          <w:rFonts w:ascii="Trebuchet MS" w:eastAsia="Times New Roman" w:hAnsi="Trebuchet MS" w:cs="Arial"/>
        </w:rPr>
        <w:t xml:space="preserve">Pentru candidații înscriși la </w:t>
      </w:r>
      <w:r w:rsidR="008B5008" w:rsidRPr="00BB3C4E">
        <w:rPr>
          <w:rFonts w:ascii="Trebuchet MS" w:eastAsia="Times New Roman" w:hAnsi="Trebuchet MS" w:cs="Arial"/>
        </w:rPr>
        <w:t xml:space="preserve">etapa de recrutare a </w:t>
      </w:r>
      <w:r w:rsidR="00F70FE2" w:rsidRPr="00BB3C4E">
        <w:rPr>
          <w:rFonts w:ascii="Trebuchet MS" w:eastAsia="Times New Roman" w:hAnsi="Trebuchet MS" w:cs="Arial"/>
        </w:rPr>
        <w:t>proiectului</w:t>
      </w:r>
      <w:r w:rsidR="008B5008" w:rsidRPr="00BB3C4E">
        <w:rPr>
          <w:rFonts w:ascii="Trebuchet MS" w:eastAsia="Times New Roman" w:hAnsi="Trebuchet MS" w:cs="Arial"/>
        </w:rPr>
        <w:t>-pilot pentru funcțiile publice generale prevă</w:t>
      </w:r>
      <w:r w:rsidR="00BF5CF9" w:rsidRPr="00BB3C4E">
        <w:rPr>
          <w:rFonts w:ascii="Trebuchet MS" w:eastAsia="Times New Roman" w:hAnsi="Trebuchet MS" w:cs="Arial"/>
        </w:rPr>
        <w:t>z</w:t>
      </w:r>
      <w:r w:rsidR="008B5008" w:rsidRPr="00BB3C4E">
        <w:rPr>
          <w:rFonts w:ascii="Trebuchet MS" w:eastAsia="Times New Roman" w:hAnsi="Trebuchet MS" w:cs="Arial"/>
        </w:rPr>
        <w:t xml:space="preserve">ute la 619 alin. (2) lit. a) </w:t>
      </w:r>
      <w:r w:rsidR="00BF5CF9" w:rsidRPr="00BB3C4E">
        <w:rPr>
          <w:rFonts w:ascii="Trebuchet MS" w:eastAsia="Times New Roman" w:hAnsi="Trebuchet MS" w:cs="Arial"/>
        </w:rPr>
        <w:t xml:space="preserve">din </w:t>
      </w:r>
      <w:r w:rsidR="00BF5CF9" w:rsidRPr="00BB3C4E">
        <w:rPr>
          <w:rFonts w:ascii="Trebuchet MS" w:eastAsia="Trebuchet MS" w:hAnsi="Trebuchet MS" w:cs="Trebuchet MS"/>
        </w:rPr>
        <w:t>Ordonanța de urgență a Guvernului nr. 57/2019, cu modificările și completările ulterioare</w:t>
      </w:r>
      <w:r w:rsidR="00BF5CF9" w:rsidRPr="00BB3C4E">
        <w:rPr>
          <w:rFonts w:ascii="Trebuchet MS" w:eastAsia="Times New Roman" w:hAnsi="Trebuchet MS" w:cs="Arial"/>
        </w:rPr>
        <w:t>, p</w:t>
      </w:r>
      <w:r w:rsidR="000337E9" w:rsidRPr="00BB3C4E">
        <w:rPr>
          <w:rFonts w:ascii="Trebuchet MS" w:eastAsia="Times New Roman" w:hAnsi="Trebuchet MS" w:cs="Arial"/>
        </w:rPr>
        <w:t xml:space="preserve">roba prevăzută la art. </w:t>
      </w:r>
      <w:r w:rsidR="0035766F" w:rsidRPr="00BB3C4E">
        <w:rPr>
          <w:rFonts w:ascii="Trebuchet MS" w:eastAsia="Times New Roman" w:hAnsi="Trebuchet MS" w:cs="Arial"/>
        </w:rPr>
        <w:t>25</w:t>
      </w:r>
      <w:r w:rsidR="000337E9" w:rsidRPr="00BB3C4E">
        <w:rPr>
          <w:rFonts w:ascii="Trebuchet MS" w:eastAsia="Times New Roman" w:hAnsi="Trebuchet MS" w:cs="Arial"/>
        </w:rPr>
        <w:t xml:space="preserve"> alin. (2) lit. c) se desfăș</w:t>
      </w:r>
      <w:r w:rsidR="00BF5CF9" w:rsidRPr="00BB3C4E">
        <w:rPr>
          <w:rFonts w:ascii="Trebuchet MS" w:eastAsia="Times New Roman" w:hAnsi="Trebuchet MS" w:cs="Arial"/>
        </w:rPr>
        <w:t>oa</w:t>
      </w:r>
      <w:r w:rsidR="000337E9" w:rsidRPr="00BB3C4E">
        <w:rPr>
          <w:rFonts w:ascii="Trebuchet MS" w:eastAsia="Times New Roman" w:hAnsi="Trebuchet MS" w:cs="Arial"/>
        </w:rPr>
        <w:t>r</w:t>
      </w:r>
      <w:r w:rsidR="00BF5CF9" w:rsidRPr="00BB3C4E">
        <w:rPr>
          <w:rFonts w:ascii="Trebuchet MS" w:eastAsia="Times New Roman" w:hAnsi="Trebuchet MS" w:cs="Arial"/>
        </w:rPr>
        <w:t>ă,</w:t>
      </w:r>
      <w:r w:rsidR="0035766F" w:rsidRPr="00BB3C4E">
        <w:rPr>
          <w:rFonts w:ascii="Trebuchet MS" w:eastAsia="Times New Roman" w:hAnsi="Trebuchet MS" w:cs="Arial"/>
        </w:rPr>
        <w:t xml:space="preserve"> pe platforma informatică de concurs,</w:t>
      </w:r>
      <w:r w:rsidR="00BF5CF9" w:rsidRPr="00BB3C4E">
        <w:rPr>
          <w:rFonts w:ascii="Trebuchet MS" w:eastAsia="Times New Roman" w:hAnsi="Trebuchet MS" w:cs="Arial"/>
        </w:rPr>
        <w:t xml:space="preserve"> în </w:t>
      </w:r>
      <w:r w:rsidR="0035766F" w:rsidRPr="00BB3C4E">
        <w:rPr>
          <w:rFonts w:ascii="Trebuchet MS" w:eastAsia="Times New Roman" w:hAnsi="Trebuchet MS" w:cs="Arial"/>
        </w:rPr>
        <w:t>centrele</w:t>
      </w:r>
      <w:r w:rsidR="00BF5CF9" w:rsidRPr="00BB3C4E">
        <w:rPr>
          <w:rFonts w:ascii="Trebuchet MS" w:eastAsia="Times New Roman" w:hAnsi="Trebuchet MS" w:cs="Arial"/>
        </w:rPr>
        <w:t xml:space="preserve"> de testare</w:t>
      </w:r>
      <w:r w:rsidR="000337E9" w:rsidRPr="00BB3C4E">
        <w:rPr>
          <w:rFonts w:ascii="Trebuchet MS" w:eastAsia="Times New Roman" w:hAnsi="Trebuchet MS" w:cs="Arial"/>
        </w:rPr>
        <w:t xml:space="preserve">. </w:t>
      </w:r>
    </w:p>
    <w:p w14:paraId="408611ED" w14:textId="23B5E071" w:rsidR="00886303" w:rsidRPr="00BB3C4E" w:rsidRDefault="0017167F" w:rsidP="00954D96">
      <w:pPr>
        <w:tabs>
          <w:tab w:val="left" w:pos="1134"/>
        </w:tabs>
        <w:rPr>
          <w:rFonts w:ascii="Trebuchet MS" w:eastAsia="Times New Roman" w:hAnsi="Trebuchet MS" w:cs="Arial"/>
        </w:rPr>
      </w:pPr>
      <w:r w:rsidRPr="00BB3C4E">
        <w:rPr>
          <w:rFonts w:ascii="Trebuchet MS" w:eastAsia="Times New Roman" w:hAnsi="Trebuchet MS" w:cs="Arial"/>
          <w:b/>
        </w:rPr>
        <w:t>(</w:t>
      </w:r>
      <w:r w:rsidR="009829FA" w:rsidRPr="00BB3C4E">
        <w:rPr>
          <w:rFonts w:ascii="Trebuchet MS" w:eastAsia="Times New Roman" w:hAnsi="Trebuchet MS" w:cs="Arial"/>
          <w:b/>
        </w:rPr>
        <w:t>4</w:t>
      </w:r>
      <w:r w:rsidRPr="00BB3C4E">
        <w:rPr>
          <w:rFonts w:ascii="Trebuchet MS" w:eastAsia="Times New Roman" w:hAnsi="Trebuchet MS" w:cs="Arial"/>
          <w:b/>
        </w:rPr>
        <w:t>)</w:t>
      </w:r>
      <w:r w:rsidRPr="00BB3C4E">
        <w:rPr>
          <w:rFonts w:ascii="Trebuchet MS" w:eastAsia="Times New Roman" w:hAnsi="Trebuchet MS" w:cs="Arial"/>
        </w:rPr>
        <w:t xml:space="preserve"> Pentru candidații înscriși la etapa de recrutare a pr</w:t>
      </w:r>
      <w:r w:rsidR="00D5214D" w:rsidRPr="00BB3C4E">
        <w:rPr>
          <w:rFonts w:ascii="Trebuchet MS" w:eastAsia="Times New Roman" w:hAnsi="Trebuchet MS" w:cs="Arial"/>
        </w:rPr>
        <w:t>o</w:t>
      </w:r>
      <w:r w:rsidRPr="00BB3C4E">
        <w:rPr>
          <w:rFonts w:ascii="Trebuchet MS" w:eastAsia="Times New Roman" w:hAnsi="Trebuchet MS" w:cs="Arial"/>
        </w:rPr>
        <w:t xml:space="preserve">iectului-pilot pentru funcțiile publice generale prevăzute la 619 alin. (2) lit. b) din </w:t>
      </w:r>
      <w:r w:rsidRPr="00BB3C4E">
        <w:rPr>
          <w:rFonts w:ascii="Trebuchet MS" w:eastAsia="Trebuchet MS" w:hAnsi="Trebuchet MS" w:cs="Trebuchet MS"/>
        </w:rPr>
        <w:t xml:space="preserve">Ordonanța de urgență a Guvernului nr. 57/2019, cu modificările și completările ulterioare, </w:t>
      </w:r>
      <w:r w:rsidRPr="00BB3C4E">
        <w:rPr>
          <w:rFonts w:ascii="Trebuchet MS" w:eastAsia="Times New Roman" w:hAnsi="Trebuchet MS" w:cs="Arial"/>
        </w:rPr>
        <w:t>p</w:t>
      </w:r>
      <w:r w:rsidR="00886303" w:rsidRPr="00BB3C4E">
        <w:rPr>
          <w:rFonts w:ascii="Trebuchet MS" w:eastAsia="Times New Roman" w:hAnsi="Trebuchet MS" w:cs="Arial"/>
        </w:rPr>
        <w:t xml:space="preserve">roba prevăzută la art. </w:t>
      </w:r>
      <w:r w:rsidR="00D5214D" w:rsidRPr="00BB3C4E">
        <w:rPr>
          <w:rFonts w:ascii="Trebuchet MS" w:eastAsia="Times New Roman" w:hAnsi="Trebuchet MS" w:cs="Arial"/>
        </w:rPr>
        <w:t xml:space="preserve">25 </w:t>
      </w:r>
      <w:r w:rsidR="00886303" w:rsidRPr="00BB3C4E">
        <w:rPr>
          <w:rFonts w:ascii="Trebuchet MS" w:eastAsia="Times New Roman" w:hAnsi="Trebuchet MS" w:cs="Arial"/>
        </w:rPr>
        <w:t xml:space="preserve">alin. (2) lit. c) se </w:t>
      </w:r>
      <w:r w:rsidR="0038616A" w:rsidRPr="00BB3C4E">
        <w:rPr>
          <w:rFonts w:ascii="Trebuchet MS" w:eastAsia="Times New Roman" w:hAnsi="Trebuchet MS" w:cs="Arial"/>
        </w:rPr>
        <w:t xml:space="preserve">desfășoară </w:t>
      </w:r>
      <w:r w:rsidR="00CA4730" w:rsidRPr="00BB3C4E">
        <w:rPr>
          <w:rFonts w:ascii="Trebuchet MS" w:eastAsia="Times New Roman" w:hAnsi="Trebuchet MS" w:cs="Arial"/>
        </w:rPr>
        <w:t xml:space="preserve">cu prezența fizică a acestora </w:t>
      </w:r>
      <w:r w:rsidR="00FE0024" w:rsidRPr="00BB3C4E">
        <w:rPr>
          <w:rFonts w:ascii="Trebuchet MS" w:eastAsia="Times New Roman" w:hAnsi="Trebuchet MS" w:cs="Arial"/>
        </w:rPr>
        <w:t>la centrul de evaluare</w:t>
      </w:r>
      <w:r w:rsidR="0053304B" w:rsidRPr="00BB3C4E">
        <w:rPr>
          <w:rFonts w:ascii="Trebuchet MS" w:eastAsia="Times New Roman" w:hAnsi="Trebuchet MS" w:cs="Arial"/>
        </w:rPr>
        <w:t xml:space="preserve">. </w:t>
      </w:r>
    </w:p>
    <w:p w14:paraId="06DA3304" w14:textId="77777777" w:rsidR="00021C09" w:rsidRPr="00BB3C4E" w:rsidRDefault="00021C09" w:rsidP="00954D96">
      <w:pPr>
        <w:tabs>
          <w:tab w:val="left" w:pos="1134"/>
        </w:tabs>
        <w:rPr>
          <w:rFonts w:ascii="Trebuchet MS" w:eastAsia="Times New Roman" w:hAnsi="Trebuchet MS" w:cs="Arial"/>
          <w:b/>
          <w:bCs/>
        </w:rPr>
      </w:pPr>
    </w:p>
    <w:p w14:paraId="784F8F8F" w14:textId="41702742" w:rsidR="00DD54DE" w:rsidRPr="00BB3C4E" w:rsidRDefault="00021C09" w:rsidP="00954D96">
      <w:pPr>
        <w:tabs>
          <w:tab w:val="left" w:pos="1134"/>
        </w:tabs>
        <w:rPr>
          <w:rFonts w:ascii="Trebuchet MS" w:eastAsia="Times New Roman" w:hAnsi="Trebuchet MS" w:cs="Arial"/>
        </w:rPr>
      </w:pPr>
      <w:r w:rsidRPr="00BB3C4E">
        <w:rPr>
          <w:rFonts w:ascii="Trebuchet MS" w:eastAsia="Times New Roman" w:hAnsi="Trebuchet MS" w:cs="Arial"/>
          <w:b/>
          <w:bCs/>
        </w:rPr>
        <w:t xml:space="preserve">Art. </w:t>
      </w:r>
      <w:r w:rsidR="00FB5A9E" w:rsidRPr="00BB3C4E">
        <w:rPr>
          <w:rFonts w:ascii="Trebuchet MS" w:eastAsia="Times New Roman" w:hAnsi="Trebuchet MS" w:cs="Arial"/>
          <w:b/>
          <w:bCs/>
        </w:rPr>
        <w:t>27</w:t>
      </w:r>
      <w:r w:rsidRPr="00BB3C4E">
        <w:rPr>
          <w:rFonts w:ascii="Trebuchet MS" w:eastAsia="Times New Roman" w:hAnsi="Trebuchet MS" w:cs="Arial"/>
          <w:b/>
          <w:bCs/>
        </w:rPr>
        <w:t xml:space="preserve">. - </w:t>
      </w:r>
      <w:r w:rsidR="001E5485" w:rsidRPr="00BB3C4E">
        <w:rPr>
          <w:rFonts w:ascii="Trebuchet MS" w:eastAsia="Times New Roman" w:hAnsi="Trebuchet MS" w:cs="Arial"/>
        </w:rPr>
        <w:t>P</w:t>
      </w:r>
      <w:r w:rsidR="00DD54DE" w:rsidRPr="00BB3C4E">
        <w:rPr>
          <w:rFonts w:ascii="Trebuchet MS" w:eastAsia="Times New Roman" w:hAnsi="Trebuchet MS" w:cs="Arial"/>
        </w:rPr>
        <w:t xml:space="preserve">entru a avea acces la platforma informatică de concurs, </w:t>
      </w:r>
      <w:r w:rsidR="001E5485" w:rsidRPr="00BB3C4E">
        <w:rPr>
          <w:rFonts w:ascii="Trebuchet MS" w:eastAsia="Times New Roman" w:hAnsi="Trebuchet MS" w:cs="Arial"/>
        </w:rPr>
        <w:t>persoana interesată</w:t>
      </w:r>
      <w:r w:rsidR="0040074B" w:rsidRPr="00BB3C4E">
        <w:rPr>
          <w:rFonts w:ascii="Trebuchet MS" w:eastAsia="Times New Roman" w:hAnsi="Trebuchet MS" w:cs="Arial"/>
        </w:rPr>
        <w:t xml:space="preserve"> de participarea la proiectul-pilot</w:t>
      </w:r>
      <w:r w:rsidR="001E5485" w:rsidRPr="00BB3C4E">
        <w:rPr>
          <w:rFonts w:ascii="Trebuchet MS" w:eastAsia="Times New Roman" w:hAnsi="Trebuchet MS" w:cs="Arial"/>
        </w:rPr>
        <w:t xml:space="preserve"> trebuie să se înregistreze în condițiile prevăzute la art. </w:t>
      </w:r>
      <w:r w:rsidR="00584235" w:rsidRPr="00BB3C4E">
        <w:rPr>
          <w:rFonts w:ascii="Trebuchet MS" w:eastAsia="Times New Roman" w:hAnsi="Trebuchet MS" w:cs="Arial"/>
        </w:rPr>
        <w:t>28</w:t>
      </w:r>
      <w:r w:rsidR="001E5485" w:rsidRPr="00BB3C4E">
        <w:rPr>
          <w:rFonts w:ascii="Trebuchet MS" w:eastAsia="Times New Roman" w:hAnsi="Trebuchet MS" w:cs="Arial"/>
        </w:rPr>
        <w:t xml:space="preserve">. </w:t>
      </w:r>
      <w:r w:rsidR="00DD54DE" w:rsidRPr="00BB3C4E">
        <w:rPr>
          <w:rFonts w:ascii="Trebuchet MS" w:eastAsia="Times New Roman" w:hAnsi="Trebuchet MS" w:cs="Arial"/>
        </w:rPr>
        <w:t xml:space="preserve"> </w:t>
      </w:r>
    </w:p>
    <w:p w14:paraId="511620D3" w14:textId="30E7835E" w:rsidR="004F2011" w:rsidRPr="00BB3C4E" w:rsidRDefault="004F2011" w:rsidP="00167F69">
      <w:pPr>
        <w:tabs>
          <w:tab w:val="left" w:pos="3969"/>
        </w:tabs>
        <w:rPr>
          <w:rFonts w:ascii="Trebuchet MS" w:eastAsia="Times New Roman" w:hAnsi="Trebuchet MS" w:cs="Arial"/>
        </w:rPr>
      </w:pPr>
    </w:p>
    <w:p w14:paraId="08E88DEC" w14:textId="77777777" w:rsidR="00FB5A9E" w:rsidRPr="00BB3C4E" w:rsidRDefault="00FB5A9E" w:rsidP="00167F69">
      <w:pPr>
        <w:tabs>
          <w:tab w:val="left" w:pos="3969"/>
        </w:tabs>
        <w:rPr>
          <w:rFonts w:ascii="Trebuchet MS" w:eastAsia="Times New Roman" w:hAnsi="Trebuchet MS" w:cs="Arial"/>
        </w:rPr>
      </w:pPr>
    </w:p>
    <w:p w14:paraId="49220E6C" w14:textId="23A5AE32" w:rsidR="00B17A38" w:rsidRPr="00BB3C4E" w:rsidRDefault="00C734F0" w:rsidP="00167F69">
      <w:pPr>
        <w:tabs>
          <w:tab w:val="left" w:pos="3969"/>
        </w:tabs>
        <w:jc w:val="center"/>
        <w:rPr>
          <w:rFonts w:ascii="Trebuchet MS" w:hAnsi="Trebuchet MS"/>
          <w:b/>
        </w:rPr>
      </w:pPr>
      <w:r w:rsidRPr="00BB3C4E">
        <w:rPr>
          <w:rFonts w:ascii="Trebuchet MS" w:hAnsi="Trebuchet MS"/>
          <w:b/>
        </w:rPr>
        <w:t xml:space="preserve">Secţiunea </w:t>
      </w:r>
      <w:r w:rsidR="00B17A38" w:rsidRPr="00BB3C4E">
        <w:rPr>
          <w:rFonts w:ascii="Trebuchet MS" w:hAnsi="Trebuchet MS"/>
          <w:b/>
        </w:rPr>
        <w:t>a 2-a</w:t>
      </w:r>
    </w:p>
    <w:p w14:paraId="3A9032B5" w14:textId="5B80A756" w:rsidR="00B17A38" w:rsidRPr="00BB3C4E" w:rsidRDefault="001E5485" w:rsidP="00167F69">
      <w:pPr>
        <w:tabs>
          <w:tab w:val="left" w:pos="3969"/>
        </w:tabs>
        <w:jc w:val="center"/>
        <w:rPr>
          <w:rFonts w:ascii="Trebuchet MS" w:eastAsia="Times New Roman" w:hAnsi="Trebuchet MS" w:cs="Arial"/>
        </w:rPr>
      </w:pPr>
      <w:r w:rsidRPr="00BB3C4E">
        <w:rPr>
          <w:rFonts w:ascii="Trebuchet MS" w:eastAsia="Times New Roman" w:hAnsi="Trebuchet MS" w:cs="Arial"/>
          <w:b/>
          <w:bCs/>
        </w:rPr>
        <w:t>Înregistrarea persoanelor interesate</w:t>
      </w:r>
      <w:r w:rsidR="002D0393" w:rsidRPr="00BB3C4E">
        <w:rPr>
          <w:rFonts w:ascii="Trebuchet MS" w:eastAsia="Times New Roman" w:hAnsi="Trebuchet MS" w:cs="Arial"/>
          <w:b/>
          <w:bCs/>
        </w:rPr>
        <w:t xml:space="preserve"> de participarea la proiectul-pilot</w:t>
      </w:r>
    </w:p>
    <w:p w14:paraId="3E2A3382" w14:textId="7471C76C" w:rsidR="0071121E" w:rsidRPr="00BB3C4E" w:rsidRDefault="0071121E" w:rsidP="00167F69">
      <w:pPr>
        <w:tabs>
          <w:tab w:val="left" w:pos="3969"/>
        </w:tabs>
        <w:jc w:val="center"/>
        <w:rPr>
          <w:rFonts w:ascii="Trebuchet MS" w:eastAsia="Times New Roman" w:hAnsi="Trebuchet MS" w:cs="Arial"/>
        </w:rPr>
      </w:pPr>
    </w:p>
    <w:p w14:paraId="4BFC799D" w14:textId="77777777" w:rsidR="00584235" w:rsidRPr="00BB3C4E" w:rsidRDefault="00584235" w:rsidP="00245626">
      <w:pPr>
        <w:tabs>
          <w:tab w:val="left" w:pos="3969"/>
        </w:tabs>
        <w:jc w:val="center"/>
        <w:rPr>
          <w:rFonts w:ascii="Trebuchet MS" w:eastAsia="Times New Roman" w:hAnsi="Trebuchet MS" w:cs="Arial"/>
        </w:rPr>
      </w:pPr>
    </w:p>
    <w:p w14:paraId="41F99EA2" w14:textId="36486BEE" w:rsidR="00721E67" w:rsidRPr="00BB3C4E" w:rsidRDefault="0071121E" w:rsidP="00245626">
      <w:pPr>
        <w:tabs>
          <w:tab w:val="left" w:pos="3969"/>
        </w:tabs>
        <w:rPr>
          <w:rFonts w:ascii="Trebuchet MS" w:eastAsia="Times New Roman" w:hAnsi="Trebuchet MS" w:cs="Arial"/>
        </w:rPr>
      </w:pPr>
      <w:r w:rsidRPr="00BB3C4E">
        <w:rPr>
          <w:rFonts w:ascii="Trebuchet MS" w:eastAsia="Times New Roman" w:hAnsi="Trebuchet MS" w:cs="Arial"/>
          <w:b/>
        </w:rPr>
        <w:t>Art.</w:t>
      </w:r>
      <w:r w:rsidR="0040074B" w:rsidRPr="00BB3C4E">
        <w:rPr>
          <w:rFonts w:ascii="Trebuchet MS" w:eastAsia="Times New Roman" w:hAnsi="Trebuchet MS" w:cs="Arial"/>
          <w:b/>
        </w:rPr>
        <w:t xml:space="preserve"> </w:t>
      </w:r>
      <w:r w:rsidR="00446471" w:rsidRPr="00BB3C4E">
        <w:rPr>
          <w:rFonts w:ascii="Trebuchet MS" w:eastAsia="Times New Roman" w:hAnsi="Trebuchet MS" w:cs="Arial"/>
          <w:b/>
        </w:rPr>
        <w:t>28.</w:t>
      </w:r>
      <w:r w:rsidR="0040074B" w:rsidRPr="00BB3C4E">
        <w:rPr>
          <w:rFonts w:ascii="Trebuchet MS" w:eastAsia="Times New Roman" w:hAnsi="Trebuchet MS" w:cs="Arial"/>
          <w:b/>
        </w:rPr>
        <w:t xml:space="preserve"> </w:t>
      </w:r>
      <w:r w:rsidR="00721E67" w:rsidRPr="00BB3C4E">
        <w:rPr>
          <w:rFonts w:ascii="Trebuchet MS" w:eastAsia="Times New Roman" w:hAnsi="Trebuchet MS" w:cs="Arial"/>
          <w:b/>
        </w:rPr>
        <w:t>–</w:t>
      </w:r>
      <w:r w:rsidR="0040074B" w:rsidRPr="00BB3C4E">
        <w:rPr>
          <w:rFonts w:ascii="Trebuchet MS" w:eastAsia="Times New Roman" w:hAnsi="Trebuchet MS" w:cs="Arial"/>
          <w:b/>
          <w:bCs/>
        </w:rPr>
        <w:t xml:space="preserve"> </w:t>
      </w:r>
      <w:r w:rsidR="00721E67" w:rsidRPr="00BB3C4E">
        <w:rPr>
          <w:rFonts w:ascii="Trebuchet MS" w:eastAsia="Times New Roman" w:hAnsi="Trebuchet MS" w:cs="Arial"/>
          <w:b/>
          <w:bCs/>
        </w:rPr>
        <w:t xml:space="preserve">(1) </w:t>
      </w:r>
      <w:r w:rsidRPr="00BB3C4E">
        <w:rPr>
          <w:rFonts w:ascii="Trebuchet MS" w:hAnsi="Trebuchet MS"/>
        </w:rPr>
        <w:t xml:space="preserve">Persoanele </w:t>
      </w:r>
      <w:r w:rsidR="0040074B" w:rsidRPr="00BB3C4E">
        <w:rPr>
          <w:rFonts w:ascii="Trebuchet MS" w:hAnsi="Trebuchet MS"/>
        </w:rPr>
        <w:t>interesate de participarea la proiectul-pilot</w:t>
      </w:r>
      <w:r w:rsidRPr="00BB3C4E">
        <w:rPr>
          <w:rFonts w:ascii="Trebuchet MS" w:hAnsi="Trebuchet MS"/>
        </w:rPr>
        <w:t xml:space="preserve"> </w:t>
      </w:r>
      <w:r w:rsidR="0040074B" w:rsidRPr="00BB3C4E">
        <w:rPr>
          <w:rFonts w:ascii="Trebuchet MS" w:hAnsi="Trebuchet MS"/>
        </w:rPr>
        <w:t xml:space="preserve">se </w:t>
      </w:r>
      <w:r w:rsidRPr="00BB3C4E">
        <w:rPr>
          <w:rFonts w:ascii="Trebuchet MS" w:eastAsia="Times New Roman" w:hAnsi="Trebuchet MS" w:cs="Arial"/>
        </w:rPr>
        <w:t>înregistre</w:t>
      </w:r>
      <w:r w:rsidR="005C6089" w:rsidRPr="00BB3C4E">
        <w:rPr>
          <w:rFonts w:ascii="Trebuchet MS" w:eastAsia="Times New Roman" w:hAnsi="Trebuchet MS" w:cs="Arial"/>
        </w:rPr>
        <w:t>a</w:t>
      </w:r>
      <w:r w:rsidRPr="00BB3C4E">
        <w:rPr>
          <w:rFonts w:ascii="Trebuchet MS" w:eastAsia="Times New Roman" w:hAnsi="Trebuchet MS" w:cs="Arial"/>
        </w:rPr>
        <w:t>z</w:t>
      </w:r>
      <w:r w:rsidR="005C6089" w:rsidRPr="00BB3C4E">
        <w:rPr>
          <w:rFonts w:ascii="Trebuchet MS" w:eastAsia="Times New Roman" w:hAnsi="Trebuchet MS" w:cs="Arial"/>
        </w:rPr>
        <w:t>ă</w:t>
      </w:r>
      <w:r w:rsidRPr="00BB3C4E">
        <w:rPr>
          <w:rFonts w:ascii="Trebuchet MS" w:eastAsia="Times New Roman" w:hAnsi="Trebuchet MS" w:cs="Arial"/>
        </w:rPr>
        <w:t xml:space="preserve"> în platforma </w:t>
      </w:r>
      <w:r w:rsidR="005C6089" w:rsidRPr="00BB3C4E">
        <w:rPr>
          <w:rFonts w:ascii="Trebuchet MS" w:eastAsia="Times New Roman" w:hAnsi="Trebuchet MS" w:cs="Arial"/>
        </w:rPr>
        <w:t>informatică de concurs</w:t>
      </w:r>
      <w:r w:rsidRPr="00BB3C4E">
        <w:rPr>
          <w:rFonts w:ascii="Trebuchet MS" w:eastAsia="Times New Roman" w:hAnsi="Trebuchet MS" w:cs="Arial"/>
        </w:rPr>
        <w:t xml:space="preserve">, </w:t>
      </w:r>
      <w:r w:rsidR="005C6089" w:rsidRPr="00BB3C4E">
        <w:rPr>
          <w:rFonts w:ascii="Trebuchet MS" w:eastAsia="Times New Roman" w:hAnsi="Trebuchet MS" w:cs="Arial"/>
        </w:rPr>
        <w:t>ca utilizator nou, prin accesarea</w:t>
      </w:r>
      <w:r w:rsidRPr="00BB3C4E">
        <w:rPr>
          <w:rFonts w:ascii="Trebuchet MS" w:eastAsia="Times New Roman" w:hAnsi="Trebuchet MS" w:cs="Arial"/>
        </w:rPr>
        <w:t xml:space="preserve"> pagin</w:t>
      </w:r>
      <w:r w:rsidR="005C6089" w:rsidRPr="00BB3C4E">
        <w:rPr>
          <w:rFonts w:ascii="Trebuchet MS" w:eastAsia="Times New Roman" w:hAnsi="Trebuchet MS" w:cs="Arial"/>
        </w:rPr>
        <w:t>ii</w:t>
      </w:r>
      <w:r w:rsidRPr="00BB3C4E">
        <w:rPr>
          <w:rFonts w:ascii="Trebuchet MS" w:eastAsia="Times New Roman" w:hAnsi="Trebuchet MS" w:cs="Arial"/>
        </w:rPr>
        <w:t xml:space="preserve"> web a acesteia și </w:t>
      </w:r>
      <w:r w:rsidR="00721E67" w:rsidRPr="00BB3C4E">
        <w:rPr>
          <w:rFonts w:ascii="Trebuchet MS" w:eastAsia="Times New Roman" w:hAnsi="Trebuchet MS" w:cs="Arial"/>
        </w:rPr>
        <w:t>completarea</w:t>
      </w:r>
      <w:r w:rsidRPr="00BB3C4E">
        <w:rPr>
          <w:rFonts w:ascii="Trebuchet MS" w:eastAsia="Times New Roman" w:hAnsi="Trebuchet MS" w:cs="Arial"/>
        </w:rPr>
        <w:t xml:space="preserve"> un</w:t>
      </w:r>
      <w:r w:rsidR="00721E67" w:rsidRPr="00BB3C4E">
        <w:rPr>
          <w:rFonts w:ascii="Trebuchet MS" w:eastAsia="Times New Roman" w:hAnsi="Trebuchet MS" w:cs="Arial"/>
        </w:rPr>
        <w:t>ui</w:t>
      </w:r>
      <w:r w:rsidRPr="00BB3C4E">
        <w:rPr>
          <w:rFonts w:ascii="Trebuchet MS" w:eastAsia="Times New Roman" w:hAnsi="Trebuchet MS" w:cs="Arial"/>
        </w:rPr>
        <w:t xml:space="preserve"> formular de </w:t>
      </w:r>
      <w:r w:rsidR="00B903FA" w:rsidRPr="00BB3C4E">
        <w:rPr>
          <w:rFonts w:ascii="Trebuchet MS" w:eastAsia="Times New Roman" w:hAnsi="Trebuchet MS" w:cs="Arial"/>
        </w:rPr>
        <w:t>înregistrare</w:t>
      </w:r>
      <w:r w:rsidR="00721E67" w:rsidRPr="00BB3C4E">
        <w:rPr>
          <w:rFonts w:ascii="Trebuchet MS" w:eastAsia="Times New Roman" w:hAnsi="Trebuchet MS" w:cs="Arial"/>
        </w:rPr>
        <w:t>.</w:t>
      </w:r>
      <w:r w:rsidR="001803B5" w:rsidRPr="00BB3C4E">
        <w:rPr>
          <w:rFonts w:ascii="Trebuchet MS" w:eastAsia="Times New Roman" w:hAnsi="Trebuchet MS" w:cs="Arial"/>
        </w:rPr>
        <w:t xml:space="preserve"> Completarea formularului de </w:t>
      </w:r>
      <w:r w:rsidR="00B903FA" w:rsidRPr="00BB3C4E">
        <w:rPr>
          <w:rFonts w:ascii="Trebuchet MS" w:eastAsia="Times New Roman" w:hAnsi="Trebuchet MS" w:cs="Arial"/>
        </w:rPr>
        <w:t xml:space="preserve">înregistrare </w:t>
      </w:r>
      <w:r w:rsidR="001803B5" w:rsidRPr="00BB3C4E">
        <w:rPr>
          <w:rFonts w:ascii="Trebuchet MS" w:eastAsia="Times New Roman" w:hAnsi="Trebuchet MS" w:cs="Arial"/>
        </w:rPr>
        <w:t>este o condiție obligatorie pentru crearea contului</w:t>
      </w:r>
      <w:r w:rsidR="00F130BB" w:rsidRPr="00BB3C4E">
        <w:rPr>
          <w:rFonts w:ascii="Trebuchet MS" w:eastAsia="Times New Roman" w:hAnsi="Trebuchet MS" w:cs="Arial"/>
        </w:rPr>
        <w:t>.</w:t>
      </w:r>
    </w:p>
    <w:p w14:paraId="7406D5EB" w14:textId="33EDCFCB" w:rsidR="0071121E" w:rsidRPr="00BB3C4E" w:rsidRDefault="00721E67" w:rsidP="00245626">
      <w:pPr>
        <w:tabs>
          <w:tab w:val="left" w:pos="3969"/>
        </w:tabs>
        <w:rPr>
          <w:rFonts w:ascii="Trebuchet MS" w:eastAsia="Times New Roman" w:hAnsi="Trebuchet MS" w:cs="Arial"/>
        </w:rPr>
      </w:pPr>
      <w:r w:rsidRPr="00BB3C4E">
        <w:rPr>
          <w:rFonts w:ascii="Trebuchet MS" w:eastAsia="Times New Roman" w:hAnsi="Trebuchet MS" w:cs="Arial"/>
          <w:b/>
          <w:bCs/>
        </w:rPr>
        <w:t>(2)</w:t>
      </w:r>
      <w:r w:rsidR="0071121E" w:rsidRPr="00BB3C4E">
        <w:rPr>
          <w:rFonts w:ascii="Trebuchet MS" w:eastAsia="Times New Roman" w:hAnsi="Trebuchet MS" w:cs="Arial"/>
        </w:rPr>
        <w:t xml:space="preserve"> </w:t>
      </w:r>
      <w:r w:rsidR="00F00256" w:rsidRPr="00BB3C4E">
        <w:rPr>
          <w:rFonts w:ascii="Trebuchet MS" w:eastAsia="Times New Roman" w:hAnsi="Trebuchet MS" w:cs="Arial"/>
        </w:rPr>
        <w:t xml:space="preserve">Formularul de </w:t>
      </w:r>
      <w:r w:rsidR="00B903FA" w:rsidRPr="00BB3C4E">
        <w:rPr>
          <w:rFonts w:ascii="Trebuchet MS" w:eastAsia="Times New Roman" w:hAnsi="Trebuchet MS" w:cs="Arial"/>
        </w:rPr>
        <w:t xml:space="preserve">înregistrare </w:t>
      </w:r>
      <w:r w:rsidR="00F00256" w:rsidRPr="00BB3C4E">
        <w:rPr>
          <w:rFonts w:ascii="Trebuchet MS" w:eastAsia="Times New Roman" w:hAnsi="Trebuchet MS" w:cs="Arial"/>
        </w:rPr>
        <w:t xml:space="preserve">prevăzut la alin. (1) </w:t>
      </w:r>
      <w:r w:rsidR="0071121E" w:rsidRPr="00BB3C4E">
        <w:rPr>
          <w:rFonts w:ascii="Trebuchet MS" w:eastAsia="Times New Roman" w:hAnsi="Trebuchet MS" w:cs="Arial"/>
        </w:rPr>
        <w:t xml:space="preserve">conține următoarele informații: </w:t>
      </w:r>
      <w:r w:rsidR="00F00256" w:rsidRPr="00BB3C4E">
        <w:rPr>
          <w:rFonts w:ascii="Trebuchet MS" w:hAnsi="Trebuchet MS" w:cs="Calibri"/>
        </w:rPr>
        <w:t>n</w:t>
      </w:r>
      <w:r w:rsidR="0071121E" w:rsidRPr="00BB3C4E">
        <w:rPr>
          <w:rFonts w:ascii="Trebuchet MS" w:hAnsi="Trebuchet MS" w:cs="Calibri"/>
        </w:rPr>
        <w:t xml:space="preserve">umele, </w:t>
      </w:r>
      <w:r w:rsidR="00F00256" w:rsidRPr="00BB3C4E">
        <w:rPr>
          <w:rFonts w:ascii="Trebuchet MS" w:hAnsi="Trebuchet MS" w:cs="Calibri"/>
        </w:rPr>
        <w:t>p</w:t>
      </w:r>
      <w:r w:rsidR="0071121E" w:rsidRPr="00BB3C4E">
        <w:rPr>
          <w:rFonts w:ascii="Trebuchet MS" w:hAnsi="Trebuchet MS" w:cs="Calibri"/>
        </w:rPr>
        <w:t xml:space="preserve">renumele, </w:t>
      </w:r>
      <w:r w:rsidR="00134CD9" w:rsidRPr="00BB3C4E">
        <w:rPr>
          <w:rFonts w:ascii="Trebuchet MS" w:hAnsi="Trebuchet MS" w:cs="Calibri"/>
        </w:rPr>
        <w:t>cod</w:t>
      </w:r>
      <w:r w:rsidR="006F08E2" w:rsidRPr="00BB3C4E">
        <w:rPr>
          <w:rFonts w:ascii="Trebuchet MS" w:hAnsi="Trebuchet MS" w:cs="Calibri"/>
        </w:rPr>
        <w:t>ul</w:t>
      </w:r>
      <w:r w:rsidR="00134CD9" w:rsidRPr="00BB3C4E">
        <w:rPr>
          <w:rFonts w:ascii="Trebuchet MS" w:hAnsi="Trebuchet MS" w:cs="Calibri"/>
        </w:rPr>
        <w:t xml:space="preserve"> numeric personal</w:t>
      </w:r>
      <w:r w:rsidR="0071121E" w:rsidRPr="00BB3C4E">
        <w:rPr>
          <w:rFonts w:ascii="Trebuchet MS" w:hAnsi="Trebuchet MS" w:cs="Calibri"/>
        </w:rPr>
        <w:t xml:space="preserve">, </w:t>
      </w:r>
      <w:r w:rsidR="00F00256" w:rsidRPr="00BB3C4E">
        <w:rPr>
          <w:rFonts w:ascii="Trebuchet MS" w:hAnsi="Trebuchet MS" w:cs="Calibri"/>
        </w:rPr>
        <w:t>t</w:t>
      </w:r>
      <w:r w:rsidR="0071121E" w:rsidRPr="00BB3C4E">
        <w:rPr>
          <w:rFonts w:ascii="Trebuchet MS" w:hAnsi="Trebuchet MS" w:cs="Calibri"/>
        </w:rPr>
        <w:t>ipul</w:t>
      </w:r>
      <w:r w:rsidR="00F00256" w:rsidRPr="00BB3C4E">
        <w:rPr>
          <w:rFonts w:ascii="Trebuchet MS" w:hAnsi="Trebuchet MS" w:cs="Calibri"/>
        </w:rPr>
        <w:t>, seria</w:t>
      </w:r>
      <w:r w:rsidR="0071121E" w:rsidRPr="00BB3C4E">
        <w:rPr>
          <w:rFonts w:ascii="Trebuchet MS" w:hAnsi="Trebuchet MS" w:cs="Calibri"/>
        </w:rPr>
        <w:t xml:space="preserve"> </w:t>
      </w:r>
      <w:r w:rsidR="00900769" w:rsidRPr="00BB3C4E">
        <w:rPr>
          <w:rFonts w:ascii="Trebuchet MS" w:hAnsi="Trebuchet MS" w:cs="Calibri"/>
        </w:rPr>
        <w:t xml:space="preserve">și numărul </w:t>
      </w:r>
      <w:r w:rsidR="0071121E" w:rsidRPr="00BB3C4E">
        <w:rPr>
          <w:rFonts w:ascii="Trebuchet MS" w:hAnsi="Trebuchet MS" w:cs="Calibri"/>
        </w:rPr>
        <w:t xml:space="preserve">actului de identitate, </w:t>
      </w:r>
      <w:r w:rsidR="00092E26" w:rsidRPr="00BB3C4E">
        <w:rPr>
          <w:rFonts w:ascii="Trebuchet MS" w:hAnsi="Trebuchet MS" w:cs="Calibri"/>
        </w:rPr>
        <w:t>a</w:t>
      </w:r>
      <w:r w:rsidR="0071121E" w:rsidRPr="00BB3C4E">
        <w:rPr>
          <w:rFonts w:ascii="Trebuchet MS" w:hAnsi="Trebuchet MS" w:cs="Calibri"/>
        </w:rPr>
        <w:t xml:space="preserve">dresa </w:t>
      </w:r>
      <w:r w:rsidR="00092E26" w:rsidRPr="00BB3C4E">
        <w:rPr>
          <w:rFonts w:ascii="Trebuchet MS" w:hAnsi="Trebuchet MS" w:cs="Calibri"/>
        </w:rPr>
        <w:t>de e-</w:t>
      </w:r>
      <w:r w:rsidR="0071121E" w:rsidRPr="00BB3C4E">
        <w:rPr>
          <w:rFonts w:ascii="Trebuchet MS" w:hAnsi="Trebuchet MS" w:cs="Calibri"/>
        </w:rPr>
        <w:t xml:space="preserve">mail, </w:t>
      </w:r>
      <w:r w:rsidR="00092E26" w:rsidRPr="00BB3C4E">
        <w:rPr>
          <w:rFonts w:ascii="Trebuchet MS" w:hAnsi="Trebuchet MS" w:cs="Calibri"/>
        </w:rPr>
        <w:t>n</w:t>
      </w:r>
      <w:r w:rsidR="0071121E" w:rsidRPr="00BB3C4E">
        <w:rPr>
          <w:rFonts w:ascii="Trebuchet MS" w:hAnsi="Trebuchet MS" w:cs="Calibri"/>
        </w:rPr>
        <w:t xml:space="preserve">umărul de telefon mobil, </w:t>
      </w:r>
      <w:r w:rsidR="0073661C" w:rsidRPr="00BB3C4E">
        <w:rPr>
          <w:rFonts w:ascii="Trebuchet MS" w:hAnsi="Trebuchet MS" w:cs="Calibri"/>
        </w:rPr>
        <w:t>p</w:t>
      </w:r>
      <w:r w:rsidR="0071121E" w:rsidRPr="00BB3C4E">
        <w:rPr>
          <w:rFonts w:ascii="Trebuchet MS" w:hAnsi="Trebuchet MS" w:cs="Calibri"/>
        </w:rPr>
        <w:t xml:space="preserve">arola asociată contului, </w:t>
      </w:r>
      <w:r w:rsidR="0073661C" w:rsidRPr="00BB3C4E">
        <w:rPr>
          <w:rFonts w:ascii="Trebuchet MS" w:hAnsi="Trebuchet MS" w:cs="Calibri"/>
        </w:rPr>
        <w:t>î</w:t>
      </w:r>
      <w:r w:rsidR="0071121E" w:rsidRPr="00BB3C4E">
        <w:rPr>
          <w:rFonts w:ascii="Trebuchet MS" w:hAnsi="Trebuchet MS" w:cs="Calibri"/>
        </w:rPr>
        <w:t>ntrebarea de siguranță</w:t>
      </w:r>
      <w:r w:rsidR="00400668" w:rsidRPr="00BB3C4E">
        <w:rPr>
          <w:rFonts w:ascii="Trebuchet MS" w:hAnsi="Trebuchet MS" w:cs="Calibri"/>
        </w:rPr>
        <w:t xml:space="preserve"> și r</w:t>
      </w:r>
      <w:r w:rsidR="0071121E" w:rsidRPr="00BB3C4E">
        <w:rPr>
          <w:rFonts w:ascii="Trebuchet MS" w:hAnsi="Trebuchet MS" w:cs="Calibri"/>
        </w:rPr>
        <w:t>ăspunsul la întrebarea de siguranță.</w:t>
      </w:r>
    </w:p>
    <w:p w14:paraId="45499474" w14:textId="3F28BA48" w:rsidR="0071121E" w:rsidRPr="00BB3C4E" w:rsidRDefault="0071121E" w:rsidP="00245626">
      <w:pPr>
        <w:tabs>
          <w:tab w:val="left" w:pos="3969"/>
        </w:tabs>
        <w:rPr>
          <w:rFonts w:ascii="Trebuchet MS" w:hAnsi="Trebuchet MS" w:cs="Calibri"/>
        </w:rPr>
      </w:pPr>
      <w:r w:rsidRPr="00BB3C4E">
        <w:rPr>
          <w:rFonts w:ascii="Trebuchet MS" w:eastAsia="Times New Roman" w:hAnsi="Trebuchet MS" w:cs="Arial"/>
          <w:b/>
          <w:bCs/>
        </w:rPr>
        <w:t>(</w:t>
      </w:r>
      <w:r w:rsidR="004B20D5" w:rsidRPr="00BB3C4E">
        <w:rPr>
          <w:rFonts w:ascii="Trebuchet MS" w:eastAsia="Times New Roman" w:hAnsi="Trebuchet MS" w:cs="Arial"/>
          <w:b/>
          <w:bCs/>
        </w:rPr>
        <w:t>3</w:t>
      </w:r>
      <w:r w:rsidRPr="00BB3C4E">
        <w:rPr>
          <w:rFonts w:ascii="Trebuchet MS" w:eastAsia="Times New Roman" w:hAnsi="Trebuchet MS" w:cs="Arial"/>
          <w:b/>
          <w:bCs/>
        </w:rPr>
        <w:t>)</w:t>
      </w:r>
      <w:r w:rsidRPr="00BB3C4E">
        <w:rPr>
          <w:rFonts w:ascii="Trebuchet MS" w:eastAsia="Times New Roman" w:hAnsi="Trebuchet MS" w:cs="Arial"/>
        </w:rPr>
        <w:t xml:space="preserve"> </w:t>
      </w:r>
      <w:r w:rsidR="00F130BB" w:rsidRPr="00BB3C4E">
        <w:rPr>
          <w:rFonts w:ascii="Trebuchet MS" w:eastAsia="Times New Roman" w:hAnsi="Trebuchet MS" w:cs="Arial"/>
        </w:rPr>
        <w:t>P</w:t>
      </w:r>
      <w:r w:rsidRPr="00BB3C4E">
        <w:rPr>
          <w:rFonts w:ascii="Trebuchet MS" w:eastAsia="Times New Roman" w:hAnsi="Trebuchet MS" w:cs="Arial"/>
        </w:rPr>
        <w:t>rin completarea f</w:t>
      </w:r>
      <w:r w:rsidRPr="00BB3C4E">
        <w:rPr>
          <w:rFonts w:ascii="Trebuchet MS" w:hAnsi="Trebuchet MS" w:cs="Calibri"/>
        </w:rPr>
        <w:t xml:space="preserve">ormularului de înregistrare, </w:t>
      </w:r>
      <w:r w:rsidR="00F130BB" w:rsidRPr="00BB3C4E">
        <w:rPr>
          <w:rFonts w:ascii="Trebuchet MS" w:hAnsi="Trebuchet MS" w:cs="Calibri"/>
        </w:rPr>
        <w:t>persoana interesată</w:t>
      </w:r>
      <w:r w:rsidRPr="00BB3C4E">
        <w:rPr>
          <w:rFonts w:ascii="Trebuchet MS" w:hAnsi="Trebuchet MS" w:cs="Calibri"/>
        </w:rPr>
        <w:t xml:space="preserve"> își </w:t>
      </w:r>
      <w:r w:rsidR="00F130BB" w:rsidRPr="00BB3C4E">
        <w:rPr>
          <w:rFonts w:ascii="Trebuchet MS" w:hAnsi="Trebuchet MS" w:cs="Calibri"/>
        </w:rPr>
        <w:t>exprimă</w:t>
      </w:r>
      <w:r w:rsidRPr="00BB3C4E">
        <w:rPr>
          <w:rFonts w:ascii="Trebuchet MS" w:hAnsi="Trebuchet MS" w:cs="Calibri"/>
        </w:rPr>
        <w:t xml:space="preserve"> acordul în ceea ce privește acceptarea termenilor și condițiilor de organizare a </w:t>
      </w:r>
      <w:r w:rsidR="00F130BB" w:rsidRPr="00BB3C4E">
        <w:rPr>
          <w:rFonts w:ascii="Trebuchet MS" w:hAnsi="Trebuchet MS" w:cs="Calibri"/>
        </w:rPr>
        <w:t>proiectului-pilot</w:t>
      </w:r>
      <w:r w:rsidRPr="00BB3C4E">
        <w:rPr>
          <w:rFonts w:ascii="Trebuchet MS" w:hAnsi="Trebuchet MS" w:cs="Calibri"/>
        </w:rPr>
        <w:t xml:space="preserve">, prelucrarea datelor cu caracter personal, </w:t>
      </w:r>
      <w:r w:rsidR="00012160" w:rsidRPr="00BB3C4E">
        <w:rPr>
          <w:rFonts w:ascii="Trebuchet MS" w:hAnsi="Trebuchet MS" w:cs="Calibri"/>
        </w:rPr>
        <w:t xml:space="preserve">în condițiile legii, </w:t>
      </w:r>
      <w:r w:rsidR="00F22B10" w:rsidRPr="00BB3C4E">
        <w:rPr>
          <w:rFonts w:ascii="Trebuchet MS" w:hAnsi="Trebuchet MS" w:cs="Calibri"/>
        </w:rPr>
        <w:t xml:space="preserve">precum și </w:t>
      </w:r>
      <w:r w:rsidR="003F302E" w:rsidRPr="00BB3C4E">
        <w:rPr>
          <w:rFonts w:ascii="Trebuchet MS" w:hAnsi="Trebuchet MS" w:cs="Calibri"/>
        </w:rPr>
        <w:t xml:space="preserve">permiterea </w:t>
      </w:r>
      <w:r w:rsidR="00012160" w:rsidRPr="00BB3C4E">
        <w:rPr>
          <w:rFonts w:ascii="Trebuchet MS" w:hAnsi="Trebuchet MS" w:cs="Calibri"/>
        </w:rPr>
        <w:t xml:space="preserve">primirii de </w:t>
      </w:r>
      <w:r w:rsidRPr="00BB3C4E">
        <w:rPr>
          <w:rFonts w:ascii="Trebuchet MS" w:hAnsi="Trebuchet MS" w:cs="Calibri"/>
        </w:rPr>
        <w:t>notificăr</w:t>
      </w:r>
      <w:r w:rsidR="00012160" w:rsidRPr="00BB3C4E">
        <w:rPr>
          <w:rFonts w:ascii="Trebuchet MS" w:hAnsi="Trebuchet MS" w:cs="Calibri"/>
        </w:rPr>
        <w:t>i</w:t>
      </w:r>
      <w:r w:rsidRPr="00BB3C4E">
        <w:rPr>
          <w:rFonts w:ascii="Trebuchet MS" w:hAnsi="Trebuchet MS" w:cs="Calibri"/>
        </w:rPr>
        <w:t xml:space="preserve"> </w:t>
      </w:r>
      <w:r w:rsidR="00012160" w:rsidRPr="00BB3C4E">
        <w:rPr>
          <w:rFonts w:ascii="Trebuchet MS" w:hAnsi="Trebuchet MS" w:cs="Calibri"/>
        </w:rPr>
        <w:t>transmise prin</w:t>
      </w:r>
      <w:r w:rsidRPr="00BB3C4E">
        <w:rPr>
          <w:rFonts w:ascii="Trebuchet MS" w:hAnsi="Trebuchet MS" w:cs="Calibri"/>
        </w:rPr>
        <w:t xml:space="preserve"> </w:t>
      </w:r>
      <w:r w:rsidR="003F302E" w:rsidRPr="00BB3C4E">
        <w:rPr>
          <w:rFonts w:ascii="Trebuchet MS" w:hAnsi="Trebuchet MS" w:cs="Calibri"/>
        </w:rPr>
        <w:t>platform</w:t>
      </w:r>
      <w:r w:rsidR="00012160" w:rsidRPr="00BB3C4E">
        <w:rPr>
          <w:rFonts w:ascii="Trebuchet MS" w:hAnsi="Trebuchet MS" w:cs="Calibri"/>
        </w:rPr>
        <w:t>a</w:t>
      </w:r>
      <w:r w:rsidR="003F302E" w:rsidRPr="00BB3C4E">
        <w:rPr>
          <w:rFonts w:ascii="Trebuchet MS" w:hAnsi="Trebuchet MS" w:cs="Calibri"/>
        </w:rPr>
        <w:t xml:space="preserve"> </w:t>
      </w:r>
      <w:r w:rsidR="00012160" w:rsidRPr="00BB3C4E">
        <w:rPr>
          <w:rFonts w:ascii="Trebuchet MS" w:hAnsi="Trebuchet MS" w:cs="Calibri"/>
        </w:rPr>
        <w:t>informatică de concurs</w:t>
      </w:r>
      <w:r w:rsidR="003F302E" w:rsidRPr="00BB3C4E">
        <w:rPr>
          <w:rFonts w:ascii="Trebuchet MS" w:hAnsi="Trebuchet MS" w:cs="Calibri"/>
        </w:rPr>
        <w:t>.</w:t>
      </w:r>
    </w:p>
    <w:p w14:paraId="15CE1F4F" w14:textId="3C892BE0" w:rsidR="0071121E" w:rsidRPr="00BB3C4E" w:rsidRDefault="0071121E" w:rsidP="00245626">
      <w:pPr>
        <w:tabs>
          <w:tab w:val="left" w:pos="3969"/>
        </w:tabs>
        <w:rPr>
          <w:rFonts w:ascii="Trebuchet MS" w:hAnsi="Trebuchet MS" w:cs="Calibri"/>
        </w:rPr>
      </w:pPr>
      <w:r w:rsidRPr="00BB3C4E">
        <w:rPr>
          <w:rFonts w:ascii="Trebuchet MS" w:hAnsi="Trebuchet MS" w:cs="Calibri"/>
          <w:b/>
        </w:rPr>
        <w:t>(</w:t>
      </w:r>
      <w:r w:rsidR="006C7BBB" w:rsidRPr="00BB3C4E">
        <w:rPr>
          <w:rFonts w:ascii="Trebuchet MS" w:hAnsi="Trebuchet MS" w:cs="Calibri"/>
          <w:b/>
        </w:rPr>
        <w:t>4</w:t>
      </w:r>
      <w:r w:rsidRPr="00BB3C4E">
        <w:rPr>
          <w:rFonts w:ascii="Trebuchet MS" w:hAnsi="Trebuchet MS" w:cs="Calibri"/>
          <w:b/>
        </w:rPr>
        <w:t>)</w:t>
      </w:r>
      <w:r w:rsidRPr="00BB3C4E">
        <w:rPr>
          <w:rFonts w:ascii="Trebuchet MS" w:hAnsi="Trebuchet MS" w:cs="Calibri"/>
        </w:rPr>
        <w:t xml:space="preserve"> După salvarea datelor aferente contului, </w:t>
      </w:r>
      <w:r w:rsidR="006C7BBB" w:rsidRPr="00BB3C4E">
        <w:rPr>
          <w:rFonts w:ascii="Trebuchet MS" w:hAnsi="Trebuchet MS" w:cs="Calibri"/>
        </w:rPr>
        <w:t xml:space="preserve">persoana interesată va primi pe adresa de e-mail furnizată datele necesare pentru validare. </w:t>
      </w:r>
      <w:r w:rsidRPr="00BB3C4E">
        <w:rPr>
          <w:rFonts w:ascii="Trebuchet MS" w:hAnsi="Trebuchet MS" w:cs="Calibri"/>
        </w:rPr>
        <w:t xml:space="preserve">Accesul la </w:t>
      </w:r>
      <w:r w:rsidRPr="00BB3C4E">
        <w:rPr>
          <w:rFonts w:ascii="Trebuchet MS" w:hAnsi="Trebuchet MS" w:cs="Calibri"/>
        </w:rPr>
        <w:lastRenderedPageBreak/>
        <w:t xml:space="preserve">funcționalitățile </w:t>
      </w:r>
      <w:r w:rsidR="00B83C7A" w:rsidRPr="00BB3C4E">
        <w:rPr>
          <w:rFonts w:ascii="Trebuchet MS" w:hAnsi="Trebuchet MS" w:cs="Calibri"/>
        </w:rPr>
        <w:t>platformei informatice de concurs</w:t>
      </w:r>
      <w:r w:rsidRPr="00BB3C4E">
        <w:rPr>
          <w:rFonts w:ascii="Trebuchet MS" w:hAnsi="Trebuchet MS" w:cs="Calibri"/>
        </w:rPr>
        <w:t xml:space="preserve"> </w:t>
      </w:r>
      <w:r w:rsidR="00D918C7" w:rsidRPr="00BB3C4E">
        <w:rPr>
          <w:rFonts w:ascii="Trebuchet MS" w:hAnsi="Trebuchet MS" w:cs="Calibri"/>
        </w:rPr>
        <w:t>se</w:t>
      </w:r>
      <w:r w:rsidRPr="00BB3C4E">
        <w:rPr>
          <w:rFonts w:ascii="Trebuchet MS" w:hAnsi="Trebuchet MS" w:cs="Calibri"/>
        </w:rPr>
        <w:t xml:space="preserve"> acord</w:t>
      </w:r>
      <w:r w:rsidR="00D918C7" w:rsidRPr="00BB3C4E">
        <w:rPr>
          <w:rFonts w:ascii="Trebuchet MS" w:hAnsi="Trebuchet MS" w:cs="Calibri"/>
        </w:rPr>
        <w:t>ă</w:t>
      </w:r>
      <w:r w:rsidRPr="00BB3C4E">
        <w:rPr>
          <w:rFonts w:ascii="Trebuchet MS" w:hAnsi="Trebuchet MS" w:cs="Calibri"/>
        </w:rPr>
        <w:t xml:space="preserve"> doar după validarea contului.</w:t>
      </w:r>
    </w:p>
    <w:p w14:paraId="1F93D352" w14:textId="5DB74238" w:rsidR="0071121E" w:rsidRPr="00BB3C4E" w:rsidRDefault="0071121E" w:rsidP="00245626">
      <w:pPr>
        <w:tabs>
          <w:tab w:val="left" w:pos="3969"/>
        </w:tabs>
        <w:rPr>
          <w:rFonts w:ascii="Trebuchet MS" w:hAnsi="Trebuchet MS" w:cs="Calibri"/>
        </w:rPr>
      </w:pPr>
      <w:r w:rsidRPr="00BB3C4E">
        <w:rPr>
          <w:rFonts w:ascii="Trebuchet MS" w:hAnsi="Trebuchet MS" w:cs="Calibri"/>
          <w:b/>
        </w:rPr>
        <w:t>(5)</w:t>
      </w:r>
      <w:r w:rsidRPr="00BB3C4E">
        <w:rPr>
          <w:rFonts w:ascii="Trebuchet MS" w:hAnsi="Trebuchet MS" w:cs="Calibri"/>
        </w:rPr>
        <w:t xml:space="preserve"> </w:t>
      </w:r>
      <w:r w:rsidR="00B77F2B" w:rsidRPr="00BB3C4E">
        <w:rPr>
          <w:rFonts w:ascii="Trebuchet MS" w:hAnsi="Trebuchet MS" w:cs="Calibri"/>
        </w:rPr>
        <w:t>U</w:t>
      </w:r>
      <w:r w:rsidRPr="00BB3C4E">
        <w:rPr>
          <w:rFonts w:ascii="Trebuchet MS" w:hAnsi="Trebuchet MS" w:cs="Calibri"/>
        </w:rPr>
        <w:t xml:space="preserve">lterior validării, </w:t>
      </w:r>
      <w:r w:rsidR="00B77F2B" w:rsidRPr="00BB3C4E">
        <w:rPr>
          <w:rFonts w:ascii="Trebuchet MS" w:hAnsi="Trebuchet MS" w:cs="Calibri"/>
        </w:rPr>
        <w:t>persoana interesată</w:t>
      </w:r>
      <w:r w:rsidRPr="00BB3C4E">
        <w:rPr>
          <w:rFonts w:ascii="Trebuchet MS" w:hAnsi="Trebuchet MS" w:cs="Calibri"/>
        </w:rPr>
        <w:t xml:space="preserve"> </w:t>
      </w:r>
      <w:r w:rsidR="00B77F2B" w:rsidRPr="00BB3C4E">
        <w:rPr>
          <w:rFonts w:ascii="Trebuchet MS" w:hAnsi="Trebuchet MS" w:cs="Calibri"/>
        </w:rPr>
        <w:t>poate să</w:t>
      </w:r>
      <w:r w:rsidRPr="00BB3C4E">
        <w:rPr>
          <w:rFonts w:ascii="Trebuchet MS" w:hAnsi="Trebuchet MS" w:cs="Calibri"/>
        </w:rPr>
        <w:t xml:space="preserve"> își creeze profilul </w:t>
      </w:r>
      <w:r w:rsidR="00504C1B" w:rsidRPr="00BB3C4E">
        <w:rPr>
          <w:rFonts w:ascii="Trebuchet MS" w:hAnsi="Trebuchet MS" w:cs="Calibri"/>
        </w:rPr>
        <w:t>individual</w:t>
      </w:r>
      <w:r w:rsidR="00B77F2B" w:rsidRPr="00BB3C4E">
        <w:rPr>
          <w:rFonts w:ascii="Trebuchet MS" w:hAnsi="Trebuchet MS" w:cs="Calibri"/>
        </w:rPr>
        <w:t xml:space="preserve"> de concurs</w:t>
      </w:r>
      <w:r w:rsidRPr="00BB3C4E">
        <w:rPr>
          <w:rFonts w:ascii="Trebuchet MS" w:hAnsi="Trebuchet MS" w:cs="Calibri"/>
        </w:rPr>
        <w:t xml:space="preserve"> prin încărcarea documente</w:t>
      </w:r>
      <w:r w:rsidR="00AF7FAC" w:rsidRPr="00BB3C4E">
        <w:rPr>
          <w:rFonts w:ascii="Trebuchet MS" w:hAnsi="Trebuchet MS" w:cs="Calibri"/>
        </w:rPr>
        <w:t>lor</w:t>
      </w:r>
      <w:r w:rsidRPr="00BB3C4E">
        <w:rPr>
          <w:rFonts w:ascii="Trebuchet MS" w:hAnsi="Trebuchet MS" w:cs="Calibri"/>
        </w:rPr>
        <w:t xml:space="preserve"> </w:t>
      </w:r>
      <w:r w:rsidR="00AF7FAC" w:rsidRPr="00BB3C4E">
        <w:rPr>
          <w:rFonts w:ascii="Trebuchet MS" w:hAnsi="Trebuchet MS" w:cs="Calibri"/>
        </w:rPr>
        <w:t>necesare pentru înscrierea la etapa de recrutare a proiectului-pilot</w:t>
      </w:r>
      <w:r w:rsidRPr="00BB3C4E">
        <w:rPr>
          <w:rFonts w:ascii="Trebuchet MS" w:hAnsi="Trebuchet MS" w:cs="Calibri"/>
        </w:rPr>
        <w:t>.</w:t>
      </w:r>
      <w:r w:rsidR="00D42012" w:rsidRPr="00BB3C4E">
        <w:rPr>
          <w:rFonts w:ascii="Trebuchet MS" w:hAnsi="Trebuchet MS" w:cs="Calibri"/>
        </w:rPr>
        <w:t xml:space="preserve"> Crearea profilului </w:t>
      </w:r>
      <w:r w:rsidR="00504C1B" w:rsidRPr="00BB3C4E">
        <w:rPr>
          <w:rFonts w:ascii="Trebuchet MS" w:hAnsi="Trebuchet MS" w:cs="Calibri"/>
        </w:rPr>
        <w:t xml:space="preserve">individual </w:t>
      </w:r>
      <w:r w:rsidR="00D42012" w:rsidRPr="00BB3C4E">
        <w:rPr>
          <w:rFonts w:ascii="Trebuchet MS" w:hAnsi="Trebuchet MS" w:cs="Calibri"/>
        </w:rPr>
        <w:t xml:space="preserve">de concurs nu echivalează cu înscrierea propriu-zisă la </w:t>
      </w:r>
      <w:r w:rsidR="00216747" w:rsidRPr="00BB3C4E">
        <w:rPr>
          <w:rFonts w:ascii="Trebuchet MS" w:hAnsi="Trebuchet MS" w:cs="Calibri"/>
        </w:rPr>
        <w:t>etapa de recrutare</w:t>
      </w:r>
      <w:r w:rsidR="00737B71" w:rsidRPr="00BB3C4E">
        <w:rPr>
          <w:rFonts w:ascii="Trebuchet MS" w:hAnsi="Trebuchet MS" w:cs="Calibri"/>
        </w:rPr>
        <w:t xml:space="preserve"> a proiectului-pilot</w:t>
      </w:r>
      <w:r w:rsidR="004101EB" w:rsidRPr="00BB3C4E">
        <w:rPr>
          <w:rFonts w:ascii="Trebuchet MS" w:hAnsi="Trebuchet MS" w:cs="Calibri"/>
        </w:rPr>
        <w:t>.</w:t>
      </w:r>
    </w:p>
    <w:p w14:paraId="74181A0E" w14:textId="37AD73F9" w:rsidR="000160A5" w:rsidRPr="00BB3C4E" w:rsidRDefault="000160A5" w:rsidP="00245626">
      <w:pPr>
        <w:tabs>
          <w:tab w:val="left" w:pos="3969"/>
        </w:tabs>
        <w:rPr>
          <w:rFonts w:ascii="Trebuchet MS" w:hAnsi="Trebuchet MS" w:cs="Calibri"/>
        </w:rPr>
      </w:pPr>
      <w:r w:rsidRPr="00BB3C4E">
        <w:rPr>
          <w:rFonts w:ascii="Trebuchet MS" w:hAnsi="Trebuchet MS" w:cs="Calibri"/>
          <w:b/>
        </w:rPr>
        <w:t>(6)</w:t>
      </w:r>
      <w:r w:rsidRPr="00BB3C4E">
        <w:rPr>
          <w:rFonts w:ascii="Trebuchet MS" w:hAnsi="Trebuchet MS" w:cs="Calibri"/>
        </w:rPr>
        <w:t xml:space="preserve"> Fiec</w:t>
      </w:r>
      <w:r w:rsidR="00BC3C68" w:rsidRPr="00BB3C4E">
        <w:rPr>
          <w:rFonts w:ascii="Trebuchet MS" w:hAnsi="Trebuchet MS" w:cs="Calibri"/>
        </w:rPr>
        <w:t>a</w:t>
      </w:r>
      <w:r w:rsidRPr="00BB3C4E">
        <w:rPr>
          <w:rFonts w:ascii="Trebuchet MS" w:hAnsi="Trebuchet MS" w:cs="Calibri"/>
        </w:rPr>
        <w:t xml:space="preserve">re profil înregistrat în platforma informatică de concurs </w:t>
      </w:r>
      <w:r w:rsidR="006D411C" w:rsidRPr="00BB3C4E">
        <w:rPr>
          <w:rFonts w:ascii="Trebuchet MS" w:hAnsi="Trebuchet MS" w:cs="Calibri"/>
        </w:rPr>
        <w:t>are</w:t>
      </w:r>
      <w:r w:rsidRPr="00BB3C4E">
        <w:rPr>
          <w:rFonts w:ascii="Trebuchet MS" w:hAnsi="Trebuchet MS" w:cs="Calibri"/>
        </w:rPr>
        <w:t xml:space="preserve"> asociat un</w:t>
      </w:r>
      <w:r w:rsidRPr="00BB3C4E">
        <w:rPr>
          <w:rFonts w:ascii="Trebuchet MS" w:eastAsia="Times New Roman" w:hAnsi="Trebuchet MS" w:cs="Arial"/>
        </w:rPr>
        <w:t xml:space="preserve"> identificator unic</w:t>
      </w:r>
      <w:r w:rsidR="00A36B66" w:rsidRPr="00BB3C4E">
        <w:rPr>
          <w:rFonts w:ascii="Trebuchet MS" w:eastAsia="Times New Roman" w:hAnsi="Trebuchet MS" w:cs="Arial"/>
        </w:rPr>
        <w:t>,</w:t>
      </w:r>
      <w:r w:rsidRPr="00BB3C4E">
        <w:rPr>
          <w:rFonts w:ascii="Trebuchet MS" w:eastAsia="Times New Roman" w:hAnsi="Trebuchet MS" w:cs="Arial"/>
        </w:rPr>
        <w:t xml:space="preserve"> </w:t>
      </w:r>
      <w:r w:rsidR="006D411C" w:rsidRPr="00BB3C4E">
        <w:rPr>
          <w:rFonts w:ascii="Trebuchet MS" w:eastAsia="Times New Roman" w:hAnsi="Trebuchet MS" w:cs="Arial"/>
        </w:rPr>
        <w:t xml:space="preserve">vizibil în profilul </w:t>
      </w:r>
      <w:r w:rsidR="00504C1B" w:rsidRPr="00BB3C4E">
        <w:rPr>
          <w:rFonts w:ascii="Trebuchet MS" w:hAnsi="Trebuchet MS" w:cs="Calibri"/>
        </w:rPr>
        <w:t>individual</w:t>
      </w:r>
      <w:r w:rsidR="00A36B66" w:rsidRPr="00BB3C4E">
        <w:rPr>
          <w:rFonts w:ascii="Trebuchet MS" w:eastAsia="Times New Roman" w:hAnsi="Trebuchet MS" w:cs="Arial"/>
        </w:rPr>
        <w:t>,</w:t>
      </w:r>
      <w:r w:rsidR="006D411C" w:rsidRPr="00BB3C4E">
        <w:rPr>
          <w:rFonts w:ascii="Trebuchet MS" w:eastAsia="Times New Roman" w:hAnsi="Trebuchet MS" w:cs="Arial"/>
        </w:rPr>
        <w:t xml:space="preserve"> care este utilizat pentru toate comunicările care privesc candidatul, </w:t>
      </w:r>
      <w:r w:rsidR="00224BDF" w:rsidRPr="00BB3C4E">
        <w:rPr>
          <w:rFonts w:ascii="Trebuchet MS" w:eastAsia="Times New Roman" w:hAnsi="Trebuchet MS" w:cs="Arial"/>
        </w:rPr>
        <w:t xml:space="preserve">inclusiv </w:t>
      </w:r>
      <w:r w:rsidR="00BC3C68" w:rsidRPr="00BB3C4E">
        <w:rPr>
          <w:rFonts w:ascii="Trebuchet MS" w:eastAsia="Times New Roman" w:hAnsi="Trebuchet MS" w:cs="Arial"/>
        </w:rPr>
        <w:t>în comunicarea rezultatelor probelor din etapa de recrutare a proiectului-pilot</w:t>
      </w:r>
      <w:r w:rsidR="00224BDF" w:rsidRPr="00BB3C4E">
        <w:rPr>
          <w:rFonts w:ascii="Trebuchet MS" w:eastAsia="Times New Roman" w:hAnsi="Trebuchet MS" w:cs="Arial"/>
        </w:rPr>
        <w:t>.</w:t>
      </w:r>
    </w:p>
    <w:p w14:paraId="051EBE6B" w14:textId="7CDDEDBB" w:rsidR="0071121E" w:rsidRPr="00BB3C4E" w:rsidRDefault="0071121E" w:rsidP="00245626">
      <w:pPr>
        <w:tabs>
          <w:tab w:val="left" w:pos="3969"/>
        </w:tabs>
        <w:rPr>
          <w:rFonts w:ascii="Trebuchet MS" w:hAnsi="Trebuchet MS"/>
        </w:rPr>
      </w:pPr>
      <w:r w:rsidRPr="00BB3C4E">
        <w:rPr>
          <w:rFonts w:ascii="Trebuchet MS" w:hAnsi="Trebuchet MS"/>
          <w:b/>
        </w:rPr>
        <w:t>(</w:t>
      </w:r>
      <w:r w:rsidR="00ED409B" w:rsidRPr="00BB3C4E">
        <w:rPr>
          <w:rFonts w:ascii="Trebuchet MS" w:hAnsi="Trebuchet MS"/>
          <w:b/>
        </w:rPr>
        <w:t>7</w:t>
      </w:r>
      <w:r w:rsidRPr="00BB3C4E">
        <w:rPr>
          <w:rFonts w:ascii="Trebuchet MS" w:hAnsi="Trebuchet MS"/>
          <w:b/>
        </w:rPr>
        <w:t>)</w:t>
      </w:r>
      <w:r w:rsidRPr="00BB3C4E">
        <w:rPr>
          <w:rFonts w:ascii="Trebuchet MS" w:hAnsi="Trebuchet MS"/>
        </w:rPr>
        <w:t xml:space="preserve"> </w:t>
      </w:r>
      <w:r w:rsidR="001E2189" w:rsidRPr="00BB3C4E">
        <w:rPr>
          <w:rFonts w:ascii="Trebuchet MS" w:hAnsi="Trebuchet MS"/>
        </w:rPr>
        <w:t>Persoana interesată își poate actualiza permanent p</w:t>
      </w:r>
      <w:r w:rsidRPr="00BB3C4E">
        <w:rPr>
          <w:rFonts w:ascii="Trebuchet MS" w:hAnsi="Trebuchet MS"/>
        </w:rPr>
        <w:t>rofilul</w:t>
      </w:r>
      <w:r w:rsidR="00055E16" w:rsidRPr="00BB3C4E">
        <w:rPr>
          <w:rFonts w:ascii="Trebuchet MS" w:hAnsi="Trebuchet MS"/>
        </w:rPr>
        <w:t xml:space="preserve"> </w:t>
      </w:r>
      <w:r w:rsidR="00504C1B" w:rsidRPr="00BB3C4E">
        <w:rPr>
          <w:rFonts w:ascii="Trebuchet MS" w:hAnsi="Trebuchet MS" w:cs="Calibri"/>
        </w:rPr>
        <w:t>individual</w:t>
      </w:r>
      <w:r w:rsidRPr="00BB3C4E">
        <w:rPr>
          <w:rFonts w:ascii="Trebuchet MS" w:hAnsi="Trebuchet MS"/>
        </w:rPr>
        <w:t xml:space="preserve">, prin completarea de informații și atașarea de documente </w:t>
      </w:r>
      <w:r w:rsidR="00055E16" w:rsidRPr="00BB3C4E">
        <w:rPr>
          <w:rFonts w:ascii="Trebuchet MS" w:hAnsi="Trebuchet MS"/>
        </w:rPr>
        <w:t>suplimentare</w:t>
      </w:r>
      <w:r w:rsidR="00EF2122" w:rsidRPr="00BB3C4E">
        <w:rPr>
          <w:rFonts w:ascii="Trebuchet MS" w:hAnsi="Trebuchet MS"/>
        </w:rPr>
        <w:t xml:space="preserve"> sau prin modificarea acestora, după caz</w:t>
      </w:r>
      <w:r w:rsidRPr="00BB3C4E">
        <w:rPr>
          <w:rFonts w:ascii="Trebuchet MS" w:hAnsi="Trebuchet MS"/>
        </w:rPr>
        <w:t>.</w:t>
      </w:r>
    </w:p>
    <w:p w14:paraId="077BC93E" w14:textId="77777777" w:rsidR="0071121E" w:rsidRPr="00BB3C4E" w:rsidRDefault="0071121E" w:rsidP="00167F69">
      <w:pPr>
        <w:tabs>
          <w:tab w:val="left" w:pos="3969"/>
        </w:tabs>
        <w:ind w:left="1080"/>
        <w:rPr>
          <w:rFonts w:ascii="Trebuchet MS" w:hAnsi="Trebuchet MS"/>
        </w:rPr>
      </w:pPr>
    </w:p>
    <w:p w14:paraId="7330E7B1" w14:textId="77777777" w:rsidR="0071121E" w:rsidRPr="00BB3C4E" w:rsidRDefault="0071121E" w:rsidP="00167F69">
      <w:pPr>
        <w:tabs>
          <w:tab w:val="left" w:pos="3969"/>
        </w:tabs>
        <w:ind w:left="1080"/>
        <w:rPr>
          <w:rFonts w:ascii="Trebuchet MS" w:hAnsi="Trebuchet MS"/>
        </w:rPr>
      </w:pPr>
    </w:p>
    <w:p w14:paraId="363561FE" w14:textId="5B983161" w:rsidR="0071121E" w:rsidRPr="00BB3C4E" w:rsidRDefault="00403088" w:rsidP="00167F69">
      <w:pPr>
        <w:tabs>
          <w:tab w:val="left" w:pos="3969"/>
        </w:tabs>
        <w:jc w:val="center"/>
        <w:rPr>
          <w:rFonts w:ascii="Trebuchet MS" w:eastAsia="Times New Roman" w:hAnsi="Trebuchet MS" w:cs="Arial"/>
          <w:b/>
          <w:bCs/>
        </w:rPr>
      </w:pPr>
      <w:r w:rsidRPr="00BB3C4E">
        <w:rPr>
          <w:rFonts w:ascii="Trebuchet MS" w:eastAsia="Times New Roman" w:hAnsi="Trebuchet MS" w:cs="Arial"/>
          <w:b/>
          <w:bCs/>
        </w:rPr>
        <w:t xml:space="preserve">Secţiunea </w:t>
      </w:r>
      <w:r w:rsidR="0071121E" w:rsidRPr="00BB3C4E">
        <w:rPr>
          <w:rFonts w:ascii="Trebuchet MS" w:eastAsia="Times New Roman" w:hAnsi="Trebuchet MS" w:cs="Arial"/>
          <w:b/>
          <w:bCs/>
        </w:rPr>
        <w:t>a 3-a</w:t>
      </w:r>
    </w:p>
    <w:p w14:paraId="78AB4FC5" w14:textId="2526FB78" w:rsidR="00D4515E" w:rsidRPr="00BB3C4E" w:rsidRDefault="00D4515E" w:rsidP="00167F69">
      <w:pPr>
        <w:tabs>
          <w:tab w:val="left" w:pos="3969"/>
        </w:tabs>
        <w:jc w:val="center"/>
        <w:rPr>
          <w:rFonts w:ascii="Trebuchet MS" w:eastAsia="Times New Roman" w:hAnsi="Trebuchet MS" w:cs="Arial"/>
          <w:b/>
          <w:bCs/>
        </w:rPr>
      </w:pPr>
      <w:r w:rsidRPr="00BB3C4E">
        <w:rPr>
          <w:rFonts w:ascii="Trebuchet MS" w:eastAsia="Times New Roman" w:hAnsi="Trebuchet MS" w:cs="Arial"/>
          <w:b/>
          <w:bCs/>
        </w:rPr>
        <w:t>Do</w:t>
      </w:r>
      <w:r w:rsidR="001C233D" w:rsidRPr="00BB3C4E">
        <w:rPr>
          <w:rFonts w:ascii="Trebuchet MS" w:eastAsia="Times New Roman" w:hAnsi="Trebuchet MS" w:cs="Arial"/>
          <w:b/>
          <w:bCs/>
        </w:rPr>
        <w:t>sarul de concurs</w:t>
      </w:r>
    </w:p>
    <w:p w14:paraId="68987E9A" w14:textId="77777777" w:rsidR="00584235" w:rsidRPr="00BB3C4E" w:rsidRDefault="00584235" w:rsidP="00167F69">
      <w:pPr>
        <w:tabs>
          <w:tab w:val="left" w:pos="3969"/>
        </w:tabs>
        <w:rPr>
          <w:rFonts w:ascii="Trebuchet MS" w:eastAsia="Times New Roman" w:hAnsi="Trebuchet MS" w:cs="Arial"/>
          <w:b/>
          <w:bCs/>
        </w:rPr>
      </w:pPr>
    </w:p>
    <w:p w14:paraId="07FE1952" w14:textId="77777777" w:rsidR="00866892" w:rsidRPr="00BB3C4E" w:rsidRDefault="00866892" w:rsidP="00245626">
      <w:pPr>
        <w:rPr>
          <w:rFonts w:ascii="Trebuchet MS" w:eastAsia="Times New Roman" w:hAnsi="Trebuchet MS" w:cs="Arial"/>
          <w:b/>
          <w:bCs/>
        </w:rPr>
      </w:pPr>
    </w:p>
    <w:p w14:paraId="3ECC2BDC" w14:textId="1F093B22" w:rsidR="00B14DF9" w:rsidRPr="00BB3C4E" w:rsidRDefault="00754958" w:rsidP="00245626">
      <w:pPr>
        <w:rPr>
          <w:rFonts w:ascii="Trebuchet MS" w:eastAsia="Times New Roman" w:hAnsi="Trebuchet MS" w:cs="Arial"/>
        </w:rPr>
      </w:pPr>
      <w:r w:rsidRPr="00BB3C4E">
        <w:rPr>
          <w:rFonts w:ascii="Trebuchet MS" w:eastAsia="Times New Roman" w:hAnsi="Trebuchet MS" w:cs="Arial"/>
          <w:b/>
          <w:bCs/>
        </w:rPr>
        <w:t xml:space="preserve">Art. </w:t>
      </w:r>
      <w:r w:rsidR="000420E7" w:rsidRPr="00BB3C4E">
        <w:rPr>
          <w:rFonts w:ascii="Trebuchet MS" w:eastAsia="Times New Roman" w:hAnsi="Trebuchet MS" w:cs="Arial"/>
          <w:b/>
          <w:bCs/>
        </w:rPr>
        <w:t>29</w:t>
      </w:r>
      <w:r w:rsidRPr="00BB3C4E">
        <w:rPr>
          <w:rFonts w:ascii="Trebuchet MS" w:eastAsia="Times New Roman" w:hAnsi="Trebuchet MS" w:cs="Arial"/>
          <w:b/>
          <w:bCs/>
        </w:rPr>
        <w:t xml:space="preserve">. – </w:t>
      </w:r>
      <w:r w:rsidR="00B14DF9" w:rsidRPr="00BB3C4E">
        <w:rPr>
          <w:rFonts w:ascii="Trebuchet MS" w:eastAsia="Times New Roman" w:hAnsi="Trebuchet MS" w:cs="Arial"/>
          <w:b/>
          <w:bCs/>
        </w:rPr>
        <w:t xml:space="preserve">(1) </w:t>
      </w:r>
      <w:r w:rsidRPr="00BB3C4E">
        <w:rPr>
          <w:rFonts w:ascii="Trebuchet MS" w:eastAsia="Times New Roman" w:hAnsi="Trebuchet MS" w:cs="Arial"/>
        </w:rPr>
        <w:t xml:space="preserve">În vederea participării la etapa de recrutare a proiectului-pilot, în termen de 20 de zile </w:t>
      </w:r>
      <w:r w:rsidR="00683C24" w:rsidRPr="00BB3C4E">
        <w:rPr>
          <w:rFonts w:ascii="Trebuchet MS" w:eastAsia="Times New Roman" w:hAnsi="Trebuchet MS" w:cs="Arial"/>
        </w:rPr>
        <w:t xml:space="preserve">calendaristice </w:t>
      </w:r>
      <w:r w:rsidRPr="00BB3C4E">
        <w:rPr>
          <w:rFonts w:ascii="Trebuchet MS" w:eastAsia="Times New Roman" w:hAnsi="Trebuchet MS" w:cs="Arial"/>
        </w:rPr>
        <w:t xml:space="preserve">de la data publicării anunţului în condițiile prevăzute la art. </w:t>
      </w:r>
      <w:r w:rsidR="00584235" w:rsidRPr="00BB3C4E">
        <w:rPr>
          <w:rFonts w:ascii="Trebuchet MS" w:eastAsia="Times New Roman" w:hAnsi="Trebuchet MS" w:cs="Arial"/>
        </w:rPr>
        <w:t xml:space="preserve">13 </w:t>
      </w:r>
      <w:r w:rsidRPr="00BB3C4E">
        <w:rPr>
          <w:rFonts w:ascii="Trebuchet MS" w:eastAsia="Times New Roman" w:hAnsi="Trebuchet MS" w:cs="Arial"/>
        </w:rPr>
        <w:t>alin. (2)</w:t>
      </w:r>
      <w:r w:rsidR="002E3077" w:rsidRPr="00BB3C4E">
        <w:rPr>
          <w:rFonts w:ascii="Trebuchet MS" w:eastAsia="Times New Roman" w:hAnsi="Trebuchet MS" w:cs="Arial"/>
        </w:rPr>
        <w:t>,</w:t>
      </w:r>
      <w:r w:rsidRPr="00BB3C4E">
        <w:rPr>
          <w:rFonts w:ascii="Trebuchet MS" w:eastAsia="Times New Roman" w:hAnsi="Trebuchet MS" w:cs="Arial"/>
        </w:rPr>
        <w:t xml:space="preserve"> candidaţii </w:t>
      </w:r>
      <w:r w:rsidR="00EE21AA" w:rsidRPr="00BB3C4E">
        <w:rPr>
          <w:rFonts w:ascii="Trebuchet MS" w:eastAsia="Times New Roman" w:hAnsi="Trebuchet MS" w:cs="Arial"/>
        </w:rPr>
        <w:t xml:space="preserve">se înscriu la concurs prin </w:t>
      </w:r>
      <w:r w:rsidR="002E3077" w:rsidRPr="00BB3C4E">
        <w:rPr>
          <w:rFonts w:ascii="Trebuchet MS" w:eastAsia="Times New Roman" w:hAnsi="Trebuchet MS" w:cs="Arial"/>
        </w:rPr>
        <w:t>constitui</w:t>
      </w:r>
      <w:r w:rsidR="00EE21AA" w:rsidRPr="00BB3C4E">
        <w:rPr>
          <w:rFonts w:ascii="Trebuchet MS" w:eastAsia="Times New Roman" w:hAnsi="Trebuchet MS" w:cs="Arial"/>
        </w:rPr>
        <w:t>rea</w:t>
      </w:r>
      <w:r w:rsidRPr="00BB3C4E">
        <w:rPr>
          <w:rFonts w:ascii="Trebuchet MS" w:eastAsia="Times New Roman" w:hAnsi="Trebuchet MS" w:cs="Arial"/>
        </w:rPr>
        <w:t xml:space="preserve"> dosarul</w:t>
      </w:r>
      <w:r w:rsidR="00EE21AA" w:rsidRPr="00BB3C4E">
        <w:rPr>
          <w:rFonts w:ascii="Trebuchet MS" w:eastAsia="Times New Roman" w:hAnsi="Trebuchet MS" w:cs="Arial"/>
        </w:rPr>
        <w:t>ui</w:t>
      </w:r>
      <w:r w:rsidRPr="00BB3C4E">
        <w:rPr>
          <w:rFonts w:ascii="Trebuchet MS" w:eastAsia="Times New Roman" w:hAnsi="Trebuchet MS" w:cs="Arial"/>
        </w:rPr>
        <w:t xml:space="preserve"> de concurs, </w:t>
      </w:r>
      <w:r w:rsidR="00B14DF9" w:rsidRPr="00BB3C4E">
        <w:rPr>
          <w:rFonts w:ascii="Trebuchet MS" w:eastAsia="Times New Roman" w:hAnsi="Trebuchet MS" w:cs="Arial"/>
        </w:rPr>
        <w:t>exclusiv în format electronic, prin intermediul platformei informatice de concurs.</w:t>
      </w:r>
      <w:r w:rsidRPr="00BB3C4E">
        <w:rPr>
          <w:rFonts w:ascii="Trebuchet MS" w:eastAsia="Times New Roman" w:hAnsi="Trebuchet MS" w:cs="Arial"/>
        </w:rPr>
        <w:t xml:space="preserve"> </w:t>
      </w:r>
    </w:p>
    <w:p w14:paraId="2D8364F2" w14:textId="79EBFB0B" w:rsidR="00CB2604" w:rsidRPr="00BB3C4E" w:rsidRDefault="00B14DF9" w:rsidP="00245626">
      <w:pPr>
        <w:tabs>
          <w:tab w:val="left" w:pos="709"/>
        </w:tabs>
        <w:rPr>
          <w:rFonts w:ascii="Trebuchet MS" w:eastAsia="Times New Roman" w:hAnsi="Trebuchet MS" w:cs="Arial"/>
        </w:rPr>
      </w:pPr>
      <w:r w:rsidRPr="00BB3C4E">
        <w:rPr>
          <w:rFonts w:ascii="Trebuchet MS" w:eastAsia="Times New Roman" w:hAnsi="Trebuchet MS" w:cs="Arial"/>
        </w:rPr>
        <w:tab/>
      </w:r>
      <w:r w:rsidRPr="00BB3C4E">
        <w:rPr>
          <w:rFonts w:ascii="Trebuchet MS" w:eastAsia="Times New Roman" w:hAnsi="Trebuchet MS" w:cs="Arial"/>
          <w:b/>
          <w:bCs/>
        </w:rPr>
        <w:t>(2)</w:t>
      </w:r>
      <w:r w:rsidRPr="00BB3C4E">
        <w:rPr>
          <w:rFonts w:ascii="Trebuchet MS" w:eastAsia="Times New Roman" w:hAnsi="Trebuchet MS" w:cs="Arial"/>
        </w:rPr>
        <w:t xml:space="preserve"> Dosarul de concurs conține</w:t>
      </w:r>
      <w:r w:rsidR="00402334" w:rsidRPr="00BB3C4E">
        <w:rPr>
          <w:rFonts w:ascii="Trebuchet MS" w:eastAsia="Times New Roman" w:hAnsi="Trebuchet MS" w:cs="Arial"/>
        </w:rPr>
        <w:t>, în mod</w:t>
      </w:r>
      <w:r w:rsidRPr="00BB3C4E">
        <w:rPr>
          <w:rFonts w:ascii="Trebuchet MS" w:eastAsia="Times New Roman" w:hAnsi="Trebuchet MS" w:cs="Arial"/>
        </w:rPr>
        <w:t xml:space="preserve"> obligatoriu</w:t>
      </w:r>
      <w:r w:rsidR="004F0AB1" w:rsidRPr="00BB3C4E">
        <w:rPr>
          <w:rFonts w:ascii="Trebuchet MS" w:eastAsia="Times New Roman" w:hAnsi="Trebuchet MS" w:cs="Arial"/>
        </w:rPr>
        <w:t>:</w:t>
      </w:r>
    </w:p>
    <w:p w14:paraId="42C1E0D8" w14:textId="56E9EB39" w:rsidR="00CB2604" w:rsidRPr="00BB3C4E" w:rsidRDefault="00CB2604" w:rsidP="00245626">
      <w:pPr>
        <w:pStyle w:val="ListParagraph"/>
        <w:numPr>
          <w:ilvl w:val="0"/>
          <w:numId w:val="15"/>
        </w:numPr>
        <w:tabs>
          <w:tab w:val="left" w:pos="993"/>
        </w:tabs>
        <w:ind w:left="0" w:firstLine="709"/>
        <w:rPr>
          <w:rFonts w:ascii="Trebuchet MS" w:eastAsia="Times New Roman" w:hAnsi="Trebuchet MS" w:cs="Arial"/>
        </w:rPr>
      </w:pPr>
      <w:r w:rsidRPr="00BB3C4E">
        <w:rPr>
          <w:rFonts w:ascii="Trebuchet MS" w:eastAsia="Times New Roman" w:hAnsi="Trebuchet MS" w:cs="Arial"/>
        </w:rPr>
        <w:t xml:space="preserve">formularul de înscriere prevăzut în anexa nr. 1;  </w:t>
      </w:r>
    </w:p>
    <w:p w14:paraId="2629AE3F" w14:textId="77777777" w:rsidR="00E851E8" w:rsidRPr="00BB3C4E" w:rsidRDefault="00CB2604" w:rsidP="00245626">
      <w:pPr>
        <w:pStyle w:val="ListParagraph"/>
        <w:numPr>
          <w:ilvl w:val="0"/>
          <w:numId w:val="15"/>
        </w:numPr>
        <w:tabs>
          <w:tab w:val="left" w:pos="993"/>
        </w:tabs>
        <w:ind w:left="0" w:firstLine="709"/>
        <w:rPr>
          <w:rFonts w:ascii="Trebuchet MS" w:eastAsia="Times New Roman" w:hAnsi="Trebuchet MS" w:cs="Arial"/>
        </w:rPr>
      </w:pPr>
      <w:r w:rsidRPr="00BB3C4E">
        <w:rPr>
          <w:rFonts w:ascii="Trebuchet MS" w:eastAsia="Times New Roman" w:hAnsi="Trebuchet MS" w:cs="Arial"/>
        </w:rPr>
        <w:t xml:space="preserve">copia actului de identitate;  </w:t>
      </w:r>
    </w:p>
    <w:p w14:paraId="0EE9CF97" w14:textId="5DBF0CDC" w:rsidR="00D61A23" w:rsidRPr="00BB3C4E" w:rsidRDefault="00CB2604" w:rsidP="00245626">
      <w:pPr>
        <w:pStyle w:val="ListParagraph"/>
        <w:numPr>
          <w:ilvl w:val="0"/>
          <w:numId w:val="15"/>
        </w:numPr>
        <w:tabs>
          <w:tab w:val="left" w:pos="993"/>
        </w:tabs>
        <w:ind w:left="0" w:firstLine="709"/>
        <w:rPr>
          <w:rFonts w:ascii="Trebuchet MS" w:eastAsia="Times New Roman" w:hAnsi="Trebuchet MS" w:cs="Arial"/>
        </w:rPr>
      </w:pPr>
      <w:r w:rsidRPr="00BB3C4E">
        <w:rPr>
          <w:rFonts w:ascii="Trebuchet MS" w:eastAsia="Times New Roman" w:hAnsi="Trebuchet MS" w:cs="Arial"/>
        </w:rPr>
        <w:t>copii ale diplomelor de studii</w:t>
      </w:r>
      <w:r w:rsidR="00831A8F" w:rsidRPr="00BB3C4E">
        <w:rPr>
          <w:rFonts w:ascii="Trebuchet MS" w:eastAsia="Times New Roman" w:hAnsi="Trebuchet MS" w:cs="Arial"/>
        </w:rPr>
        <w:t xml:space="preserve"> </w:t>
      </w:r>
      <w:r w:rsidR="0058271C" w:rsidRPr="00BB3C4E">
        <w:rPr>
          <w:rFonts w:ascii="Trebuchet MS" w:eastAsia="Times New Roman" w:hAnsi="Trebuchet MS" w:cs="Arial"/>
        </w:rPr>
        <w:t>sau echivalent</w:t>
      </w:r>
      <w:r w:rsidR="00334E3A" w:rsidRPr="00BB3C4E">
        <w:rPr>
          <w:rFonts w:ascii="Trebuchet MS" w:eastAsia="Times New Roman" w:hAnsi="Trebuchet MS" w:cs="Arial"/>
        </w:rPr>
        <w:t>e</w:t>
      </w:r>
      <w:r w:rsidR="005E0A33" w:rsidRPr="00BB3C4E">
        <w:rPr>
          <w:rFonts w:ascii="Trebuchet MS" w:eastAsia="Times New Roman" w:hAnsi="Trebuchet MS" w:cs="Arial"/>
        </w:rPr>
        <w:t>.</w:t>
      </w:r>
      <w:r w:rsidRPr="00BB3C4E">
        <w:rPr>
          <w:rFonts w:ascii="Trebuchet MS" w:eastAsia="Times New Roman" w:hAnsi="Trebuchet MS" w:cs="Arial"/>
        </w:rPr>
        <w:t xml:space="preserve"> </w:t>
      </w:r>
    </w:p>
    <w:p w14:paraId="4276DEE7" w14:textId="080E4D7C" w:rsidR="00DE59C5" w:rsidRPr="00BB3C4E" w:rsidRDefault="00D61A23" w:rsidP="00245626">
      <w:pPr>
        <w:rPr>
          <w:rFonts w:ascii="Trebuchet MS" w:eastAsia="Times New Roman" w:hAnsi="Trebuchet MS" w:cs="Arial"/>
        </w:rPr>
      </w:pPr>
      <w:r w:rsidRPr="00BB3C4E">
        <w:rPr>
          <w:rFonts w:ascii="Trebuchet MS" w:eastAsia="Times New Roman" w:hAnsi="Trebuchet MS" w:cs="Arial"/>
          <w:b/>
          <w:bCs/>
        </w:rPr>
        <w:t>(3)</w:t>
      </w:r>
      <w:r w:rsidRPr="00BB3C4E">
        <w:rPr>
          <w:rFonts w:ascii="Trebuchet MS" w:eastAsia="Times New Roman" w:hAnsi="Trebuchet MS" w:cs="Arial"/>
        </w:rPr>
        <w:t xml:space="preserve"> </w:t>
      </w:r>
      <w:r w:rsidR="00DE59C5" w:rsidRPr="00BB3C4E">
        <w:rPr>
          <w:rFonts w:ascii="Trebuchet MS" w:eastAsia="Times New Roman" w:hAnsi="Trebuchet MS" w:cs="Arial"/>
        </w:rPr>
        <w:t xml:space="preserve">Pentru </w:t>
      </w:r>
      <w:r w:rsidR="00FC5D1F" w:rsidRPr="00BB3C4E">
        <w:rPr>
          <w:rFonts w:ascii="Trebuchet MS" w:eastAsia="Times New Roman" w:hAnsi="Trebuchet MS" w:cs="Arial"/>
        </w:rPr>
        <w:t>funcțiil</w:t>
      </w:r>
      <w:r w:rsidR="00DE59C5" w:rsidRPr="00BB3C4E">
        <w:rPr>
          <w:rFonts w:ascii="Trebuchet MS" w:eastAsia="Times New Roman" w:hAnsi="Trebuchet MS" w:cs="Arial"/>
        </w:rPr>
        <w:t>e</w:t>
      </w:r>
      <w:r w:rsidR="00FC5D1F" w:rsidRPr="00BB3C4E">
        <w:rPr>
          <w:rFonts w:ascii="Trebuchet MS" w:eastAsia="Times New Roman" w:hAnsi="Trebuchet MS" w:cs="Arial"/>
        </w:rPr>
        <w:t xml:space="preserve"> publice din categoria înalților funcționari publici, </w:t>
      </w:r>
      <w:r w:rsidR="00DE59C5" w:rsidRPr="00BB3C4E">
        <w:rPr>
          <w:rFonts w:ascii="Trebuchet MS" w:eastAsia="Times New Roman" w:hAnsi="Trebuchet MS" w:cs="Arial"/>
        </w:rPr>
        <w:t>dosarul de concurs include și următoarele documente:</w:t>
      </w:r>
    </w:p>
    <w:p w14:paraId="046394DC" w14:textId="1D2E3F06" w:rsidR="00293709" w:rsidRPr="00BB3C4E" w:rsidRDefault="00293709" w:rsidP="00245626">
      <w:pPr>
        <w:pStyle w:val="ListParagraph"/>
        <w:numPr>
          <w:ilvl w:val="0"/>
          <w:numId w:val="16"/>
        </w:numPr>
        <w:tabs>
          <w:tab w:val="left" w:pos="993"/>
        </w:tabs>
        <w:ind w:left="0" w:firstLine="709"/>
        <w:rPr>
          <w:rFonts w:ascii="Trebuchet MS" w:eastAsia="Times New Roman" w:hAnsi="Trebuchet MS" w:cs="Arial"/>
        </w:rPr>
      </w:pPr>
      <w:r w:rsidRPr="00BB3C4E">
        <w:rPr>
          <w:rFonts w:ascii="Trebuchet MS" w:eastAsia="Times New Roman" w:hAnsi="Trebuchet MS" w:cs="Arial"/>
        </w:rPr>
        <w:t xml:space="preserve">copie a diplomei de master în domeniul administraţiei publice, management ori în specialitatea studiilor necesare exercitării funcţiei publice, după caz, în situaţia în care diploma de absolvire sau de licenţă a candidatului nu este echivalentă cu diploma de studii universitare de master în specialitate, conform prevederilor art. 153 alin. (2) din Legea educaţiei naţionale nr. 1/2011, cu modificările şi completările ulterioare;  </w:t>
      </w:r>
    </w:p>
    <w:p w14:paraId="0ACBC227" w14:textId="2036F9F5" w:rsidR="00293709" w:rsidRPr="00BB3C4E" w:rsidRDefault="00873FB0" w:rsidP="00245626">
      <w:pPr>
        <w:pStyle w:val="ListParagraph"/>
        <w:numPr>
          <w:ilvl w:val="0"/>
          <w:numId w:val="16"/>
        </w:numPr>
        <w:tabs>
          <w:tab w:val="left" w:pos="993"/>
        </w:tabs>
        <w:ind w:left="0" w:firstLine="709"/>
        <w:rPr>
          <w:rFonts w:ascii="Trebuchet MS" w:eastAsia="Times New Roman" w:hAnsi="Trebuchet MS" w:cs="Arial"/>
        </w:rPr>
      </w:pPr>
      <w:r w:rsidRPr="00BB3C4E">
        <w:rPr>
          <w:rFonts w:ascii="Trebuchet MS" w:eastAsia="Times New Roman" w:hAnsi="Trebuchet MS" w:cs="Arial"/>
        </w:rPr>
        <w:t xml:space="preserve">copii ale </w:t>
      </w:r>
      <w:r w:rsidR="00D61A23" w:rsidRPr="00BB3C4E">
        <w:rPr>
          <w:rFonts w:ascii="Trebuchet MS" w:eastAsia="Times New Roman" w:hAnsi="Trebuchet MS" w:cs="Arial"/>
        </w:rPr>
        <w:t>certificatelor</w:t>
      </w:r>
      <w:r w:rsidRPr="00BB3C4E">
        <w:rPr>
          <w:rFonts w:ascii="Trebuchet MS" w:eastAsia="Times New Roman" w:hAnsi="Trebuchet MS" w:cs="Arial"/>
        </w:rPr>
        <w:t xml:space="preserve"> sau documentelor care atestă</w:t>
      </w:r>
      <w:r w:rsidR="00D61A23" w:rsidRPr="00BB3C4E">
        <w:rPr>
          <w:rFonts w:ascii="Trebuchet MS" w:eastAsia="Times New Roman" w:hAnsi="Trebuchet MS" w:cs="Arial"/>
        </w:rPr>
        <w:t xml:space="preserve"> </w:t>
      </w:r>
      <w:r w:rsidRPr="00BB3C4E">
        <w:rPr>
          <w:rFonts w:ascii="Trebuchet MS" w:eastAsia="Times New Roman" w:hAnsi="Trebuchet MS" w:cs="Arial"/>
        </w:rPr>
        <w:t xml:space="preserve">îndeplinirea condiției prevăzute la art. 394 alin. (4) lit. d) din </w:t>
      </w:r>
      <w:r w:rsidRPr="00BB3C4E">
        <w:rPr>
          <w:rFonts w:ascii="Trebuchet MS" w:eastAsia="Trebuchet MS" w:hAnsi="Trebuchet MS" w:cs="Trebuchet MS"/>
        </w:rPr>
        <w:t>Ordonanța de urgență a Guvernului nr.57/2019, cu modificările și completările ulterioare</w:t>
      </w:r>
      <w:r w:rsidR="00D61A23" w:rsidRPr="00BB3C4E">
        <w:rPr>
          <w:rFonts w:ascii="Trebuchet MS" w:eastAsia="Times New Roman" w:hAnsi="Trebuchet MS" w:cs="Arial"/>
        </w:rPr>
        <w:t xml:space="preserve">;  </w:t>
      </w:r>
    </w:p>
    <w:p w14:paraId="57F83957" w14:textId="2A3C9F95" w:rsidR="00D4515E" w:rsidRPr="00BB3C4E" w:rsidRDefault="00D61A23" w:rsidP="00245626">
      <w:pPr>
        <w:pStyle w:val="ListParagraph"/>
        <w:numPr>
          <w:ilvl w:val="0"/>
          <w:numId w:val="16"/>
        </w:numPr>
        <w:tabs>
          <w:tab w:val="left" w:pos="993"/>
        </w:tabs>
        <w:ind w:left="0" w:firstLine="709"/>
        <w:rPr>
          <w:rFonts w:ascii="Trebuchet MS" w:eastAsia="Times New Roman" w:hAnsi="Trebuchet MS" w:cs="Arial"/>
        </w:rPr>
      </w:pPr>
      <w:r w:rsidRPr="00BB3C4E">
        <w:rPr>
          <w:rFonts w:ascii="Trebuchet MS" w:eastAsia="Times New Roman" w:hAnsi="Trebuchet MS" w:cs="Arial"/>
        </w:rPr>
        <w:t>copia carnetului de muncă şi</w:t>
      </w:r>
      <w:r w:rsidR="009F7DC3" w:rsidRPr="00BB3C4E">
        <w:rPr>
          <w:rFonts w:ascii="Trebuchet MS" w:eastAsia="Times New Roman" w:hAnsi="Trebuchet MS" w:cs="Arial"/>
        </w:rPr>
        <w:t>/sau</w:t>
      </w:r>
      <w:r w:rsidRPr="00BB3C4E">
        <w:rPr>
          <w:rFonts w:ascii="Trebuchet MS" w:eastAsia="Times New Roman" w:hAnsi="Trebuchet MS" w:cs="Arial"/>
        </w:rPr>
        <w:t xml:space="preserve"> a adeverinţei eliberate de angajator pentru perioada lucrată, care să ateste vechimea în muncă şi în specialitatea studiilor </w:t>
      </w:r>
      <w:r w:rsidR="00793617" w:rsidRPr="00BB3C4E">
        <w:rPr>
          <w:rFonts w:ascii="Trebuchet MS" w:eastAsia="Times New Roman" w:hAnsi="Trebuchet MS" w:cs="Arial"/>
        </w:rPr>
        <w:t>necesare exercitării funcției publice, prevăzut</w:t>
      </w:r>
      <w:r w:rsidR="00001835" w:rsidRPr="00BB3C4E">
        <w:rPr>
          <w:rFonts w:ascii="Trebuchet MS" w:eastAsia="Times New Roman" w:hAnsi="Trebuchet MS" w:cs="Arial"/>
        </w:rPr>
        <w:t>ă</w:t>
      </w:r>
      <w:r w:rsidR="00793617" w:rsidRPr="00BB3C4E">
        <w:rPr>
          <w:rFonts w:ascii="Trebuchet MS" w:eastAsia="Times New Roman" w:hAnsi="Trebuchet MS" w:cs="Arial"/>
        </w:rPr>
        <w:t xml:space="preserve"> la </w:t>
      </w:r>
      <w:r w:rsidR="006D082A" w:rsidRPr="00BB3C4E">
        <w:rPr>
          <w:rFonts w:ascii="Trebuchet MS" w:eastAsia="Times New Roman" w:hAnsi="Trebuchet MS" w:cs="Arial"/>
        </w:rPr>
        <w:t xml:space="preserve">art. 394 alin. (4) lit. e) din </w:t>
      </w:r>
      <w:r w:rsidR="006D082A" w:rsidRPr="00BB3C4E">
        <w:rPr>
          <w:rFonts w:ascii="Trebuchet MS" w:eastAsia="Trebuchet MS" w:hAnsi="Trebuchet MS" w:cs="Trebuchet MS"/>
        </w:rPr>
        <w:t>Ordonanța de urgență a Guvernului nr.</w:t>
      </w:r>
      <w:r w:rsidR="0050280D" w:rsidRPr="00BB3C4E">
        <w:rPr>
          <w:rFonts w:ascii="Trebuchet MS" w:eastAsia="Trebuchet MS" w:hAnsi="Trebuchet MS" w:cs="Trebuchet MS"/>
        </w:rPr>
        <w:t xml:space="preserve"> </w:t>
      </w:r>
      <w:r w:rsidR="006D082A" w:rsidRPr="00BB3C4E">
        <w:rPr>
          <w:rFonts w:ascii="Trebuchet MS" w:eastAsia="Trebuchet MS" w:hAnsi="Trebuchet MS" w:cs="Trebuchet MS"/>
        </w:rPr>
        <w:t>57/2019, cu modificările și completările ulterioare</w:t>
      </w:r>
      <w:r w:rsidR="006D082A" w:rsidRPr="00BB3C4E">
        <w:rPr>
          <w:rFonts w:ascii="Trebuchet MS" w:eastAsia="Times New Roman" w:hAnsi="Trebuchet MS" w:cs="Arial"/>
        </w:rPr>
        <w:t>.</w:t>
      </w:r>
      <w:r w:rsidRPr="00BB3C4E">
        <w:rPr>
          <w:rFonts w:ascii="Trebuchet MS" w:eastAsia="Times New Roman" w:hAnsi="Trebuchet MS" w:cs="Arial"/>
        </w:rPr>
        <w:t xml:space="preserve"> </w:t>
      </w:r>
    </w:p>
    <w:p w14:paraId="7ECAF097" w14:textId="4429E08D" w:rsidR="00AF29D9" w:rsidRPr="00BB3C4E" w:rsidRDefault="00B01E0E" w:rsidP="00245626">
      <w:pPr>
        <w:rPr>
          <w:rFonts w:ascii="Trebuchet MS" w:eastAsia="Times New Roman" w:hAnsi="Trebuchet MS" w:cs="Arial"/>
        </w:rPr>
      </w:pPr>
      <w:r w:rsidRPr="00BB3C4E">
        <w:rPr>
          <w:rFonts w:ascii="Trebuchet MS" w:eastAsia="Times New Roman" w:hAnsi="Trebuchet MS" w:cs="Arial"/>
          <w:b/>
          <w:bCs/>
        </w:rPr>
        <w:t xml:space="preserve">(4) </w:t>
      </w:r>
      <w:r w:rsidR="00AF29D9" w:rsidRPr="00BB3C4E">
        <w:rPr>
          <w:rFonts w:ascii="Trebuchet MS" w:eastAsia="Times New Roman" w:hAnsi="Trebuchet MS" w:cs="Arial"/>
        </w:rPr>
        <w:t>Formularul de înscriere</w:t>
      </w:r>
      <w:r w:rsidR="00AF29D9" w:rsidRPr="00BB3C4E">
        <w:rPr>
          <w:rFonts w:ascii="Trebuchet MS" w:eastAsia="Times New Roman" w:hAnsi="Trebuchet MS" w:cs="Arial"/>
          <w:b/>
          <w:bCs/>
        </w:rPr>
        <w:t xml:space="preserve"> </w:t>
      </w:r>
      <w:r w:rsidR="00AF29D9" w:rsidRPr="00BB3C4E">
        <w:rPr>
          <w:rFonts w:ascii="Trebuchet MS" w:eastAsia="Times New Roman" w:hAnsi="Trebuchet MS" w:cs="Arial"/>
        </w:rPr>
        <w:t>prevăzut la alin. (2) lit. a) se pune la dispoziţia candidaţilor prin platfo</w:t>
      </w:r>
      <w:r w:rsidR="001A18F2" w:rsidRPr="00BB3C4E">
        <w:rPr>
          <w:rFonts w:ascii="Trebuchet MS" w:eastAsia="Times New Roman" w:hAnsi="Trebuchet MS" w:cs="Arial"/>
        </w:rPr>
        <w:t>rma informatică de concurs, la momentul demarării procedurii de înscriere la etapa de recrutare</w:t>
      </w:r>
      <w:r w:rsidR="004A18A2" w:rsidRPr="00BB3C4E">
        <w:rPr>
          <w:rFonts w:ascii="Trebuchet MS" w:eastAsia="Times New Roman" w:hAnsi="Trebuchet MS" w:cs="Arial"/>
        </w:rPr>
        <w:t xml:space="preserve"> a proiectului-pilot</w:t>
      </w:r>
      <w:r w:rsidR="00BF12BC" w:rsidRPr="00BB3C4E">
        <w:rPr>
          <w:rFonts w:ascii="Trebuchet MS" w:eastAsia="Times New Roman" w:hAnsi="Trebuchet MS" w:cs="Arial"/>
        </w:rPr>
        <w:t xml:space="preserve"> și se completează online</w:t>
      </w:r>
      <w:r w:rsidR="00AF29D9" w:rsidRPr="00BB3C4E">
        <w:rPr>
          <w:rFonts w:ascii="Trebuchet MS" w:eastAsia="Times New Roman" w:hAnsi="Trebuchet MS" w:cs="Arial"/>
        </w:rPr>
        <w:t xml:space="preserve">.  </w:t>
      </w:r>
    </w:p>
    <w:p w14:paraId="66732D00" w14:textId="69DA8769" w:rsidR="00B01E0E" w:rsidRPr="00BB3C4E" w:rsidRDefault="004A18A2" w:rsidP="00245626">
      <w:pPr>
        <w:rPr>
          <w:rFonts w:ascii="Trebuchet MS" w:eastAsia="Times New Roman" w:hAnsi="Trebuchet MS" w:cs="Arial"/>
        </w:rPr>
      </w:pPr>
      <w:r w:rsidRPr="00BB3C4E">
        <w:rPr>
          <w:rFonts w:ascii="Trebuchet MS" w:eastAsia="Times New Roman" w:hAnsi="Trebuchet MS" w:cs="Arial"/>
          <w:b/>
          <w:bCs/>
        </w:rPr>
        <w:t>(</w:t>
      </w:r>
      <w:r w:rsidR="00755E2A" w:rsidRPr="00BB3C4E">
        <w:rPr>
          <w:rFonts w:ascii="Trebuchet MS" w:eastAsia="Times New Roman" w:hAnsi="Trebuchet MS" w:cs="Arial"/>
          <w:b/>
          <w:bCs/>
        </w:rPr>
        <w:t>5</w:t>
      </w:r>
      <w:r w:rsidRPr="00BB3C4E">
        <w:rPr>
          <w:rFonts w:ascii="Trebuchet MS" w:eastAsia="Times New Roman" w:hAnsi="Trebuchet MS" w:cs="Arial"/>
          <w:b/>
          <w:bCs/>
        </w:rPr>
        <w:t xml:space="preserve">) </w:t>
      </w:r>
      <w:r w:rsidR="00B01E0E" w:rsidRPr="00BB3C4E">
        <w:rPr>
          <w:rFonts w:ascii="Trebuchet MS" w:eastAsia="Times New Roman" w:hAnsi="Trebuchet MS" w:cs="Arial"/>
        </w:rPr>
        <w:t xml:space="preserve">Modelul orientativ al adeverinţei prevăzut în </w:t>
      </w:r>
      <w:r w:rsidR="00922798" w:rsidRPr="00BB3C4E">
        <w:rPr>
          <w:rFonts w:ascii="Trebuchet MS" w:eastAsia="Times New Roman" w:hAnsi="Trebuchet MS" w:cs="Arial"/>
          <w:lang w:eastAsia="en-GB"/>
        </w:rPr>
        <w:t xml:space="preserve">Anexa nr. 2D la Hotărârea Guvernului nr. 611/2008 pentru aprobarea normelor privind organizarea şi </w:t>
      </w:r>
      <w:r w:rsidR="00922798" w:rsidRPr="00BB3C4E">
        <w:rPr>
          <w:rFonts w:ascii="Trebuchet MS" w:eastAsia="Times New Roman" w:hAnsi="Trebuchet MS" w:cs="Arial"/>
          <w:lang w:eastAsia="en-GB"/>
        </w:rPr>
        <w:lastRenderedPageBreak/>
        <w:t>dezvoltarea carierei funcţionarilor publici, cu modificările și completările ulterioare</w:t>
      </w:r>
      <w:r w:rsidR="00832B29" w:rsidRPr="00BB3C4E">
        <w:rPr>
          <w:rFonts w:ascii="Trebuchet MS" w:eastAsia="Times New Roman" w:hAnsi="Trebuchet MS" w:cs="Arial"/>
          <w:lang w:eastAsia="en-GB"/>
        </w:rPr>
        <w:t>, se aplică în mod corespunzător și pentru adeverința prevăzută la alin. (3) lit. c)</w:t>
      </w:r>
      <w:r w:rsidR="00582C1D" w:rsidRPr="00BB3C4E">
        <w:rPr>
          <w:rFonts w:ascii="Trebuchet MS" w:eastAsia="Times New Roman" w:hAnsi="Trebuchet MS" w:cs="Arial"/>
          <w:lang w:eastAsia="en-GB"/>
        </w:rPr>
        <w:t>.</w:t>
      </w:r>
    </w:p>
    <w:p w14:paraId="35288C9B" w14:textId="3D3D4030" w:rsidR="0008693C" w:rsidRPr="00BB3C4E" w:rsidRDefault="0008693C" w:rsidP="00245626">
      <w:pPr>
        <w:rPr>
          <w:rFonts w:ascii="Trebuchet MS" w:eastAsia="Times New Roman" w:hAnsi="Trebuchet MS" w:cs="Arial"/>
        </w:rPr>
      </w:pPr>
    </w:p>
    <w:p w14:paraId="71D449ED" w14:textId="28E44E23" w:rsidR="00304FCD" w:rsidRPr="00BB3C4E" w:rsidRDefault="00304FCD" w:rsidP="00245626">
      <w:pPr>
        <w:rPr>
          <w:rFonts w:ascii="Trebuchet MS" w:eastAsia="Times New Roman" w:hAnsi="Trebuchet MS" w:cs="Arial"/>
          <w:b/>
          <w:bCs/>
        </w:rPr>
      </w:pPr>
      <w:r w:rsidRPr="00BB3C4E">
        <w:rPr>
          <w:rFonts w:ascii="Trebuchet MS" w:eastAsia="Times New Roman" w:hAnsi="Trebuchet MS" w:cs="Arial"/>
          <w:b/>
          <w:bCs/>
        </w:rPr>
        <w:t>Art. 3</w:t>
      </w:r>
      <w:r w:rsidR="00B83B1F" w:rsidRPr="00BB3C4E">
        <w:rPr>
          <w:rFonts w:ascii="Trebuchet MS" w:eastAsia="Times New Roman" w:hAnsi="Trebuchet MS" w:cs="Arial"/>
          <w:b/>
          <w:bCs/>
        </w:rPr>
        <w:t>0</w:t>
      </w:r>
      <w:r w:rsidR="003C4ED4" w:rsidRPr="00BB3C4E">
        <w:rPr>
          <w:rFonts w:ascii="Trebuchet MS" w:eastAsia="Times New Roman" w:hAnsi="Trebuchet MS" w:cs="Arial"/>
          <w:b/>
          <w:bCs/>
        </w:rPr>
        <w:t>.</w:t>
      </w:r>
      <w:r w:rsidR="00B250E5" w:rsidRPr="00BB3C4E">
        <w:rPr>
          <w:rFonts w:ascii="Trebuchet MS" w:eastAsia="Times New Roman" w:hAnsi="Trebuchet MS" w:cs="Arial"/>
          <w:b/>
          <w:bCs/>
        </w:rPr>
        <w:t xml:space="preserve"> </w:t>
      </w:r>
      <w:r w:rsidR="004D0856" w:rsidRPr="00BB3C4E">
        <w:rPr>
          <w:rFonts w:ascii="Trebuchet MS" w:eastAsia="Times New Roman" w:hAnsi="Trebuchet MS" w:cs="Arial"/>
          <w:b/>
          <w:bCs/>
        </w:rPr>
        <w:t>–</w:t>
      </w:r>
      <w:r w:rsidR="00B250E5" w:rsidRPr="00BB3C4E">
        <w:rPr>
          <w:rFonts w:ascii="Trebuchet MS" w:eastAsia="Times New Roman" w:hAnsi="Trebuchet MS" w:cs="Arial"/>
          <w:b/>
          <w:bCs/>
        </w:rPr>
        <w:t xml:space="preserve"> </w:t>
      </w:r>
      <w:r w:rsidR="00BE34C5" w:rsidRPr="00BB3C4E">
        <w:rPr>
          <w:rFonts w:ascii="Trebuchet MS" w:eastAsia="Times New Roman" w:hAnsi="Trebuchet MS" w:cs="Arial"/>
          <w:b/>
          <w:bCs/>
        </w:rPr>
        <w:t xml:space="preserve">(1) </w:t>
      </w:r>
      <w:r w:rsidR="004D0856" w:rsidRPr="00BB3C4E">
        <w:rPr>
          <w:rFonts w:ascii="Trebuchet MS" w:eastAsia="Times New Roman" w:hAnsi="Trebuchet MS" w:cs="Arial"/>
        </w:rPr>
        <w:t xml:space="preserve">Prin intermediul platformei informatice de concurs, </w:t>
      </w:r>
      <w:r w:rsidR="00A65511" w:rsidRPr="00BB3C4E">
        <w:rPr>
          <w:rFonts w:ascii="Trebuchet MS" w:eastAsia="Times New Roman" w:hAnsi="Trebuchet MS" w:cs="Arial"/>
        </w:rPr>
        <w:t xml:space="preserve">persoanele interesate care și-au creat profil </w:t>
      </w:r>
      <w:r w:rsidR="00C804C1" w:rsidRPr="00BB3C4E">
        <w:rPr>
          <w:rFonts w:ascii="Trebuchet MS" w:eastAsia="Times New Roman" w:hAnsi="Trebuchet MS" w:cs="Arial"/>
        </w:rPr>
        <w:t xml:space="preserve">individual </w:t>
      </w:r>
      <w:r w:rsidR="00A65511" w:rsidRPr="00BB3C4E">
        <w:rPr>
          <w:rFonts w:ascii="Trebuchet MS" w:eastAsia="Times New Roman" w:hAnsi="Trebuchet MS" w:cs="Arial"/>
        </w:rPr>
        <w:t>de candidat sunt notificate automat</w:t>
      </w:r>
      <w:r w:rsidR="004D0856" w:rsidRPr="00BB3C4E">
        <w:rPr>
          <w:rFonts w:ascii="Trebuchet MS" w:eastAsia="Times New Roman" w:hAnsi="Trebuchet MS" w:cs="Arial"/>
        </w:rPr>
        <w:t>, atât</w:t>
      </w:r>
      <w:r w:rsidR="00A65511" w:rsidRPr="00BB3C4E">
        <w:rPr>
          <w:rFonts w:ascii="Trebuchet MS" w:eastAsia="Times New Roman" w:hAnsi="Trebuchet MS" w:cs="Arial"/>
        </w:rPr>
        <w:t xml:space="preserve"> cu </w:t>
      </w:r>
      <w:r w:rsidR="007944D4" w:rsidRPr="00BB3C4E">
        <w:rPr>
          <w:rFonts w:ascii="Trebuchet MS" w:eastAsia="Times New Roman" w:hAnsi="Trebuchet MS" w:cs="Arial"/>
        </w:rPr>
        <w:t xml:space="preserve">privire </w:t>
      </w:r>
      <w:r w:rsidR="004D0856" w:rsidRPr="00BB3C4E">
        <w:rPr>
          <w:rFonts w:ascii="Trebuchet MS" w:eastAsia="Times New Roman" w:hAnsi="Trebuchet MS" w:cs="Arial"/>
        </w:rPr>
        <w:t xml:space="preserve">la începerea perioadei de înscriere la </w:t>
      </w:r>
      <w:r w:rsidR="00B83B1F" w:rsidRPr="00BB3C4E">
        <w:rPr>
          <w:rFonts w:ascii="Trebuchet MS" w:eastAsia="Times New Roman" w:hAnsi="Trebuchet MS" w:cs="Arial"/>
        </w:rPr>
        <w:t xml:space="preserve">etapa </w:t>
      </w:r>
      <w:r w:rsidR="00D73E27" w:rsidRPr="00BB3C4E">
        <w:rPr>
          <w:rFonts w:ascii="Trebuchet MS" w:eastAsia="Times New Roman" w:hAnsi="Trebuchet MS" w:cs="Arial"/>
        </w:rPr>
        <w:t>de recrutare a proiectului-pilot</w:t>
      </w:r>
      <w:r w:rsidR="004D0856" w:rsidRPr="00BB3C4E">
        <w:rPr>
          <w:rFonts w:ascii="Trebuchet MS" w:eastAsia="Times New Roman" w:hAnsi="Trebuchet MS" w:cs="Arial"/>
        </w:rPr>
        <w:t>,</w:t>
      </w:r>
      <w:r w:rsidR="007944D4" w:rsidRPr="00BB3C4E">
        <w:rPr>
          <w:rFonts w:ascii="Trebuchet MS" w:eastAsia="Times New Roman" w:hAnsi="Trebuchet MS" w:cs="Arial"/>
        </w:rPr>
        <w:t xml:space="preserve"> cât și cu privire la finalizarea acesteia</w:t>
      </w:r>
      <w:r w:rsidR="00A65511" w:rsidRPr="00BB3C4E">
        <w:rPr>
          <w:rFonts w:ascii="Trebuchet MS" w:eastAsia="Times New Roman" w:hAnsi="Trebuchet MS" w:cs="Arial"/>
        </w:rPr>
        <w:t>.</w:t>
      </w:r>
    </w:p>
    <w:p w14:paraId="48630413" w14:textId="0F353ADD" w:rsidR="00B250E5" w:rsidRPr="00BB3C4E" w:rsidRDefault="00BE34C5" w:rsidP="00245626">
      <w:pPr>
        <w:rPr>
          <w:rFonts w:ascii="Trebuchet MS" w:eastAsia="Times New Roman" w:hAnsi="Trebuchet MS" w:cs="Arial"/>
        </w:rPr>
      </w:pPr>
      <w:r w:rsidRPr="00BB3C4E">
        <w:rPr>
          <w:rFonts w:ascii="Trebuchet MS" w:eastAsia="Times New Roman" w:hAnsi="Trebuchet MS" w:cs="Arial"/>
          <w:b/>
          <w:bCs/>
        </w:rPr>
        <w:t xml:space="preserve">(2) </w:t>
      </w:r>
      <w:r w:rsidR="00D177E1" w:rsidRPr="00BB3C4E">
        <w:rPr>
          <w:rFonts w:ascii="Trebuchet MS" w:eastAsia="Times New Roman" w:hAnsi="Trebuchet MS" w:cs="Arial"/>
        </w:rPr>
        <w:t>La momentul începerii perioadei de înscriere, candidații își pot constitui dosarul de concurs.</w:t>
      </w:r>
    </w:p>
    <w:p w14:paraId="36B0E707" w14:textId="77777777" w:rsidR="003F725B" w:rsidRPr="00BB3C4E" w:rsidRDefault="003F725B" w:rsidP="00245626">
      <w:pPr>
        <w:rPr>
          <w:rFonts w:ascii="Trebuchet MS" w:eastAsia="Times New Roman" w:hAnsi="Trebuchet MS" w:cs="Arial"/>
        </w:rPr>
      </w:pPr>
    </w:p>
    <w:p w14:paraId="4251E71E" w14:textId="2351DB88" w:rsidR="0008693C" w:rsidRPr="00BB3C4E" w:rsidRDefault="0008693C" w:rsidP="00245626">
      <w:pPr>
        <w:rPr>
          <w:rFonts w:ascii="Trebuchet MS" w:eastAsia="Times New Roman" w:hAnsi="Trebuchet MS" w:cs="Arial"/>
        </w:rPr>
      </w:pPr>
      <w:r w:rsidRPr="00BB3C4E">
        <w:rPr>
          <w:rFonts w:ascii="Trebuchet MS" w:eastAsia="Times New Roman" w:hAnsi="Trebuchet MS" w:cs="Arial"/>
          <w:b/>
          <w:bCs/>
        </w:rPr>
        <w:t>Art. 3</w:t>
      </w:r>
      <w:r w:rsidR="006E1134" w:rsidRPr="00BB3C4E">
        <w:rPr>
          <w:rFonts w:ascii="Trebuchet MS" w:eastAsia="Times New Roman" w:hAnsi="Trebuchet MS" w:cs="Arial"/>
          <w:b/>
          <w:bCs/>
        </w:rPr>
        <w:t>1</w:t>
      </w:r>
      <w:r w:rsidRPr="00BB3C4E">
        <w:rPr>
          <w:rFonts w:ascii="Trebuchet MS" w:eastAsia="Times New Roman" w:hAnsi="Trebuchet MS" w:cs="Arial"/>
          <w:b/>
          <w:bCs/>
        </w:rPr>
        <w:t xml:space="preserve">. </w:t>
      </w:r>
      <w:r w:rsidR="006240A7" w:rsidRPr="00BB3C4E">
        <w:rPr>
          <w:rFonts w:ascii="Trebuchet MS" w:eastAsia="Times New Roman" w:hAnsi="Trebuchet MS" w:cs="Arial"/>
          <w:b/>
          <w:bCs/>
        </w:rPr>
        <w:t>–</w:t>
      </w:r>
      <w:r w:rsidRPr="00BB3C4E">
        <w:rPr>
          <w:rFonts w:ascii="Trebuchet MS" w:eastAsia="Times New Roman" w:hAnsi="Trebuchet MS" w:cs="Arial"/>
        </w:rPr>
        <w:t xml:space="preserve"> </w:t>
      </w:r>
      <w:r w:rsidR="005F3592" w:rsidRPr="00BB3C4E">
        <w:rPr>
          <w:rFonts w:ascii="Trebuchet MS" w:eastAsia="Times New Roman" w:hAnsi="Trebuchet MS" w:cs="Arial"/>
          <w:b/>
        </w:rPr>
        <w:t>(1)</w:t>
      </w:r>
      <w:r w:rsidR="005F3592" w:rsidRPr="00BB3C4E">
        <w:rPr>
          <w:rFonts w:ascii="Trebuchet MS" w:eastAsia="Times New Roman" w:hAnsi="Trebuchet MS" w:cs="Arial"/>
        </w:rPr>
        <w:t xml:space="preserve"> </w:t>
      </w:r>
      <w:r w:rsidR="006240A7" w:rsidRPr="00BB3C4E">
        <w:rPr>
          <w:rFonts w:ascii="Trebuchet MS" w:eastAsia="Times New Roman" w:hAnsi="Trebuchet MS" w:cs="Arial"/>
        </w:rPr>
        <w:t xml:space="preserve">Constituirea dosarului de concurs se face prin încărcarea documentelor aflate în profilul </w:t>
      </w:r>
      <w:r w:rsidR="009239BE" w:rsidRPr="00BB3C4E">
        <w:rPr>
          <w:rFonts w:ascii="Trebuchet MS" w:eastAsia="Times New Roman" w:hAnsi="Trebuchet MS" w:cs="Arial"/>
        </w:rPr>
        <w:t xml:space="preserve">individual al </w:t>
      </w:r>
      <w:r w:rsidR="006240A7" w:rsidRPr="00BB3C4E">
        <w:rPr>
          <w:rFonts w:ascii="Trebuchet MS" w:eastAsia="Times New Roman" w:hAnsi="Trebuchet MS" w:cs="Arial"/>
        </w:rPr>
        <w:t>candidatului</w:t>
      </w:r>
      <w:r w:rsidR="00EE786C" w:rsidRPr="00BB3C4E">
        <w:rPr>
          <w:rFonts w:ascii="Trebuchet MS" w:eastAsia="Times New Roman" w:hAnsi="Trebuchet MS" w:cs="Arial"/>
        </w:rPr>
        <w:t xml:space="preserve"> din platforma informatică de concurs</w:t>
      </w:r>
      <w:r w:rsidR="005F3592" w:rsidRPr="00BB3C4E">
        <w:rPr>
          <w:rFonts w:ascii="Trebuchet MS" w:eastAsia="Times New Roman" w:hAnsi="Trebuchet MS" w:cs="Arial"/>
        </w:rPr>
        <w:t xml:space="preserve"> la secțiunile predefinite în acest scop</w:t>
      </w:r>
      <w:r w:rsidR="00EE786C" w:rsidRPr="00BB3C4E">
        <w:rPr>
          <w:rFonts w:ascii="Trebuchet MS" w:eastAsia="Times New Roman" w:hAnsi="Trebuchet MS" w:cs="Arial"/>
        </w:rPr>
        <w:t>.</w:t>
      </w:r>
    </w:p>
    <w:p w14:paraId="061AED13" w14:textId="7179011E" w:rsidR="005B66DA" w:rsidRPr="00BB3C4E" w:rsidRDefault="005B66DA" w:rsidP="00245626">
      <w:pPr>
        <w:rPr>
          <w:rFonts w:ascii="Trebuchet MS" w:eastAsia="Times New Roman" w:hAnsi="Trebuchet MS" w:cs="Arial"/>
        </w:rPr>
      </w:pPr>
      <w:r w:rsidRPr="00BB3C4E">
        <w:rPr>
          <w:rFonts w:ascii="Trebuchet MS" w:eastAsia="Times New Roman" w:hAnsi="Trebuchet MS" w:cs="Arial"/>
          <w:b/>
          <w:bCs/>
        </w:rPr>
        <w:t>(2)</w:t>
      </w:r>
      <w:r w:rsidRPr="00BB3C4E">
        <w:rPr>
          <w:rFonts w:ascii="Trebuchet MS" w:eastAsia="Times New Roman" w:hAnsi="Trebuchet MS" w:cs="Arial"/>
        </w:rPr>
        <w:t xml:space="preserve"> Candidatul poate completa sau modifica conținutul dosarului de </w:t>
      </w:r>
      <w:r w:rsidR="002D56E6" w:rsidRPr="00BB3C4E">
        <w:rPr>
          <w:rFonts w:ascii="Trebuchet MS" w:eastAsia="Times New Roman" w:hAnsi="Trebuchet MS" w:cs="Arial"/>
        </w:rPr>
        <w:t>concurs</w:t>
      </w:r>
      <w:r w:rsidRPr="00BB3C4E">
        <w:rPr>
          <w:rFonts w:ascii="Trebuchet MS" w:eastAsia="Times New Roman" w:hAnsi="Trebuchet MS" w:cs="Arial"/>
        </w:rPr>
        <w:t xml:space="preserve"> oricând până la expirarea termenului limită </w:t>
      </w:r>
      <w:r w:rsidR="002D56E6" w:rsidRPr="00BB3C4E">
        <w:rPr>
          <w:rFonts w:ascii="Trebuchet MS" w:eastAsia="Times New Roman" w:hAnsi="Trebuchet MS" w:cs="Arial"/>
        </w:rPr>
        <w:t xml:space="preserve">pentru </w:t>
      </w:r>
      <w:r w:rsidR="009D3844" w:rsidRPr="00BB3C4E">
        <w:rPr>
          <w:rFonts w:ascii="Trebuchet MS" w:eastAsia="Times New Roman" w:hAnsi="Trebuchet MS" w:cs="Arial"/>
        </w:rPr>
        <w:t>finalizarea perioadei de înscriere</w:t>
      </w:r>
      <w:r w:rsidR="001F338F" w:rsidRPr="00BB3C4E">
        <w:rPr>
          <w:rFonts w:ascii="Trebuchet MS" w:eastAsia="Times New Roman" w:hAnsi="Trebuchet MS" w:cs="Arial"/>
        </w:rPr>
        <w:t xml:space="preserve">, moment de la care platforma informatică de concurs nu mai permite </w:t>
      </w:r>
      <w:r w:rsidR="004E168E" w:rsidRPr="00BB3C4E">
        <w:rPr>
          <w:rFonts w:ascii="Trebuchet MS" w:eastAsia="Times New Roman" w:hAnsi="Trebuchet MS" w:cs="Arial"/>
        </w:rPr>
        <w:t>completarea sau modificarea conținutului dosarului de concurs.</w:t>
      </w:r>
    </w:p>
    <w:p w14:paraId="0231143E" w14:textId="0BC5D523" w:rsidR="005C6959" w:rsidRPr="00BB3C4E" w:rsidRDefault="005F3592" w:rsidP="00245626">
      <w:pPr>
        <w:rPr>
          <w:rFonts w:ascii="Trebuchet MS" w:eastAsia="Times New Roman" w:hAnsi="Trebuchet MS" w:cs="Arial"/>
        </w:rPr>
      </w:pPr>
      <w:r w:rsidRPr="00BB3C4E">
        <w:rPr>
          <w:rFonts w:ascii="Trebuchet MS" w:eastAsia="Times New Roman" w:hAnsi="Trebuchet MS" w:cs="Arial"/>
          <w:b/>
          <w:bCs/>
        </w:rPr>
        <w:t>(</w:t>
      </w:r>
      <w:r w:rsidR="003A365D" w:rsidRPr="00BB3C4E">
        <w:rPr>
          <w:rFonts w:ascii="Trebuchet MS" w:eastAsia="Times New Roman" w:hAnsi="Trebuchet MS" w:cs="Arial"/>
          <w:b/>
          <w:bCs/>
        </w:rPr>
        <w:t>3</w:t>
      </w:r>
      <w:r w:rsidRPr="00BB3C4E">
        <w:rPr>
          <w:rFonts w:ascii="Trebuchet MS" w:eastAsia="Times New Roman" w:hAnsi="Trebuchet MS" w:cs="Arial"/>
          <w:b/>
          <w:bCs/>
        </w:rPr>
        <w:t>)</w:t>
      </w:r>
      <w:r w:rsidRPr="00BB3C4E">
        <w:rPr>
          <w:rFonts w:ascii="Trebuchet MS" w:eastAsia="Times New Roman" w:hAnsi="Trebuchet MS" w:cs="Arial"/>
        </w:rPr>
        <w:t xml:space="preserve"> </w:t>
      </w:r>
      <w:r w:rsidR="00FA074F" w:rsidRPr="00BB3C4E">
        <w:rPr>
          <w:rFonts w:ascii="Trebuchet MS" w:eastAsia="Times New Roman" w:hAnsi="Trebuchet MS" w:cs="Arial"/>
        </w:rPr>
        <w:t xml:space="preserve">Constituirea dosarului de concurs este considerată finalizată </w:t>
      </w:r>
      <w:r w:rsidR="005C6959" w:rsidRPr="00BB3C4E">
        <w:rPr>
          <w:rFonts w:ascii="Trebuchet MS" w:eastAsia="Times New Roman" w:hAnsi="Trebuchet MS" w:cs="Arial"/>
        </w:rPr>
        <w:t xml:space="preserve">după completarea tuturor secțiunilor </w:t>
      </w:r>
      <w:r w:rsidR="00FA074F" w:rsidRPr="00BB3C4E">
        <w:rPr>
          <w:rFonts w:ascii="Trebuchet MS" w:eastAsia="Times New Roman" w:hAnsi="Trebuchet MS" w:cs="Arial"/>
        </w:rPr>
        <w:t>predefinite de platforma informatică</w:t>
      </w:r>
      <w:r w:rsidR="00096D29" w:rsidRPr="00BB3C4E">
        <w:rPr>
          <w:rFonts w:ascii="Trebuchet MS" w:eastAsia="Times New Roman" w:hAnsi="Trebuchet MS" w:cs="Arial"/>
        </w:rPr>
        <w:t xml:space="preserve"> de concurs</w:t>
      </w:r>
      <w:r w:rsidR="005C6959" w:rsidRPr="00BB3C4E">
        <w:rPr>
          <w:rFonts w:ascii="Trebuchet MS" w:eastAsia="Times New Roman" w:hAnsi="Trebuchet MS" w:cs="Arial"/>
        </w:rPr>
        <w:t>.</w:t>
      </w:r>
    </w:p>
    <w:p w14:paraId="2ADB562B" w14:textId="3B8587BD" w:rsidR="00224BDF" w:rsidRPr="00BB3C4E" w:rsidRDefault="00224BDF" w:rsidP="00245626">
      <w:pPr>
        <w:rPr>
          <w:rFonts w:ascii="Trebuchet MS" w:eastAsia="Times New Roman" w:hAnsi="Trebuchet MS" w:cs="Arial"/>
        </w:rPr>
      </w:pPr>
    </w:p>
    <w:p w14:paraId="0CB52884" w14:textId="7B6F39DB" w:rsidR="00224BDF" w:rsidRPr="00BB3C4E" w:rsidRDefault="00224BDF" w:rsidP="00245626">
      <w:pPr>
        <w:rPr>
          <w:rFonts w:ascii="Trebuchet MS" w:eastAsia="Times New Roman" w:hAnsi="Trebuchet MS" w:cs="Arial"/>
        </w:rPr>
      </w:pPr>
      <w:r w:rsidRPr="00BB3C4E">
        <w:rPr>
          <w:rFonts w:ascii="Trebuchet MS" w:eastAsia="Times New Roman" w:hAnsi="Trebuchet MS" w:cs="Arial"/>
          <w:b/>
          <w:bCs/>
        </w:rPr>
        <w:t>Art. 3</w:t>
      </w:r>
      <w:r w:rsidR="006E1134" w:rsidRPr="00BB3C4E">
        <w:rPr>
          <w:rFonts w:ascii="Trebuchet MS" w:eastAsia="Times New Roman" w:hAnsi="Trebuchet MS" w:cs="Arial"/>
          <w:b/>
          <w:bCs/>
        </w:rPr>
        <w:t>2</w:t>
      </w:r>
      <w:r w:rsidRPr="00BB3C4E">
        <w:rPr>
          <w:rFonts w:ascii="Trebuchet MS" w:eastAsia="Times New Roman" w:hAnsi="Trebuchet MS" w:cs="Arial"/>
          <w:b/>
          <w:bCs/>
        </w:rPr>
        <w:t>. –</w:t>
      </w:r>
      <w:r w:rsidRPr="00BB3C4E">
        <w:rPr>
          <w:rFonts w:ascii="Trebuchet MS" w:eastAsia="Times New Roman" w:hAnsi="Trebuchet MS" w:cs="Arial"/>
        </w:rPr>
        <w:t xml:space="preserve"> La finalul procesului de constituire a dosarului de concurs, </w:t>
      </w:r>
      <w:r w:rsidR="008264A8" w:rsidRPr="00BB3C4E">
        <w:rPr>
          <w:rFonts w:ascii="Trebuchet MS" w:eastAsia="Times New Roman" w:hAnsi="Trebuchet MS" w:cs="Arial"/>
        </w:rPr>
        <w:t xml:space="preserve">fiecărui candidat i se </w:t>
      </w:r>
      <w:r w:rsidR="00B34AA1" w:rsidRPr="00BB3C4E">
        <w:rPr>
          <w:rFonts w:ascii="Trebuchet MS" w:eastAsia="Times New Roman" w:hAnsi="Trebuchet MS" w:cs="Arial"/>
        </w:rPr>
        <w:t>atribuie</w:t>
      </w:r>
      <w:r w:rsidR="008264A8" w:rsidRPr="00BB3C4E">
        <w:rPr>
          <w:rFonts w:ascii="Trebuchet MS" w:eastAsia="Times New Roman" w:hAnsi="Trebuchet MS" w:cs="Arial"/>
        </w:rPr>
        <w:t xml:space="preserve"> un număr de înregistrare a dosarului </w:t>
      </w:r>
      <w:r w:rsidR="00B34AA1" w:rsidRPr="00BB3C4E">
        <w:rPr>
          <w:rFonts w:ascii="Trebuchet MS" w:eastAsia="Times New Roman" w:hAnsi="Trebuchet MS" w:cs="Arial"/>
        </w:rPr>
        <w:t>de concurs</w:t>
      </w:r>
      <w:r w:rsidR="00FD55D8" w:rsidRPr="00BB3C4E">
        <w:rPr>
          <w:rFonts w:ascii="Trebuchet MS" w:eastAsia="Times New Roman" w:hAnsi="Trebuchet MS" w:cs="Arial"/>
        </w:rPr>
        <w:t xml:space="preserve"> care se utilizează </w:t>
      </w:r>
      <w:r w:rsidR="006E1134" w:rsidRPr="00BB3C4E">
        <w:rPr>
          <w:rFonts w:ascii="Trebuchet MS" w:eastAsia="Times New Roman" w:hAnsi="Trebuchet MS" w:cs="Arial"/>
        </w:rPr>
        <w:t>pentru</w:t>
      </w:r>
      <w:r w:rsidR="00FD55D8" w:rsidRPr="00BB3C4E">
        <w:rPr>
          <w:rFonts w:ascii="Trebuchet MS" w:eastAsia="Times New Roman" w:hAnsi="Trebuchet MS" w:cs="Arial"/>
        </w:rPr>
        <w:t xml:space="preserve"> comunicarea rezultatelor probelor din etapa de recrutare a proiectului-pilot, alături de identificatorul unic prevăzut la art. </w:t>
      </w:r>
      <w:r w:rsidR="00584235" w:rsidRPr="00BB3C4E">
        <w:rPr>
          <w:rFonts w:ascii="Trebuchet MS" w:eastAsia="Times New Roman" w:hAnsi="Trebuchet MS" w:cs="Arial"/>
        </w:rPr>
        <w:t xml:space="preserve">28 </w:t>
      </w:r>
      <w:r w:rsidR="00FD55D8" w:rsidRPr="00BB3C4E">
        <w:rPr>
          <w:rFonts w:ascii="Trebuchet MS" w:eastAsia="Times New Roman" w:hAnsi="Trebuchet MS" w:cs="Arial"/>
        </w:rPr>
        <w:t>alin. (6).</w:t>
      </w:r>
    </w:p>
    <w:p w14:paraId="729367F7" w14:textId="77777777" w:rsidR="00697C3C" w:rsidRDefault="00697C3C" w:rsidP="00167F69">
      <w:pPr>
        <w:tabs>
          <w:tab w:val="left" w:pos="3969"/>
        </w:tabs>
        <w:jc w:val="center"/>
        <w:rPr>
          <w:rFonts w:ascii="Trebuchet MS" w:hAnsi="Trebuchet MS"/>
        </w:rPr>
      </w:pPr>
    </w:p>
    <w:p w14:paraId="06086D07" w14:textId="77777777" w:rsidR="00697C3C" w:rsidRDefault="00697C3C" w:rsidP="00167F69">
      <w:pPr>
        <w:tabs>
          <w:tab w:val="left" w:pos="3969"/>
        </w:tabs>
        <w:jc w:val="center"/>
        <w:rPr>
          <w:rFonts w:ascii="Trebuchet MS" w:hAnsi="Trebuchet MS"/>
        </w:rPr>
      </w:pPr>
    </w:p>
    <w:p w14:paraId="3A30FE76" w14:textId="77777777" w:rsidR="00697C3C" w:rsidRDefault="003C23D9" w:rsidP="00697C3C">
      <w:pPr>
        <w:tabs>
          <w:tab w:val="left" w:pos="3969"/>
        </w:tabs>
        <w:ind w:firstLine="0"/>
        <w:jc w:val="center"/>
        <w:rPr>
          <w:rFonts w:ascii="Trebuchet MS" w:eastAsia="Times New Roman" w:hAnsi="Trebuchet MS" w:cs="Arial"/>
          <w:b/>
          <w:bCs/>
        </w:rPr>
      </w:pPr>
      <w:r w:rsidRPr="00BB3C4E">
        <w:rPr>
          <w:rFonts w:ascii="Trebuchet MS" w:eastAsia="Times New Roman" w:hAnsi="Trebuchet MS" w:cs="Arial"/>
          <w:b/>
          <w:bCs/>
        </w:rPr>
        <w:t xml:space="preserve">Secţiunea </w:t>
      </w:r>
      <w:r w:rsidR="00B17A38" w:rsidRPr="00BB3C4E">
        <w:rPr>
          <w:rFonts w:ascii="Trebuchet MS" w:eastAsia="Times New Roman" w:hAnsi="Trebuchet MS" w:cs="Arial"/>
          <w:b/>
          <w:bCs/>
        </w:rPr>
        <w:t xml:space="preserve">a </w:t>
      </w:r>
      <w:r w:rsidRPr="00BB3C4E">
        <w:rPr>
          <w:rFonts w:ascii="Trebuchet MS" w:eastAsia="Times New Roman" w:hAnsi="Trebuchet MS" w:cs="Arial"/>
          <w:b/>
          <w:bCs/>
        </w:rPr>
        <w:t>4</w:t>
      </w:r>
      <w:r w:rsidR="00B17A38" w:rsidRPr="00BB3C4E">
        <w:rPr>
          <w:rFonts w:ascii="Trebuchet MS" w:eastAsia="Times New Roman" w:hAnsi="Trebuchet MS" w:cs="Arial"/>
          <w:b/>
          <w:bCs/>
        </w:rPr>
        <w:t>-a</w:t>
      </w:r>
    </w:p>
    <w:p w14:paraId="40D10FEE" w14:textId="049EB66F" w:rsidR="00697C3C" w:rsidRDefault="00B17A38" w:rsidP="00697C3C">
      <w:pPr>
        <w:tabs>
          <w:tab w:val="left" w:pos="3969"/>
        </w:tabs>
        <w:ind w:firstLine="0"/>
        <w:jc w:val="center"/>
        <w:rPr>
          <w:rFonts w:ascii="Trebuchet MS" w:eastAsia="Times New Roman" w:hAnsi="Trebuchet MS" w:cs="Arial"/>
          <w:b/>
          <w:bCs/>
        </w:rPr>
      </w:pPr>
      <w:r w:rsidRPr="00BB3C4E">
        <w:rPr>
          <w:rFonts w:ascii="Trebuchet MS" w:eastAsia="Times New Roman" w:hAnsi="Trebuchet MS" w:cs="Arial"/>
          <w:b/>
          <w:bCs/>
        </w:rPr>
        <w:t xml:space="preserve">Verificarea eligibilității </w:t>
      </w:r>
      <w:r w:rsidR="00944286" w:rsidRPr="00BB3C4E">
        <w:rPr>
          <w:rFonts w:ascii="Trebuchet MS" w:eastAsia="Times New Roman" w:hAnsi="Trebuchet MS" w:cs="Arial"/>
          <w:b/>
          <w:bCs/>
        </w:rPr>
        <w:t>candidaților</w:t>
      </w:r>
    </w:p>
    <w:p w14:paraId="10B54FEA" w14:textId="77777777" w:rsidR="00697C3C" w:rsidRDefault="00697C3C" w:rsidP="00697C3C">
      <w:pPr>
        <w:tabs>
          <w:tab w:val="left" w:pos="3969"/>
        </w:tabs>
        <w:ind w:firstLine="0"/>
        <w:rPr>
          <w:rFonts w:ascii="Trebuchet MS" w:eastAsia="Times New Roman" w:hAnsi="Trebuchet MS" w:cs="Arial"/>
        </w:rPr>
      </w:pPr>
    </w:p>
    <w:p w14:paraId="741CB67A" w14:textId="2D5E2B71" w:rsidR="00B17A38" w:rsidRPr="00BB3C4E" w:rsidRDefault="00B17A38" w:rsidP="00697C3C">
      <w:pPr>
        <w:tabs>
          <w:tab w:val="left" w:pos="3969"/>
        </w:tabs>
        <w:ind w:firstLine="0"/>
        <w:rPr>
          <w:rFonts w:ascii="Trebuchet MS" w:eastAsia="Times New Roman" w:hAnsi="Trebuchet MS" w:cs="Arial"/>
        </w:rPr>
      </w:pPr>
      <w:r w:rsidRPr="00BB3C4E">
        <w:rPr>
          <w:rFonts w:ascii="Trebuchet MS" w:eastAsia="Times New Roman" w:hAnsi="Trebuchet MS" w:cs="Arial"/>
        </w:rPr>
        <w:t xml:space="preserve">  </w:t>
      </w:r>
    </w:p>
    <w:p w14:paraId="0C9156B8" w14:textId="43A56057" w:rsidR="00B17A38" w:rsidRPr="00BB3C4E" w:rsidRDefault="00B17A38" w:rsidP="00AA34BD">
      <w:pPr>
        <w:tabs>
          <w:tab w:val="left" w:pos="709"/>
        </w:tabs>
        <w:rPr>
          <w:rFonts w:ascii="Trebuchet MS" w:hAnsi="Trebuchet MS"/>
        </w:rPr>
      </w:pPr>
      <w:r w:rsidRPr="00BB3C4E">
        <w:rPr>
          <w:rFonts w:ascii="Trebuchet MS" w:eastAsia="Times New Roman" w:hAnsi="Trebuchet MS" w:cs="Arial"/>
        </w:rPr>
        <w:t> </w:t>
      </w:r>
      <w:r w:rsidRPr="00BB3C4E">
        <w:rPr>
          <w:rFonts w:ascii="Trebuchet MS" w:eastAsia="Times New Roman" w:hAnsi="Trebuchet MS" w:cs="Arial"/>
          <w:b/>
          <w:bCs/>
        </w:rPr>
        <w:t xml:space="preserve">Art. </w:t>
      </w:r>
      <w:r w:rsidR="003C23D9" w:rsidRPr="00BB3C4E">
        <w:rPr>
          <w:rFonts w:ascii="Trebuchet MS" w:eastAsia="Times New Roman" w:hAnsi="Trebuchet MS" w:cs="Arial"/>
          <w:b/>
          <w:bCs/>
        </w:rPr>
        <w:t>3</w:t>
      </w:r>
      <w:r w:rsidR="00745A28" w:rsidRPr="00BB3C4E">
        <w:rPr>
          <w:rFonts w:ascii="Trebuchet MS" w:eastAsia="Times New Roman" w:hAnsi="Trebuchet MS" w:cs="Arial"/>
          <w:b/>
          <w:bCs/>
        </w:rPr>
        <w:t>3</w:t>
      </w:r>
      <w:r w:rsidR="0079613B" w:rsidRPr="00BB3C4E">
        <w:rPr>
          <w:rFonts w:ascii="Trebuchet MS" w:eastAsia="Times New Roman" w:hAnsi="Trebuchet MS" w:cs="Arial"/>
          <w:b/>
          <w:bCs/>
        </w:rPr>
        <w:t>.</w:t>
      </w:r>
      <w:r w:rsidR="003C23D9" w:rsidRPr="00BB3C4E">
        <w:rPr>
          <w:rFonts w:ascii="Trebuchet MS" w:eastAsia="Times New Roman" w:hAnsi="Trebuchet MS" w:cs="Arial"/>
          <w:b/>
          <w:bCs/>
        </w:rPr>
        <w:t xml:space="preserve"> </w:t>
      </w:r>
      <w:r w:rsidRPr="00BB3C4E">
        <w:rPr>
          <w:rFonts w:ascii="Trebuchet MS" w:eastAsia="Times New Roman" w:hAnsi="Trebuchet MS" w:cs="Arial"/>
          <w:b/>
        </w:rPr>
        <w:t>- </w:t>
      </w:r>
      <w:r w:rsidRPr="00BB3C4E">
        <w:rPr>
          <w:rFonts w:ascii="Trebuchet MS" w:eastAsia="Times New Roman" w:hAnsi="Trebuchet MS" w:cs="Arial"/>
        </w:rPr>
        <w:t xml:space="preserve"> </w:t>
      </w:r>
      <w:r w:rsidRPr="00BB3C4E">
        <w:rPr>
          <w:rFonts w:ascii="Trebuchet MS" w:eastAsia="Times New Roman" w:hAnsi="Trebuchet MS" w:cs="Arial"/>
          <w:b/>
          <w:bCs/>
        </w:rPr>
        <w:t>(1)</w:t>
      </w:r>
      <w:r w:rsidRPr="00BB3C4E">
        <w:rPr>
          <w:rFonts w:ascii="Trebuchet MS" w:hAnsi="Trebuchet MS"/>
        </w:rPr>
        <w:t xml:space="preserve"> Verificarea eligibilității </w:t>
      </w:r>
      <w:r w:rsidR="008905D5" w:rsidRPr="00BB3C4E">
        <w:rPr>
          <w:rFonts w:ascii="Trebuchet MS" w:hAnsi="Trebuchet MS"/>
        </w:rPr>
        <w:t xml:space="preserve">candidaților este proba etapei de recrutare a proiectului-pilot care constă în </w:t>
      </w:r>
      <w:r w:rsidRPr="00BB3C4E">
        <w:rPr>
          <w:rFonts w:ascii="Trebuchet MS" w:hAnsi="Trebuchet MS"/>
        </w:rPr>
        <w:t xml:space="preserve">verificarea </w:t>
      </w:r>
      <w:r w:rsidR="008905D5" w:rsidRPr="00BB3C4E">
        <w:rPr>
          <w:rFonts w:ascii="Trebuchet MS" w:hAnsi="Trebuchet MS"/>
        </w:rPr>
        <w:t>îndeplinirii condițiilor de participare</w:t>
      </w:r>
      <w:r w:rsidR="007D2CDE" w:rsidRPr="00BB3C4E">
        <w:rPr>
          <w:rFonts w:ascii="Trebuchet MS" w:hAnsi="Trebuchet MS"/>
        </w:rPr>
        <w:t>, pe baza documentelor din dosarele de concurs constituite de către candidați</w:t>
      </w:r>
      <w:r w:rsidR="008905D5" w:rsidRPr="00BB3C4E">
        <w:rPr>
          <w:rFonts w:ascii="Trebuchet MS" w:hAnsi="Trebuchet MS"/>
        </w:rPr>
        <w:t xml:space="preserve">. </w:t>
      </w:r>
    </w:p>
    <w:p w14:paraId="48150B53" w14:textId="04DDA5AC" w:rsidR="00B17A38" w:rsidRPr="00BB3C4E" w:rsidRDefault="00B17A38" w:rsidP="00AA34BD">
      <w:pPr>
        <w:tabs>
          <w:tab w:val="left" w:pos="709"/>
        </w:tabs>
        <w:rPr>
          <w:rFonts w:ascii="Trebuchet MS" w:eastAsia="Times New Roman" w:hAnsi="Trebuchet MS" w:cs="Arial"/>
        </w:rPr>
      </w:pPr>
      <w:r w:rsidRPr="00BB3C4E">
        <w:rPr>
          <w:rFonts w:ascii="Trebuchet MS" w:eastAsia="Times New Roman" w:hAnsi="Trebuchet MS" w:cs="Arial"/>
          <w:b/>
        </w:rPr>
        <w:t>(2)</w:t>
      </w:r>
      <w:r w:rsidRPr="00BB3C4E">
        <w:rPr>
          <w:rFonts w:ascii="Trebuchet MS" w:eastAsia="Times New Roman" w:hAnsi="Trebuchet MS" w:cs="Arial"/>
        </w:rPr>
        <w:t xml:space="preserve"> În termen de maximum </w:t>
      </w:r>
      <w:r w:rsidR="00C01D2E" w:rsidRPr="00BB3C4E">
        <w:rPr>
          <w:rFonts w:ascii="Trebuchet MS" w:eastAsia="Times New Roman" w:hAnsi="Trebuchet MS" w:cs="Arial"/>
        </w:rPr>
        <w:t>15</w:t>
      </w:r>
      <w:r w:rsidRPr="00BB3C4E">
        <w:rPr>
          <w:rFonts w:ascii="Trebuchet MS" w:eastAsia="Times New Roman" w:hAnsi="Trebuchet MS" w:cs="Arial"/>
        </w:rPr>
        <w:t xml:space="preserve"> zile lucrătoare de la data expirării termenului de înscrier</w:t>
      </w:r>
      <w:r w:rsidR="00CE5E94" w:rsidRPr="00BB3C4E">
        <w:rPr>
          <w:rFonts w:ascii="Trebuchet MS" w:eastAsia="Times New Roman" w:hAnsi="Trebuchet MS" w:cs="Arial"/>
        </w:rPr>
        <w:t>e</w:t>
      </w:r>
      <w:r w:rsidRPr="00BB3C4E">
        <w:rPr>
          <w:rFonts w:ascii="Trebuchet MS" w:eastAsia="Times New Roman" w:hAnsi="Trebuchet MS" w:cs="Arial"/>
        </w:rPr>
        <w:t xml:space="preserve"> la concurs, comisia de concurs verific</w:t>
      </w:r>
      <w:r w:rsidR="00CE5E94" w:rsidRPr="00BB3C4E">
        <w:rPr>
          <w:rFonts w:ascii="Trebuchet MS" w:eastAsia="Times New Roman" w:hAnsi="Trebuchet MS" w:cs="Arial"/>
        </w:rPr>
        <w:t>ă</w:t>
      </w:r>
      <w:r w:rsidRPr="00BB3C4E">
        <w:rPr>
          <w:rFonts w:ascii="Trebuchet MS" w:eastAsia="Times New Roman" w:hAnsi="Trebuchet MS" w:cs="Arial"/>
        </w:rPr>
        <w:t xml:space="preserve"> eligibilitatea </w:t>
      </w:r>
      <w:r w:rsidR="00EF12F8" w:rsidRPr="00BB3C4E">
        <w:rPr>
          <w:rFonts w:ascii="Trebuchet MS" w:eastAsia="Times New Roman" w:hAnsi="Trebuchet MS" w:cs="Arial"/>
        </w:rPr>
        <w:t xml:space="preserve">candidaților. </w:t>
      </w:r>
    </w:p>
    <w:p w14:paraId="28725049" w14:textId="77777777" w:rsidR="0079613B" w:rsidRPr="00BB3C4E" w:rsidRDefault="0079613B" w:rsidP="00AA34BD">
      <w:pPr>
        <w:tabs>
          <w:tab w:val="left" w:pos="709"/>
        </w:tabs>
        <w:rPr>
          <w:rFonts w:ascii="Trebuchet MS" w:eastAsia="Times New Roman" w:hAnsi="Trebuchet MS" w:cs="Arial"/>
        </w:rPr>
      </w:pPr>
    </w:p>
    <w:p w14:paraId="0847E7B2" w14:textId="3A6DBB81" w:rsidR="00B17A38" w:rsidRPr="00BB3C4E" w:rsidRDefault="00B17A38" w:rsidP="00AA34BD">
      <w:pPr>
        <w:tabs>
          <w:tab w:val="left" w:pos="709"/>
        </w:tabs>
        <w:rPr>
          <w:rFonts w:ascii="Trebuchet MS" w:eastAsia="Times New Roman" w:hAnsi="Trebuchet MS" w:cs="Arial"/>
        </w:rPr>
      </w:pPr>
      <w:r w:rsidRPr="00BB3C4E">
        <w:rPr>
          <w:rFonts w:ascii="Trebuchet MS" w:eastAsia="Times New Roman" w:hAnsi="Trebuchet MS" w:cs="Arial"/>
        </w:rPr>
        <w:t xml:space="preserve">  </w:t>
      </w:r>
      <w:r w:rsidR="0079613B" w:rsidRPr="00BB3C4E">
        <w:rPr>
          <w:rFonts w:ascii="Trebuchet MS" w:eastAsia="Times New Roman" w:hAnsi="Trebuchet MS" w:cs="Arial"/>
          <w:b/>
          <w:bCs/>
        </w:rPr>
        <w:t>Art. 3</w:t>
      </w:r>
      <w:r w:rsidR="004109B7" w:rsidRPr="00BB3C4E">
        <w:rPr>
          <w:rFonts w:ascii="Trebuchet MS" w:eastAsia="Times New Roman" w:hAnsi="Trebuchet MS" w:cs="Arial"/>
          <w:b/>
          <w:bCs/>
        </w:rPr>
        <w:t>4</w:t>
      </w:r>
      <w:r w:rsidR="0079613B" w:rsidRPr="00BB3C4E">
        <w:rPr>
          <w:rFonts w:ascii="Trebuchet MS" w:eastAsia="Times New Roman" w:hAnsi="Trebuchet MS" w:cs="Arial"/>
          <w:b/>
          <w:bCs/>
        </w:rPr>
        <w:t>. -</w:t>
      </w:r>
      <w:r w:rsidR="0079613B" w:rsidRPr="00BB3C4E">
        <w:rPr>
          <w:rFonts w:ascii="Trebuchet MS" w:eastAsia="Times New Roman" w:hAnsi="Trebuchet MS" w:cs="Arial"/>
        </w:rPr>
        <w:t xml:space="preserve"> </w:t>
      </w:r>
      <w:r w:rsidRPr="00BB3C4E">
        <w:rPr>
          <w:rFonts w:ascii="Trebuchet MS" w:eastAsia="Times New Roman" w:hAnsi="Trebuchet MS" w:cs="Arial"/>
          <w:b/>
          <w:bCs/>
        </w:rPr>
        <w:t>(</w:t>
      </w:r>
      <w:r w:rsidR="0079613B" w:rsidRPr="00BB3C4E">
        <w:rPr>
          <w:rFonts w:ascii="Trebuchet MS" w:eastAsia="Times New Roman" w:hAnsi="Trebuchet MS" w:cs="Arial"/>
          <w:b/>
          <w:bCs/>
        </w:rPr>
        <w:t>1</w:t>
      </w:r>
      <w:r w:rsidRPr="00BB3C4E">
        <w:rPr>
          <w:rFonts w:ascii="Trebuchet MS" w:eastAsia="Times New Roman" w:hAnsi="Trebuchet MS" w:cs="Arial"/>
          <w:b/>
          <w:bCs/>
        </w:rPr>
        <w:t>)</w:t>
      </w:r>
      <w:r w:rsidRPr="00BB3C4E">
        <w:rPr>
          <w:rFonts w:ascii="Trebuchet MS" w:eastAsia="Times New Roman" w:hAnsi="Trebuchet MS" w:cs="Arial"/>
        </w:rPr>
        <w:t xml:space="preserve"> Rezultatele verificării eligibilității </w:t>
      </w:r>
      <w:r w:rsidR="008536EA" w:rsidRPr="00BB3C4E">
        <w:rPr>
          <w:rFonts w:ascii="Trebuchet MS" w:eastAsia="Times New Roman" w:hAnsi="Trebuchet MS" w:cs="Arial"/>
        </w:rPr>
        <w:t>candidaților</w:t>
      </w:r>
      <w:r w:rsidR="00FA47BB" w:rsidRPr="00BB3C4E">
        <w:rPr>
          <w:rFonts w:ascii="Trebuchet MS" w:eastAsia="Times New Roman" w:hAnsi="Trebuchet MS" w:cs="Arial"/>
        </w:rPr>
        <w:t>,</w:t>
      </w:r>
      <w:r w:rsidRPr="00BB3C4E">
        <w:rPr>
          <w:rFonts w:ascii="Trebuchet MS" w:eastAsia="Times New Roman" w:hAnsi="Trebuchet MS" w:cs="Arial"/>
        </w:rPr>
        <w:t xml:space="preserve"> </w:t>
      </w:r>
      <w:r w:rsidR="00FA47BB" w:rsidRPr="00BB3C4E">
        <w:rPr>
          <w:rFonts w:ascii="Trebuchet MS" w:eastAsia="Times New Roman" w:hAnsi="Trebuchet MS" w:cs="Arial"/>
        </w:rPr>
        <w:t xml:space="preserve">cu menţiunea </w:t>
      </w:r>
      <w:r w:rsidR="004109B7" w:rsidRPr="00BB3C4E">
        <w:rPr>
          <w:rFonts w:ascii="Trebuchet MS" w:eastAsia="Times New Roman" w:hAnsi="Trebuchet MS" w:cs="Arial"/>
        </w:rPr>
        <w:t>„</w:t>
      </w:r>
      <w:r w:rsidR="00FA47BB" w:rsidRPr="00BB3C4E">
        <w:rPr>
          <w:rFonts w:ascii="Trebuchet MS" w:eastAsia="Times New Roman" w:hAnsi="Trebuchet MS" w:cs="Arial"/>
        </w:rPr>
        <w:t>admis</w:t>
      </w:r>
      <w:r w:rsidR="004109B7" w:rsidRPr="00BB3C4E">
        <w:rPr>
          <w:rFonts w:ascii="Trebuchet MS" w:eastAsia="Times New Roman" w:hAnsi="Trebuchet MS" w:cs="Arial"/>
        </w:rPr>
        <w:t>”</w:t>
      </w:r>
      <w:r w:rsidR="00FA47BB" w:rsidRPr="00BB3C4E">
        <w:rPr>
          <w:rFonts w:ascii="Trebuchet MS" w:eastAsia="Times New Roman" w:hAnsi="Trebuchet MS" w:cs="Arial"/>
        </w:rPr>
        <w:t xml:space="preserve"> sau </w:t>
      </w:r>
      <w:r w:rsidR="004109B7" w:rsidRPr="00BB3C4E">
        <w:rPr>
          <w:rFonts w:ascii="Trebuchet MS" w:eastAsia="Times New Roman" w:hAnsi="Trebuchet MS" w:cs="Arial"/>
        </w:rPr>
        <w:t>„</w:t>
      </w:r>
      <w:r w:rsidR="00FA47BB" w:rsidRPr="00BB3C4E">
        <w:rPr>
          <w:rFonts w:ascii="Trebuchet MS" w:eastAsia="Times New Roman" w:hAnsi="Trebuchet MS" w:cs="Arial"/>
        </w:rPr>
        <w:t>respins</w:t>
      </w:r>
      <w:r w:rsidR="004109B7" w:rsidRPr="00BB3C4E">
        <w:rPr>
          <w:rFonts w:ascii="Trebuchet MS" w:eastAsia="Times New Roman" w:hAnsi="Trebuchet MS" w:cs="Arial"/>
        </w:rPr>
        <w:t>”</w:t>
      </w:r>
      <w:r w:rsidR="00FA47BB" w:rsidRPr="00BB3C4E">
        <w:rPr>
          <w:rFonts w:ascii="Trebuchet MS" w:eastAsia="Times New Roman" w:hAnsi="Trebuchet MS" w:cs="Arial"/>
        </w:rPr>
        <w:t>, însoţită</w:t>
      </w:r>
      <w:r w:rsidR="00185D4C" w:rsidRPr="00BB3C4E">
        <w:rPr>
          <w:rFonts w:ascii="Trebuchet MS" w:eastAsia="Times New Roman" w:hAnsi="Trebuchet MS" w:cs="Arial"/>
        </w:rPr>
        <w:t>, după caz,</w:t>
      </w:r>
      <w:r w:rsidR="00FA47BB" w:rsidRPr="00BB3C4E">
        <w:rPr>
          <w:rFonts w:ascii="Trebuchet MS" w:eastAsia="Times New Roman" w:hAnsi="Trebuchet MS" w:cs="Arial"/>
        </w:rPr>
        <w:t xml:space="preserve"> de motivul respingerii dosarului</w:t>
      </w:r>
      <w:r w:rsidR="004109B7" w:rsidRPr="00BB3C4E">
        <w:rPr>
          <w:rFonts w:ascii="Trebuchet MS" w:eastAsia="Times New Roman" w:hAnsi="Trebuchet MS" w:cs="Arial"/>
        </w:rPr>
        <w:t xml:space="preserve"> de concurs</w:t>
      </w:r>
      <w:r w:rsidR="00FA47BB" w:rsidRPr="00BB3C4E">
        <w:rPr>
          <w:rFonts w:ascii="Trebuchet MS" w:eastAsia="Times New Roman" w:hAnsi="Trebuchet MS" w:cs="Arial"/>
        </w:rPr>
        <w:t xml:space="preserve">, </w:t>
      </w:r>
      <w:r w:rsidRPr="00BB3C4E">
        <w:rPr>
          <w:rFonts w:ascii="Trebuchet MS" w:eastAsia="Times New Roman" w:hAnsi="Trebuchet MS" w:cs="Arial"/>
        </w:rPr>
        <w:t>se comunică prin e</w:t>
      </w:r>
      <w:r w:rsidR="008536EA" w:rsidRPr="00BB3C4E">
        <w:rPr>
          <w:rFonts w:ascii="Trebuchet MS" w:eastAsia="Times New Roman" w:hAnsi="Trebuchet MS" w:cs="Arial"/>
        </w:rPr>
        <w:t>-</w:t>
      </w:r>
      <w:r w:rsidRPr="00BB3C4E">
        <w:rPr>
          <w:rFonts w:ascii="Trebuchet MS" w:eastAsia="Times New Roman" w:hAnsi="Trebuchet MS" w:cs="Arial"/>
        </w:rPr>
        <w:t xml:space="preserve">mail și </w:t>
      </w:r>
      <w:r w:rsidR="009C4694" w:rsidRPr="00BB3C4E">
        <w:rPr>
          <w:rFonts w:ascii="Trebuchet MS" w:eastAsia="Times New Roman" w:hAnsi="Trebuchet MS" w:cs="Arial"/>
        </w:rPr>
        <w:t>pe</w:t>
      </w:r>
      <w:r w:rsidRPr="00BB3C4E">
        <w:rPr>
          <w:rFonts w:ascii="Trebuchet MS" w:eastAsia="Times New Roman" w:hAnsi="Trebuchet MS" w:cs="Arial"/>
        </w:rPr>
        <w:t xml:space="preserve"> profilul </w:t>
      </w:r>
      <w:r w:rsidR="00504C1B" w:rsidRPr="00BB3C4E">
        <w:rPr>
          <w:rFonts w:ascii="Trebuchet MS" w:hAnsi="Trebuchet MS" w:cs="Calibri"/>
        </w:rPr>
        <w:t xml:space="preserve">individual </w:t>
      </w:r>
      <w:r w:rsidRPr="00BB3C4E">
        <w:rPr>
          <w:rFonts w:ascii="Trebuchet MS" w:eastAsia="Times New Roman" w:hAnsi="Trebuchet MS" w:cs="Arial"/>
        </w:rPr>
        <w:t xml:space="preserve">al candidatului, precum și pe site-ul </w:t>
      </w:r>
      <w:r w:rsidR="00C8453E" w:rsidRPr="00BB3C4E">
        <w:rPr>
          <w:rFonts w:ascii="Trebuchet MS" w:eastAsia="Times New Roman" w:hAnsi="Trebuchet MS" w:cs="Arial"/>
        </w:rPr>
        <w:t>Agenției</w:t>
      </w:r>
      <w:r w:rsidR="008536EA" w:rsidRPr="00BB3C4E">
        <w:rPr>
          <w:rFonts w:ascii="Trebuchet MS" w:eastAsia="Times New Roman" w:hAnsi="Trebuchet MS" w:cs="Arial"/>
        </w:rPr>
        <w:t xml:space="preserve">, </w:t>
      </w:r>
      <w:r w:rsidR="00FA47BB" w:rsidRPr="00BB3C4E">
        <w:rPr>
          <w:rFonts w:ascii="Trebuchet MS" w:eastAsia="Times New Roman" w:hAnsi="Trebuchet MS" w:cs="Arial"/>
        </w:rPr>
        <w:t>la secţiunea special creată în acest scop</w:t>
      </w:r>
      <w:r w:rsidRPr="00BB3C4E">
        <w:rPr>
          <w:rFonts w:ascii="Trebuchet MS" w:eastAsia="Times New Roman" w:hAnsi="Trebuchet MS" w:cs="Arial"/>
        </w:rPr>
        <w:t>.</w:t>
      </w:r>
    </w:p>
    <w:p w14:paraId="3DDF09ED" w14:textId="7425B8B2" w:rsidR="00B17A38" w:rsidRPr="00BB3C4E" w:rsidRDefault="00AA34BD" w:rsidP="00AA34BD">
      <w:pPr>
        <w:tabs>
          <w:tab w:val="left" w:pos="709"/>
        </w:tabs>
        <w:ind w:firstLine="0"/>
        <w:rPr>
          <w:rFonts w:ascii="Trebuchet MS" w:eastAsia="Times New Roman" w:hAnsi="Trebuchet MS" w:cs="Arial"/>
        </w:rPr>
      </w:pPr>
      <w:r>
        <w:rPr>
          <w:rFonts w:ascii="Trebuchet MS" w:eastAsia="Times New Roman" w:hAnsi="Trebuchet MS" w:cs="Arial"/>
        </w:rPr>
        <w:tab/>
      </w:r>
      <w:r w:rsidR="00B17A38" w:rsidRPr="00BB3C4E">
        <w:rPr>
          <w:rFonts w:ascii="Trebuchet MS" w:eastAsia="Times New Roman" w:hAnsi="Trebuchet MS" w:cs="Arial"/>
          <w:b/>
          <w:bCs/>
        </w:rPr>
        <w:t>(</w:t>
      </w:r>
      <w:r w:rsidR="0079613B" w:rsidRPr="00BB3C4E">
        <w:rPr>
          <w:rFonts w:ascii="Trebuchet MS" w:eastAsia="Times New Roman" w:hAnsi="Trebuchet MS" w:cs="Arial"/>
          <w:b/>
          <w:bCs/>
        </w:rPr>
        <w:t>2</w:t>
      </w:r>
      <w:r w:rsidR="00B17A38" w:rsidRPr="00BB3C4E">
        <w:rPr>
          <w:rFonts w:ascii="Trebuchet MS" w:eastAsia="Times New Roman" w:hAnsi="Trebuchet MS" w:cs="Arial"/>
          <w:b/>
          <w:bCs/>
        </w:rPr>
        <w:t>)</w:t>
      </w:r>
      <w:r w:rsidR="00B17A38" w:rsidRPr="00BB3C4E">
        <w:rPr>
          <w:rFonts w:ascii="Trebuchet MS" w:eastAsia="Times New Roman" w:hAnsi="Trebuchet MS" w:cs="Arial"/>
        </w:rPr>
        <w:t xml:space="preserve"> În situaţia în care între membrii comisiei de concurs există diferenţe de opinie care nu au putut fi soluţionate de comun acord, dosarul va fi declarat </w:t>
      </w:r>
      <w:r w:rsidR="00EE28FC" w:rsidRPr="00BB3C4E">
        <w:rPr>
          <w:rFonts w:ascii="Trebuchet MS" w:eastAsia="Times New Roman" w:hAnsi="Trebuchet MS" w:cs="Arial"/>
        </w:rPr>
        <w:t>„</w:t>
      </w:r>
      <w:r w:rsidR="00B17A38" w:rsidRPr="00BB3C4E">
        <w:rPr>
          <w:rFonts w:ascii="Trebuchet MS" w:eastAsia="Times New Roman" w:hAnsi="Trebuchet MS" w:cs="Arial"/>
        </w:rPr>
        <w:t>admis</w:t>
      </w:r>
      <w:r w:rsidR="00EE28FC" w:rsidRPr="00BB3C4E">
        <w:rPr>
          <w:rFonts w:ascii="Trebuchet MS" w:eastAsia="Times New Roman" w:hAnsi="Trebuchet MS" w:cs="Arial"/>
        </w:rPr>
        <w:t>”</w:t>
      </w:r>
      <w:r w:rsidR="00B17A38" w:rsidRPr="00BB3C4E">
        <w:rPr>
          <w:rFonts w:ascii="Trebuchet MS" w:eastAsia="Times New Roman" w:hAnsi="Trebuchet MS" w:cs="Arial"/>
        </w:rPr>
        <w:t xml:space="preserve"> sau </w:t>
      </w:r>
      <w:r w:rsidR="00EE28FC" w:rsidRPr="00BB3C4E">
        <w:rPr>
          <w:rFonts w:ascii="Trebuchet MS" w:eastAsia="Times New Roman" w:hAnsi="Trebuchet MS" w:cs="Arial"/>
        </w:rPr>
        <w:t>„</w:t>
      </w:r>
      <w:r w:rsidR="00B17A38" w:rsidRPr="00BB3C4E">
        <w:rPr>
          <w:rFonts w:ascii="Trebuchet MS" w:eastAsia="Times New Roman" w:hAnsi="Trebuchet MS" w:cs="Arial"/>
        </w:rPr>
        <w:t>respins</w:t>
      </w:r>
      <w:r w:rsidR="00EE28FC" w:rsidRPr="00BB3C4E">
        <w:rPr>
          <w:rFonts w:ascii="Trebuchet MS" w:eastAsia="Times New Roman" w:hAnsi="Trebuchet MS" w:cs="Arial"/>
        </w:rPr>
        <w:t>”</w:t>
      </w:r>
      <w:r w:rsidR="00B17A38" w:rsidRPr="00BB3C4E">
        <w:rPr>
          <w:rFonts w:ascii="Trebuchet MS" w:eastAsia="Times New Roman" w:hAnsi="Trebuchet MS" w:cs="Arial"/>
        </w:rPr>
        <w:t xml:space="preserve"> în funcţie de opinia majoritară, consemnată conform </w:t>
      </w:r>
      <w:r w:rsidR="000F3DD2" w:rsidRPr="00BB3C4E">
        <w:rPr>
          <w:rFonts w:ascii="Trebuchet MS" w:eastAsia="Times New Roman" w:hAnsi="Trebuchet MS" w:cs="Arial"/>
        </w:rPr>
        <w:t xml:space="preserve">mențiunilor </w:t>
      </w:r>
      <w:r w:rsidR="00B17A38" w:rsidRPr="00BB3C4E">
        <w:rPr>
          <w:rFonts w:ascii="Trebuchet MS" w:eastAsia="Times New Roman" w:hAnsi="Trebuchet MS" w:cs="Arial"/>
        </w:rPr>
        <w:t xml:space="preserve">din </w:t>
      </w:r>
      <w:r w:rsidR="000F3DD2" w:rsidRPr="00BB3C4E">
        <w:rPr>
          <w:rFonts w:ascii="Trebuchet MS" w:eastAsia="Times New Roman" w:hAnsi="Trebuchet MS" w:cs="Arial"/>
        </w:rPr>
        <w:t xml:space="preserve">secțiunea </w:t>
      </w:r>
      <w:r w:rsidR="00126762" w:rsidRPr="00BB3C4E">
        <w:rPr>
          <w:rFonts w:ascii="Trebuchet MS" w:eastAsia="Times New Roman" w:hAnsi="Trebuchet MS" w:cs="Arial"/>
        </w:rPr>
        <w:t xml:space="preserve">individuală </w:t>
      </w:r>
      <w:r w:rsidR="000F3DD2" w:rsidRPr="00BB3C4E">
        <w:rPr>
          <w:rFonts w:ascii="Trebuchet MS" w:eastAsia="Times New Roman" w:hAnsi="Trebuchet MS" w:cs="Arial"/>
        </w:rPr>
        <w:t xml:space="preserve">din </w:t>
      </w:r>
      <w:r w:rsidR="00B17A38" w:rsidRPr="00BB3C4E">
        <w:rPr>
          <w:rFonts w:ascii="Trebuchet MS" w:eastAsia="Times New Roman" w:hAnsi="Trebuchet MS" w:cs="Arial"/>
        </w:rPr>
        <w:t>platforma informatică de concurs</w:t>
      </w:r>
      <w:r w:rsidR="000F3DD2" w:rsidRPr="00BB3C4E">
        <w:rPr>
          <w:rFonts w:ascii="Trebuchet MS" w:eastAsia="Times New Roman" w:hAnsi="Trebuchet MS" w:cs="Arial"/>
        </w:rPr>
        <w:t>.</w:t>
      </w:r>
      <w:r w:rsidR="00B17A38" w:rsidRPr="00BB3C4E">
        <w:rPr>
          <w:rFonts w:ascii="Trebuchet MS" w:eastAsia="Times New Roman" w:hAnsi="Trebuchet MS" w:cs="Arial"/>
        </w:rPr>
        <w:t xml:space="preserve"> Membrul comisiei de concurs care nu este de acord cu opinia majoritară formulează opinie separată, motivată, şi o consemnează în </w:t>
      </w:r>
      <w:r w:rsidR="000F3DD2" w:rsidRPr="00BB3C4E">
        <w:rPr>
          <w:rFonts w:ascii="Trebuchet MS" w:eastAsia="Times New Roman" w:hAnsi="Trebuchet MS" w:cs="Arial"/>
        </w:rPr>
        <w:t xml:space="preserve">secțiunea </w:t>
      </w:r>
      <w:r w:rsidR="00B17A38" w:rsidRPr="00BB3C4E">
        <w:rPr>
          <w:rFonts w:ascii="Trebuchet MS" w:eastAsia="Times New Roman" w:hAnsi="Trebuchet MS" w:cs="Arial"/>
        </w:rPr>
        <w:t>individuală.</w:t>
      </w:r>
    </w:p>
    <w:p w14:paraId="1CDDF3AD" w14:textId="5FA5E976" w:rsidR="00B17A38" w:rsidRPr="00BB3C4E" w:rsidRDefault="00AA34BD" w:rsidP="00AA34BD">
      <w:pPr>
        <w:tabs>
          <w:tab w:val="left" w:pos="709"/>
        </w:tabs>
        <w:ind w:firstLine="0"/>
        <w:rPr>
          <w:rFonts w:ascii="Trebuchet MS" w:eastAsia="Times New Roman" w:hAnsi="Trebuchet MS" w:cs="Arial"/>
        </w:rPr>
      </w:pPr>
      <w:r>
        <w:rPr>
          <w:rFonts w:ascii="Trebuchet MS" w:eastAsia="Times New Roman" w:hAnsi="Trebuchet MS" w:cs="Arial"/>
        </w:rPr>
        <w:tab/>
      </w:r>
      <w:r w:rsidR="00B17A38" w:rsidRPr="00BB3C4E">
        <w:rPr>
          <w:rFonts w:ascii="Trebuchet MS" w:eastAsia="Times New Roman" w:hAnsi="Trebuchet MS" w:cs="Arial"/>
          <w:b/>
          <w:bCs/>
        </w:rPr>
        <w:t>(</w:t>
      </w:r>
      <w:r w:rsidR="0079613B" w:rsidRPr="00BB3C4E">
        <w:rPr>
          <w:rFonts w:ascii="Trebuchet MS" w:eastAsia="Times New Roman" w:hAnsi="Trebuchet MS" w:cs="Arial"/>
          <w:b/>
          <w:bCs/>
        </w:rPr>
        <w:t>3</w:t>
      </w:r>
      <w:r w:rsidR="00B17A38" w:rsidRPr="00BB3C4E">
        <w:rPr>
          <w:rFonts w:ascii="Trebuchet MS" w:eastAsia="Times New Roman" w:hAnsi="Trebuchet MS" w:cs="Arial"/>
          <w:b/>
          <w:bCs/>
        </w:rPr>
        <w:t>)</w:t>
      </w:r>
      <w:r w:rsidR="00B17A38" w:rsidRPr="00BB3C4E">
        <w:rPr>
          <w:rFonts w:ascii="Trebuchet MS" w:eastAsia="Times New Roman" w:hAnsi="Trebuchet MS" w:cs="Arial"/>
        </w:rPr>
        <w:t xml:space="preserve"> </w:t>
      </w:r>
      <w:r w:rsidR="001A271E" w:rsidRPr="00BB3C4E">
        <w:rPr>
          <w:rFonts w:ascii="Trebuchet MS" w:eastAsia="Times New Roman" w:hAnsi="Trebuchet MS" w:cs="Arial"/>
        </w:rPr>
        <w:t>Î</w:t>
      </w:r>
      <w:r w:rsidR="00AD56EE" w:rsidRPr="00BB3C4E">
        <w:rPr>
          <w:rFonts w:ascii="Trebuchet MS" w:eastAsia="Times New Roman" w:hAnsi="Trebuchet MS" w:cs="Arial"/>
        </w:rPr>
        <w:t>n termen de maximum 10 zile lucrătoare de la data expirării termenului de înscriere la concurs</w:t>
      </w:r>
      <w:r w:rsidR="00B17A38" w:rsidRPr="00BB3C4E">
        <w:rPr>
          <w:rFonts w:ascii="Trebuchet MS" w:eastAsia="Times New Roman" w:hAnsi="Trebuchet MS" w:cs="Arial"/>
        </w:rPr>
        <w:t>, membrii comisiei de concurs pot solicita candidaţilor</w:t>
      </w:r>
      <w:r w:rsidR="003F0025" w:rsidRPr="00BB3C4E">
        <w:rPr>
          <w:rFonts w:ascii="Trebuchet MS" w:eastAsia="Times New Roman" w:hAnsi="Trebuchet MS" w:cs="Arial"/>
        </w:rPr>
        <w:t xml:space="preserve">, prin </w:t>
      </w:r>
      <w:r w:rsidR="003F0025" w:rsidRPr="00BB3C4E">
        <w:rPr>
          <w:rFonts w:ascii="Trebuchet MS" w:eastAsia="Times New Roman" w:hAnsi="Trebuchet MS" w:cs="Arial"/>
        </w:rPr>
        <w:lastRenderedPageBreak/>
        <w:t>intermediul secretarului,</w:t>
      </w:r>
      <w:r w:rsidR="00B17A38" w:rsidRPr="00BB3C4E">
        <w:rPr>
          <w:rFonts w:ascii="Trebuchet MS" w:eastAsia="Times New Roman" w:hAnsi="Trebuchet MS" w:cs="Arial"/>
        </w:rPr>
        <w:t xml:space="preserve"> alte documente relevante, din categoria celor prevăzute la art.</w:t>
      </w:r>
      <w:r w:rsidR="003C22EB" w:rsidRPr="00BB3C4E">
        <w:rPr>
          <w:rFonts w:ascii="Trebuchet MS" w:eastAsia="Times New Roman" w:hAnsi="Trebuchet MS" w:cs="Arial"/>
        </w:rPr>
        <w:t xml:space="preserve"> </w:t>
      </w:r>
      <w:r w:rsidR="007E6D35" w:rsidRPr="00BB3C4E">
        <w:rPr>
          <w:rFonts w:ascii="Trebuchet MS" w:eastAsia="Times New Roman" w:hAnsi="Trebuchet MS" w:cs="Arial"/>
        </w:rPr>
        <w:t xml:space="preserve">29 </w:t>
      </w:r>
      <w:r w:rsidR="003C22EB" w:rsidRPr="00BB3C4E">
        <w:rPr>
          <w:rFonts w:ascii="Trebuchet MS" w:eastAsia="Times New Roman" w:hAnsi="Trebuchet MS" w:cs="Arial"/>
        </w:rPr>
        <w:t>alin. (2) și (3)</w:t>
      </w:r>
      <w:r w:rsidR="00502A79" w:rsidRPr="00BB3C4E">
        <w:rPr>
          <w:rFonts w:ascii="Trebuchet MS" w:eastAsia="Times New Roman" w:hAnsi="Trebuchet MS" w:cs="Arial"/>
        </w:rPr>
        <w:t>.</w:t>
      </w:r>
      <w:r w:rsidR="004A0DE5" w:rsidRPr="00BB3C4E">
        <w:rPr>
          <w:rFonts w:ascii="Trebuchet MS" w:eastAsia="Times New Roman" w:hAnsi="Trebuchet MS" w:cs="Arial"/>
        </w:rPr>
        <w:t xml:space="preserve"> </w:t>
      </w:r>
      <w:r w:rsidR="00BB5D72" w:rsidRPr="00BB3C4E">
        <w:rPr>
          <w:rFonts w:ascii="Trebuchet MS" w:eastAsia="Times New Roman" w:hAnsi="Trebuchet MS" w:cs="Arial"/>
        </w:rPr>
        <w:t>În acest caz, d</w:t>
      </w:r>
      <w:r w:rsidR="004A0DE5" w:rsidRPr="00BB3C4E">
        <w:rPr>
          <w:rFonts w:ascii="Trebuchet MS" w:eastAsia="Times New Roman" w:hAnsi="Trebuchet MS" w:cs="Arial"/>
        </w:rPr>
        <w:t xml:space="preserve">ocumentele pot fi încărcate în termen de maximum </w:t>
      </w:r>
      <w:r w:rsidR="001A271E" w:rsidRPr="00BB3C4E">
        <w:rPr>
          <w:rFonts w:ascii="Trebuchet MS" w:eastAsia="Times New Roman" w:hAnsi="Trebuchet MS" w:cs="Arial"/>
        </w:rPr>
        <w:t>3</w:t>
      </w:r>
      <w:r w:rsidR="004A0DE5" w:rsidRPr="00BB3C4E">
        <w:rPr>
          <w:rFonts w:ascii="Trebuchet MS" w:eastAsia="Times New Roman" w:hAnsi="Trebuchet MS" w:cs="Arial"/>
        </w:rPr>
        <w:t xml:space="preserve"> zile lucrătoare </w:t>
      </w:r>
      <w:r w:rsidR="008B26B7" w:rsidRPr="00BB3C4E">
        <w:rPr>
          <w:rFonts w:ascii="Trebuchet MS" w:eastAsia="Times New Roman" w:hAnsi="Trebuchet MS" w:cs="Arial"/>
        </w:rPr>
        <w:t xml:space="preserve">de la data </w:t>
      </w:r>
      <w:r w:rsidR="00AD56EE" w:rsidRPr="00BB3C4E">
        <w:rPr>
          <w:rFonts w:ascii="Trebuchet MS" w:eastAsia="Times New Roman" w:hAnsi="Trebuchet MS" w:cs="Arial"/>
        </w:rPr>
        <w:t>solicitării</w:t>
      </w:r>
      <w:r w:rsidR="008B26B7" w:rsidRPr="00BB3C4E">
        <w:rPr>
          <w:rFonts w:ascii="Trebuchet MS" w:eastAsia="Times New Roman" w:hAnsi="Trebuchet MS" w:cs="Arial"/>
        </w:rPr>
        <w:t>.</w:t>
      </w:r>
    </w:p>
    <w:p w14:paraId="49605428" w14:textId="71F3C1B0" w:rsidR="003F2958" w:rsidRPr="00BB3C4E" w:rsidRDefault="003F2958" w:rsidP="00AA34BD">
      <w:pPr>
        <w:tabs>
          <w:tab w:val="left" w:pos="709"/>
        </w:tabs>
        <w:rPr>
          <w:rFonts w:ascii="Trebuchet MS" w:hAnsi="Trebuchet MS"/>
        </w:rPr>
      </w:pPr>
      <w:r w:rsidRPr="00BB3C4E">
        <w:rPr>
          <w:rFonts w:ascii="Trebuchet MS" w:eastAsia="Times New Roman" w:hAnsi="Trebuchet MS" w:cs="Arial"/>
        </w:rPr>
        <w:tab/>
      </w:r>
      <w:r w:rsidRPr="00BB3C4E">
        <w:rPr>
          <w:rFonts w:ascii="Trebuchet MS" w:eastAsia="Times New Roman" w:hAnsi="Trebuchet MS" w:cs="Arial"/>
          <w:b/>
          <w:bCs/>
        </w:rPr>
        <w:t>(4)</w:t>
      </w:r>
      <w:r w:rsidRPr="00BB3C4E">
        <w:rPr>
          <w:rFonts w:ascii="Trebuchet MS" w:eastAsia="Times New Roman" w:hAnsi="Trebuchet MS" w:cs="Arial"/>
        </w:rPr>
        <w:t xml:space="preserve"> </w:t>
      </w:r>
      <w:r w:rsidR="00626C7A" w:rsidRPr="00BB3C4E">
        <w:rPr>
          <w:rFonts w:ascii="Trebuchet MS" w:hAnsi="Trebuchet MS"/>
        </w:rPr>
        <w:t>Solicitarea</w:t>
      </w:r>
      <w:r w:rsidRPr="00BB3C4E">
        <w:rPr>
          <w:rFonts w:ascii="Trebuchet MS" w:hAnsi="Trebuchet MS"/>
        </w:rPr>
        <w:t xml:space="preserve"> prevăzută la alin. (3) se realizează prin e-mail și în profilul </w:t>
      </w:r>
      <w:r w:rsidR="00504C1B" w:rsidRPr="00BB3C4E">
        <w:rPr>
          <w:rFonts w:ascii="Trebuchet MS" w:hAnsi="Trebuchet MS" w:cs="Calibri"/>
        </w:rPr>
        <w:t xml:space="preserve">individual </w:t>
      </w:r>
      <w:r w:rsidRPr="00BB3C4E">
        <w:rPr>
          <w:rFonts w:ascii="Trebuchet MS" w:hAnsi="Trebuchet MS"/>
        </w:rPr>
        <w:t>al candidatului din platforma informatică de concurs, cu menționarea termenului-limită până la care se permite completarea dosarului de concurs.</w:t>
      </w:r>
    </w:p>
    <w:p w14:paraId="6C5077F1" w14:textId="2413CB3A" w:rsidR="000F7DF9" w:rsidRPr="00BB3C4E" w:rsidRDefault="000F7DF9" w:rsidP="00AA34BD">
      <w:pPr>
        <w:tabs>
          <w:tab w:val="left" w:pos="709"/>
        </w:tabs>
        <w:rPr>
          <w:rFonts w:ascii="Trebuchet MS" w:hAnsi="Trebuchet MS"/>
        </w:rPr>
      </w:pPr>
      <w:r w:rsidRPr="00BB3C4E">
        <w:rPr>
          <w:rFonts w:ascii="Trebuchet MS" w:hAnsi="Trebuchet MS"/>
        </w:rPr>
        <w:tab/>
      </w:r>
    </w:p>
    <w:p w14:paraId="266827F8" w14:textId="6F4D582D" w:rsidR="000F7DF9" w:rsidRPr="00BB3C4E" w:rsidRDefault="000F7DF9" w:rsidP="00AA34BD">
      <w:pPr>
        <w:tabs>
          <w:tab w:val="left" w:pos="709"/>
        </w:tabs>
        <w:contextualSpacing/>
        <w:rPr>
          <w:rFonts w:ascii="Trebuchet MS" w:eastAsia="Times New Roman" w:hAnsi="Trebuchet MS" w:cs="Arial"/>
        </w:rPr>
      </w:pPr>
      <w:r w:rsidRPr="00BB3C4E">
        <w:rPr>
          <w:rFonts w:ascii="Trebuchet MS" w:hAnsi="Trebuchet MS"/>
        </w:rPr>
        <w:tab/>
      </w:r>
      <w:r w:rsidRPr="00BB3C4E">
        <w:rPr>
          <w:rFonts w:ascii="Trebuchet MS" w:hAnsi="Trebuchet MS"/>
          <w:b/>
          <w:bCs/>
        </w:rPr>
        <w:t xml:space="preserve">Art. 35. – </w:t>
      </w:r>
      <w:r w:rsidR="004343B8" w:rsidRPr="00BB3C4E">
        <w:rPr>
          <w:rFonts w:ascii="Trebuchet MS" w:hAnsi="Trebuchet MS"/>
        </w:rPr>
        <w:t>La momentul comunicării rezultatelor la proba de verificare a eligibilității dosarelor,</w:t>
      </w:r>
      <w:r w:rsidR="004343B8" w:rsidRPr="00BB3C4E">
        <w:rPr>
          <w:rFonts w:ascii="Trebuchet MS" w:hAnsi="Trebuchet MS"/>
          <w:b/>
          <w:bCs/>
        </w:rPr>
        <w:t xml:space="preserve"> </w:t>
      </w:r>
      <w:r w:rsidR="004343B8" w:rsidRPr="00BB3C4E">
        <w:rPr>
          <w:rFonts w:ascii="Trebuchet MS" w:hAnsi="Trebuchet MS"/>
        </w:rPr>
        <w:t>c</w:t>
      </w:r>
      <w:r w:rsidRPr="00BB3C4E">
        <w:rPr>
          <w:rFonts w:ascii="Trebuchet MS" w:hAnsi="Trebuchet MS"/>
        </w:rPr>
        <w:t xml:space="preserve">andidații declarați „admiși” în condițiile art. </w:t>
      </w:r>
      <w:r w:rsidR="004343B8" w:rsidRPr="00BB3C4E">
        <w:rPr>
          <w:rFonts w:ascii="Trebuchet MS" w:hAnsi="Trebuchet MS"/>
        </w:rPr>
        <w:t xml:space="preserve">34 alin. (1) </w:t>
      </w:r>
      <w:r w:rsidR="00371A0D" w:rsidRPr="00BB3C4E">
        <w:rPr>
          <w:rFonts w:ascii="Trebuchet MS" w:hAnsi="Trebuchet MS"/>
        </w:rPr>
        <w:t>sunt notificați</w:t>
      </w:r>
      <w:r w:rsidR="004343B8" w:rsidRPr="00BB3C4E">
        <w:rPr>
          <w:rFonts w:ascii="Trebuchet MS" w:hAnsi="Trebuchet MS"/>
        </w:rPr>
        <w:t xml:space="preserve"> automat, prin intermediul platformei informatice de concurs, </w:t>
      </w:r>
      <w:r w:rsidR="00371A0D" w:rsidRPr="00BB3C4E">
        <w:rPr>
          <w:rFonts w:ascii="Trebuchet MS" w:hAnsi="Trebuchet MS"/>
        </w:rPr>
        <w:t>dacă este cazul, cu privire la posibilitatea de a opta</w:t>
      </w:r>
      <w:r w:rsidR="007E6D35" w:rsidRPr="00BB3C4E">
        <w:rPr>
          <w:rFonts w:ascii="Trebuchet MS" w:hAnsi="Trebuchet MS"/>
        </w:rPr>
        <w:t>, în termen de 3 zile lucrătoare de la primirea notificării,</w:t>
      </w:r>
      <w:r w:rsidR="00371A0D" w:rsidRPr="00BB3C4E">
        <w:rPr>
          <w:rFonts w:ascii="Trebuchet MS" w:hAnsi="Trebuchet MS"/>
        </w:rPr>
        <w:t xml:space="preserve"> pentru </w:t>
      </w:r>
      <w:r w:rsidR="00121327" w:rsidRPr="00BB3C4E">
        <w:rPr>
          <w:rFonts w:ascii="Trebuchet MS" w:hAnsi="Trebuchet MS"/>
        </w:rPr>
        <w:t>oricare din centrele de testare puse la dispoziție de Agenție.</w:t>
      </w:r>
    </w:p>
    <w:p w14:paraId="14185D9B" w14:textId="01751E96" w:rsidR="00B17A38" w:rsidRPr="00BB3C4E" w:rsidRDefault="00327530" w:rsidP="00167F69">
      <w:pPr>
        <w:tabs>
          <w:tab w:val="center" w:pos="709"/>
          <w:tab w:val="left" w:pos="3969"/>
          <w:tab w:val="right" w:pos="9072"/>
        </w:tabs>
        <w:contextualSpacing/>
        <w:rPr>
          <w:rFonts w:ascii="Trebuchet MS" w:hAnsi="Trebuchet MS"/>
        </w:rPr>
      </w:pPr>
      <w:r w:rsidRPr="00BB3C4E">
        <w:rPr>
          <w:rFonts w:ascii="Trebuchet MS" w:hAnsi="Trebuchet MS"/>
        </w:rPr>
        <w:tab/>
      </w:r>
      <w:r w:rsidR="00B17A38" w:rsidRPr="00BB3C4E">
        <w:rPr>
          <w:rFonts w:ascii="Trebuchet MS" w:hAnsi="Trebuchet MS"/>
        </w:rPr>
        <w:tab/>
      </w:r>
    </w:p>
    <w:p w14:paraId="05231792" w14:textId="77777777" w:rsidR="00A9057A" w:rsidRPr="00BB3C4E" w:rsidRDefault="00A9057A" w:rsidP="00167F69">
      <w:pPr>
        <w:tabs>
          <w:tab w:val="center" w:pos="709"/>
          <w:tab w:val="left" w:pos="3969"/>
          <w:tab w:val="right" w:pos="9072"/>
        </w:tabs>
        <w:contextualSpacing/>
        <w:rPr>
          <w:rFonts w:ascii="Trebuchet MS" w:hAnsi="Trebuchet MS"/>
        </w:rPr>
      </w:pPr>
    </w:p>
    <w:p w14:paraId="010E15E2" w14:textId="77777777" w:rsidR="00697C3C" w:rsidRDefault="0056607B" w:rsidP="00697C3C">
      <w:pPr>
        <w:tabs>
          <w:tab w:val="left" w:pos="3969"/>
        </w:tabs>
        <w:ind w:firstLine="0"/>
        <w:contextualSpacing/>
        <w:jc w:val="center"/>
        <w:rPr>
          <w:rFonts w:ascii="Trebuchet MS" w:eastAsia="Times New Roman" w:hAnsi="Trebuchet MS" w:cs="Arial"/>
          <w:b/>
          <w:bCs/>
        </w:rPr>
      </w:pPr>
      <w:r w:rsidRPr="00BB3C4E">
        <w:rPr>
          <w:rFonts w:ascii="Trebuchet MS" w:eastAsia="Times New Roman" w:hAnsi="Trebuchet MS" w:cs="Arial"/>
          <w:b/>
          <w:bCs/>
        </w:rPr>
        <w:t>Secţiunea a 5-a</w:t>
      </w:r>
    </w:p>
    <w:p w14:paraId="6A4D6352" w14:textId="146A222C" w:rsidR="0056607B" w:rsidRPr="00BB3C4E" w:rsidRDefault="0056607B" w:rsidP="00697C3C">
      <w:pPr>
        <w:tabs>
          <w:tab w:val="left" w:pos="3969"/>
        </w:tabs>
        <w:ind w:firstLine="0"/>
        <w:contextualSpacing/>
        <w:jc w:val="center"/>
        <w:rPr>
          <w:rFonts w:ascii="Trebuchet MS" w:hAnsi="Trebuchet MS"/>
          <w:b/>
          <w:bCs/>
          <w:sz w:val="22"/>
          <w:szCs w:val="22"/>
        </w:rPr>
      </w:pPr>
      <w:r w:rsidRPr="00BB3C4E">
        <w:rPr>
          <w:rFonts w:ascii="Trebuchet MS" w:hAnsi="Trebuchet MS"/>
          <w:b/>
          <w:bCs/>
        </w:rPr>
        <w:t>Testarea preliminară</w:t>
      </w:r>
    </w:p>
    <w:p w14:paraId="35E839A6" w14:textId="78BC154F" w:rsidR="0056607B" w:rsidRPr="00BB3C4E" w:rsidRDefault="0056607B" w:rsidP="00167F69">
      <w:pPr>
        <w:tabs>
          <w:tab w:val="left" w:pos="3969"/>
        </w:tabs>
        <w:rPr>
          <w:rFonts w:ascii="Trebuchet MS" w:hAnsi="Trebuchet MS"/>
        </w:rPr>
      </w:pPr>
    </w:p>
    <w:p w14:paraId="628A7F52" w14:textId="77777777" w:rsidR="007E6D35" w:rsidRPr="00BB3C4E" w:rsidRDefault="007E6D35" w:rsidP="001F0B9A">
      <w:pPr>
        <w:tabs>
          <w:tab w:val="left" w:pos="3969"/>
        </w:tabs>
        <w:rPr>
          <w:rFonts w:ascii="Trebuchet MS" w:hAnsi="Trebuchet MS"/>
        </w:rPr>
      </w:pPr>
    </w:p>
    <w:p w14:paraId="5DB89104" w14:textId="7D890FD8" w:rsidR="0056607B" w:rsidRPr="00BB3C4E" w:rsidRDefault="0056607B" w:rsidP="001F0B9A">
      <w:pPr>
        <w:tabs>
          <w:tab w:val="left" w:pos="3969"/>
        </w:tabs>
        <w:rPr>
          <w:rFonts w:ascii="Trebuchet MS" w:hAnsi="Trebuchet MS"/>
        </w:rPr>
      </w:pPr>
      <w:r w:rsidRPr="00BB3C4E">
        <w:rPr>
          <w:rFonts w:ascii="Trebuchet MS" w:hAnsi="Trebuchet MS"/>
          <w:b/>
          <w:bCs/>
        </w:rPr>
        <w:t>Art. 3</w:t>
      </w:r>
      <w:r w:rsidR="005A2DD9" w:rsidRPr="00BB3C4E">
        <w:rPr>
          <w:rFonts w:ascii="Trebuchet MS" w:hAnsi="Trebuchet MS"/>
          <w:b/>
          <w:bCs/>
        </w:rPr>
        <w:t>6</w:t>
      </w:r>
      <w:r w:rsidRPr="00BB3C4E">
        <w:rPr>
          <w:rFonts w:ascii="Trebuchet MS" w:hAnsi="Trebuchet MS"/>
          <w:b/>
          <w:bCs/>
        </w:rPr>
        <w:t xml:space="preserve">. – (1) </w:t>
      </w:r>
      <w:r w:rsidRPr="00BB3C4E">
        <w:rPr>
          <w:rFonts w:ascii="Trebuchet MS" w:hAnsi="Trebuchet MS"/>
          <w:bCs/>
        </w:rPr>
        <w:t>Testarea preliminară</w:t>
      </w:r>
      <w:r w:rsidRPr="00BB3C4E">
        <w:rPr>
          <w:rFonts w:ascii="Trebuchet MS" w:hAnsi="Trebuchet MS"/>
        </w:rPr>
        <w:t xml:space="preserve"> este proba etapei de recrutare a proiectului-pilot care constă în rezolvarea </w:t>
      </w:r>
      <w:r w:rsidR="009C178C" w:rsidRPr="00BB3C4E">
        <w:rPr>
          <w:rFonts w:ascii="Trebuchet MS" w:hAnsi="Trebuchet MS"/>
        </w:rPr>
        <w:t xml:space="preserve">a 4 </w:t>
      </w:r>
      <w:r w:rsidRPr="00BB3C4E">
        <w:rPr>
          <w:rFonts w:ascii="Trebuchet MS" w:hAnsi="Trebuchet MS"/>
        </w:rPr>
        <w:t>teste grilă, prin care sunt verificate următoarele:</w:t>
      </w:r>
    </w:p>
    <w:p w14:paraId="0CA03CB2" w14:textId="77777777" w:rsidR="0056607B" w:rsidRPr="00BB3C4E" w:rsidRDefault="0056607B" w:rsidP="001F0B9A">
      <w:pPr>
        <w:pStyle w:val="ListParagraph"/>
        <w:numPr>
          <w:ilvl w:val="0"/>
          <w:numId w:val="5"/>
        </w:numPr>
        <w:tabs>
          <w:tab w:val="left" w:pos="1134"/>
        </w:tabs>
        <w:ind w:left="0" w:firstLine="709"/>
        <w:rPr>
          <w:rFonts w:ascii="Trebuchet MS" w:hAnsi="Trebuchet MS" w:cs="Calibri"/>
        </w:rPr>
      </w:pPr>
      <w:r w:rsidRPr="00BB3C4E">
        <w:rPr>
          <w:rFonts w:ascii="Trebuchet MS" w:hAnsi="Trebuchet MS" w:cs="Calibri"/>
        </w:rPr>
        <w:t>cunoștințele generale în domeniul administrației publice;</w:t>
      </w:r>
    </w:p>
    <w:p w14:paraId="7A451DE6" w14:textId="72C2CFFF" w:rsidR="0056607B" w:rsidRPr="00BB3C4E" w:rsidRDefault="00333CA0" w:rsidP="001F0B9A">
      <w:pPr>
        <w:pStyle w:val="ListParagraph"/>
        <w:numPr>
          <w:ilvl w:val="0"/>
          <w:numId w:val="5"/>
        </w:numPr>
        <w:tabs>
          <w:tab w:val="left" w:pos="1134"/>
        </w:tabs>
        <w:ind w:left="0" w:firstLine="709"/>
        <w:rPr>
          <w:rFonts w:ascii="Trebuchet MS" w:hAnsi="Trebuchet MS" w:cs="Calibri"/>
        </w:rPr>
      </w:pPr>
      <w:r w:rsidRPr="00BB3C4E">
        <w:rPr>
          <w:rFonts w:ascii="Trebuchet MS" w:eastAsia="Trebuchet MS" w:hAnsi="Trebuchet MS" w:cs="Trebuchet MS"/>
        </w:rPr>
        <w:t xml:space="preserve">cunoștințele </w:t>
      </w:r>
      <w:r w:rsidR="0056607B" w:rsidRPr="00BB3C4E">
        <w:rPr>
          <w:rFonts w:ascii="Trebuchet MS" w:eastAsia="Trebuchet MS" w:hAnsi="Trebuchet MS" w:cs="Trebuchet MS"/>
        </w:rPr>
        <w:t xml:space="preserve">lingvistice de comunicare în </w:t>
      </w:r>
      <w:r w:rsidR="0056607B" w:rsidRPr="00BB3C4E">
        <w:rPr>
          <w:rFonts w:ascii="Trebuchet MS" w:hAnsi="Trebuchet MS" w:cs="Calibri"/>
        </w:rPr>
        <w:t>limba engleză sau limba franceză;</w:t>
      </w:r>
    </w:p>
    <w:p w14:paraId="48990B52" w14:textId="36B264AB" w:rsidR="0056607B" w:rsidRPr="00BB3C4E" w:rsidRDefault="00915C47" w:rsidP="001F0B9A">
      <w:pPr>
        <w:pStyle w:val="ListParagraph"/>
        <w:numPr>
          <w:ilvl w:val="0"/>
          <w:numId w:val="5"/>
        </w:numPr>
        <w:tabs>
          <w:tab w:val="left" w:pos="1134"/>
        </w:tabs>
        <w:ind w:left="0" w:firstLine="709"/>
        <w:rPr>
          <w:rFonts w:ascii="Trebuchet MS" w:hAnsi="Trebuchet MS" w:cs="Calibri"/>
        </w:rPr>
      </w:pPr>
      <w:r w:rsidRPr="00BB3C4E">
        <w:rPr>
          <w:rFonts w:ascii="Trebuchet MS" w:hAnsi="Trebuchet MS"/>
        </w:rPr>
        <w:t>cunoștințele</w:t>
      </w:r>
      <w:r w:rsidR="0056607B" w:rsidRPr="00BB3C4E">
        <w:rPr>
          <w:rFonts w:ascii="Trebuchet MS" w:eastAsia="Trebuchet MS" w:hAnsi="Trebuchet MS" w:cs="Trebuchet MS"/>
        </w:rPr>
        <w:t xml:space="preserve"> în domeniul tehnologiei informaţiei</w:t>
      </w:r>
      <w:r w:rsidR="0056607B" w:rsidRPr="00BB3C4E">
        <w:rPr>
          <w:rFonts w:ascii="Trebuchet MS" w:hAnsi="Trebuchet MS" w:cs="Calibri"/>
        </w:rPr>
        <w:t>;</w:t>
      </w:r>
    </w:p>
    <w:p w14:paraId="325431EA" w14:textId="77777777" w:rsidR="0056607B" w:rsidRPr="00BB3C4E" w:rsidRDefault="0056607B" w:rsidP="001F0B9A">
      <w:pPr>
        <w:pStyle w:val="ListParagraph"/>
        <w:numPr>
          <w:ilvl w:val="0"/>
          <w:numId w:val="5"/>
        </w:numPr>
        <w:tabs>
          <w:tab w:val="left" w:pos="1134"/>
        </w:tabs>
        <w:ind w:left="0" w:firstLine="709"/>
        <w:rPr>
          <w:rFonts w:ascii="Trebuchet MS" w:hAnsi="Trebuchet MS" w:cs="Calibri"/>
        </w:rPr>
      </w:pPr>
      <w:r w:rsidRPr="00BB3C4E">
        <w:rPr>
          <w:rFonts w:ascii="Trebuchet MS" w:hAnsi="Trebuchet MS" w:cs="Calibri"/>
        </w:rPr>
        <w:t>aptitudinile cognitive ale candidaților.</w:t>
      </w:r>
    </w:p>
    <w:p w14:paraId="630BB1C7" w14:textId="3B578F51" w:rsidR="0056607B" w:rsidRPr="00BB3C4E" w:rsidRDefault="0056607B" w:rsidP="001F0B9A">
      <w:pPr>
        <w:tabs>
          <w:tab w:val="left" w:pos="1134"/>
        </w:tabs>
        <w:rPr>
          <w:rFonts w:ascii="Trebuchet MS" w:hAnsi="Trebuchet MS" w:cs="Calibri"/>
        </w:rPr>
      </w:pPr>
      <w:r w:rsidRPr="00BB3C4E">
        <w:rPr>
          <w:rFonts w:ascii="Trebuchet MS" w:hAnsi="Trebuchet MS" w:cs="Calibri"/>
          <w:b/>
          <w:bCs/>
        </w:rPr>
        <w:t>(2)</w:t>
      </w:r>
      <w:r w:rsidRPr="00BB3C4E">
        <w:rPr>
          <w:rFonts w:ascii="Trebuchet MS" w:hAnsi="Trebuchet MS" w:cs="Calibri"/>
        </w:rPr>
        <w:t xml:space="preserve"> Testarea preliminară are loc conform perioadelor menționate în anunțul de concurs prevăzut la art. </w:t>
      </w:r>
      <w:r w:rsidR="001A1E9E" w:rsidRPr="00BB3C4E">
        <w:rPr>
          <w:rFonts w:ascii="Trebuchet MS" w:hAnsi="Trebuchet MS" w:cs="Calibri"/>
        </w:rPr>
        <w:t xml:space="preserve">13 </w:t>
      </w:r>
      <w:r w:rsidRPr="00BB3C4E">
        <w:rPr>
          <w:rFonts w:ascii="Trebuchet MS" w:hAnsi="Trebuchet MS" w:cs="Calibri"/>
        </w:rPr>
        <w:t>alin. (3).</w:t>
      </w:r>
    </w:p>
    <w:p w14:paraId="52AFFBFA" w14:textId="77777777" w:rsidR="0056607B" w:rsidRPr="00BB3C4E" w:rsidRDefault="0056607B" w:rsidP="001F0B9A">
      <w:pPr>
        <w:tabs>
          <w:tab w:val="left" w:pos="1134"/>
        </w:tabs>
        <w:rPr>
          <w:rFonts w:ascii="Trebuchet MS" w:hAnsi="Trebuchet MS" w:cs="Calibri"/>
        </w:rPr>
      </w:pPr>
      <w:r w:rsidRPr="00BB3C4E">
        <w:rPr>
          <w:rFonts w:ascii="Trebuchet MS" w:hAnsi="Trebuchet MS" w:cs="Calibri"/>
          <w:b/>
          <w:bCs/>
        </w:rPr>
        <w:t xml:space="preserve">(3) </w:t>
      </w:r>
      <w:r w:rsidRPr="00BB3C4E">
        <w:rPr>
          <w:rFonts w:ascii="Trebuchet MS" w:hAnsi="Trebuchet MS" w:cs="Calibri"/>
        </w:rPr>
        <w:t>Testarea preliminară se desfășoară pe o perioadă maximă de 3 ore, prin parcurgerea succesivă a celor 4 teste grilă prevăzute la alin. (1).</w:t>
      </w:r>
    </w:p>
    <w:p w14:paraId="29D04D6D" w14:textId="77777777" w:rsidR="0069335A" w:rsidRPr="00BB3C4E" w:rsidRDefault="0056607B" w:rsidP="001F0B9A">
      <w:pPr>
        <w:tabs>
          <w:tab w:val="left" w:pos="1134"/>
        </w:tabs>
        <w:rPr>
          <w:rFonts w:ascii="Trebuchet MS" w:hAnsi="Trebuchet MS" w:cs="Calibri"/>
        </w:rPr>
      </w:pPr>
      <w:r w:rsidRPr="00BB3C4E">
        <w:rPr>
          <w:rFonts w:ascii="Trebuchet MS" w:hAnsi="Trebuchet MS" w:cs="Calibri"/>
          <w:b/>
          <w:bCs/>
        </w:rPr>
        <w:t>(4)</w:t>
      </w:r>
      <w:r w:rsidRPr="00BB3C4E">
        <w:rPr>
          <w:rFonts w:ascii="Trebuchet MS" w:hAnsi="Trebuchet MS" w:cs="Calibri"/>
        </w:rPr>
        <w:t xml:space="preserve"> Testarea preliminară se realizează integral și exclusiv pe calculator, prin platforma informatică de concurs.</w:t>
      </w:r>
    </w:p>
    <w:p w14:paraId="15BEFA6B" w14:textId="77777777" w:rsidR="0056607B" w:rsidRPr="00BB3C4E" w:rsidRDefault="0056607B" w:rsidP="001F0B9A">
      <w:pPr>
        <w:tabs>
          <w:tab w:val="left" w:pos="1134"/>
        </w:tabs>
        <w:rPr>
          <w:rFonts w:ascii="Trebuchet MS" w:hAnsi="Trebuchet MS" w:cs="Calibri"/>
        </w:rPr>
      </w:pPr>
    </w:p>
    <w:p w14:paraId="5A9990F8" w14:textId="13897ABE" w:rsidR="0056607B" w:rsidRPr="00BB3C4E" w:rsidRDefault="0056607B" w:rsidP="001F0B9A">
      <w:pPr>
        <w:tabs>
          <w:tab w:val="left" w:pos="3969"/>
        </w:tabs>
        <w:rPr>
          <w:rFonts w:ascii="Trebuchet MS" w:hAnsi="Trebuchet MS" w:cs="Calibri"/>
        </w:rPr>
      </w:pPr>
      <w:r w:rsidRPr="00BB3C4E">
        <w:rPr>
          <w:rFonts w:ascii="Trebuchet MS" w:hAnsi="Trebuchet MS" w:cs="Calibri"/>
          <w:b/>
          <w:bCs/>
        </w:rPr>
        <w:t>Art. 3</w:t>
      </w:r>
      <w:r w:rsidR="005A2DD9" w:rsidRPr="00BB3C4E">
        <w:rPr>
          <w:rFonts w:ascii="Trebuchet MS" w:hAnsi="Trebuchet MS" w:cs="Calibri"/>
          <w:b/>
          <w:bCs/>
        </w:rPr>
        <w:t>7</w:t>
      </w:r>
      <w:r w:rsidRPr="00BB3C4E">
        <w:rPr>
          <w:rFonts w:ascii="Trebuchet MS" w:hAnsi="Trebuchet MS" w:cs="Calibri"/>
          <w:b/>
          <w:bCs/>
        </w:rPr>
        <w:t>. – (1)</w:t>
      </w:r>
      <w:r w:rsidRPr="00BB3C4E">
        <w:rPr>
          <w:rFonts w:ascii="Trebuchet MS" w:hAnsi="Trebuchet MS" w:cs="Calibri"/>
        </w:rPr>
        <w:t xml:space="preserve"> Pentru testarea cunoștințelor generale în domeniul administrației publice, Agenţia constituie, inclusiv prin protocol de colaborare cu reprezentanți</w:t>
      </w:r>
      <w:r w:rsidR="0027714A" w:rsidRPr="00BB3C4E">
        <w:rPr>
          <w:rFonts w:ascii="Trebuchet MS" w:hAnsi="Trebuchet MS" w:cs="Calibri"/>
        </w:rPr>
        <w:t xml:space="preserve"> ai </w:t>
      </w:r>
      <w:r w:rsidR="004C218A" w:rsidRPr="00BB3C4E">
        <w:rPr>
          <w:rFonts w:ascii="Trebuchet MS" w:hAnsi="Trebuchet MS" w:cs="Calibri"/>
        </w:rPr>
        <w:t>universităților care au facultăți î</w:t>
      </w:r>
      <w:r w:rsidRPr="00BB3C4E">
        <w:rPr>
          <w:rFonts w:ascii="Trebuchet MS" w:hAnsi="Trebuchet MS" w:cs="Calibri"/>
        </w:rPr>
        <w:t>n domeniul administrației publice, o bază de date cu subiecte și rezolvarea acestora, din care se extrag automat subiectele pentru fiecare candidat.</w:t>
      </w:r>
    </w:p>
    <w:p w14:paraId="505B597A" w14:textId="3A806BE6" w:rsidR="0056607B" w:rsidRPr="00BB3C4E" w:rsidRDefault="0056607B" w:rsidP="001F0B9A">
      <w:pPr>
        <w:tabs>
          <w:tab w:val="left" w:pos="3969"/>
        </w:tabs>
        <w:rPr>
          <w:rFonts w:ascii="Trebuchet MS" w:hAnsi="Trebuchet MS" w:cs="Calibri"/>
        </w:rPr>
      </w:pPr>
      <w:r w:rsidRPr="00BB3C4E">
        <w:rPr>
          <w:rFonts w:ascii="Trebuchet MS" w:hAnsi="Trebuchet MS" w:cs="Calibri"/>
          <w:b/>
          <w:bCs/>
        </w:rPr>
        <w:t>(2)</w:t>
      </w:r>
      <w:r w:rsidRPr="00BB3C4E">
        <w:rPr>
          <w:rFonts w:ascii="Trebuchet MS" w:hAnsi="Trebuchet MS" w:cs="Calibri"/>
        </w:rPr>
        <w:t xml:space="preserve"> Subiectele cuprinse în baza de date se stabilesc pe baza bibliografiei de concurs</w:t>
      </w:r>
      <w:r w:rsidR="00D04AC1" w:rsidRPr="00BB3C4E">
        <w:rPr>
          <w:rFonts w:ascii="Trebuchet MS" w:hAnsi="Trebuchet MS" w:cs="Calibri"/>
        </w:rPr>
        <w:t xml:space="preserve"> și sunt comune pentru toți candidații</w:t>
      </w:r>
      <w:r w:rsidRPr="00BB3C4E">
        <w:rPr>
          <w:rFonts w:ascii="Trebuchet MS" w:hAnsi="Trebuchet MS" w:cs="Calibri"/>
        </w:rPr>
        <w:t xml:space="preserve">, în concordanţă cu nivelul funcţiilor publice pentru care se organizează concursul.  </w:t>
      </w:r>
    </w:p>
    <w:p w14:paraId="5B847FED" w14:textId="3B404D89" w:rsidR="0056607B" w:rsidRPr="00BB3C4E" w:rsidRDefault="0056607B" w:rsidP="001F0B9A">
      <w:pPr>
        <w:tabs>
          <w:tab w:val="left" w:pos="3969"/>
        </w:tabs>
        <w:rPr>
          <w:rFonts w:ascii="Trebuchet MS" w:hAnsi="Trebuchet MS" w:cs="Calibri"/>
        </w:rPr>
      </w:pPr>
      <w:r w:rsidRPr="00BB3C4E">
        <w:rPr>
          <w:rFonts w:ascii="Trebuchet MS" w:hAnsi="Trebuchet MS" w:cs="Calibri"/>
          <w:b/>
          <w:bCs/>
        </w:rPr>
        <w:t>(3)</w:t>
      </w:r>
      <w:r w:rsidRPr="00BB3C4E">
        <w:rPr>
          <w:rFonts w:ascii="Trebuchet MS" w:hAnsi="Trebuchet MS" w:cs="Calibri"/>
        </w:rPr>
        <w:t xml:space="preserve"> Bibliografia conţine, în mod obligatoriu, Constituţia României, republicată, </w:t>
      </w:r>
      <w:r w:rsidR="00AC0783" w:rsidRPr="00BB3C4E">
        <w:rPr>
          <w:rFonts w:ascii="Trebuchet MS" w:hAnsi="Trebuchet MS" w:cs="Calibri"/>
        </w:rPr>
        <w:t>partea I, titl</w:t>
      </w:r>
      <w:r w:rsidR="005A423E" w:rsidRPr="00BB3C4E">
        <w:rPr>
          <w:rFonts w:ascii="Trebuchet MS" w:hAnsi="Trebuchet MS" w:cs="Calibri"/>
        </w:rPr>
        <w:t>ul</w:t>
      </w:r>
      <w:r w:rsidR="00AC0783" w:rsidRPr="00BB3C4E">
        <w:rPr>
          <w:rFonts w:ascii="Trebuchet MS" w:hAnsi="Trebuchet MS" w:cs="Calibri"/>
        </w:rPr>
        <w:t xml:space="preserve"> I</w:t>
      </w:r>
      <w:r w:rsidR="005A423E" w:rsidRPr="00BB3C4E">
        <w:rPr>
          <w:rFonts w:ascii="Trebuchet MS" w:hAnsi="Trebuchet MS" w:cs="Calibri"/>
        </w:rPr>
        <w:t xml:space="preserve">, titlul II și titlul </w:t>
      </w:r>
      <w:r w:rsidR="00AC0783" w:rsidRPr="00BB3C4E">
        <w:rPr>
          <w:rFonts w:ascii="Trebuchet MS" w:hAnsi="Trebuchet MS" w:cs="Calibri"/>
        </w:rPr>
        <w:t>III, partea a II-a, titlul I, partea a III-a, titlul I</w:t>
      </w:r>
      <w:r w:rsidR="009A5C94" w:rsidRPr="00BB3C4E">
        <w:rPr>
          <w:rFonts w:ascii="Trebuchet MS" w:hAnsi="Trebuchet MS" w:cs="Calibri"/>
        </w:rPr>
        <w:t>,</w:t>
      </w:r>
      <w:r w:rsidR="00AC0783" w:rsidRPr="00BB3C4E">
        <w:rPr>
          <w:rFonts w:ascii="Trebuchet MS" w:hAnsi="Trebuchet MS" w:cs="Calibri"/>
        </w:rPr>
        <w:t xml:space="preserve"> </w:t>
      </w:r>
      <w:r w:rsidR="00D218CE" w:rsidRPr="00BB3C4E">
        <w:rPr>
          <w:rFonts w:ascii="Trebuchet MS" w:hAnsi="Trebuchet MS" w:cs="Calibri"/>
        </w:rPr>
        <w:t xml:space="preserve">titlul </w:t>
      </w:r>
      <w:r w:rsidR="00AC0783" w:rsidRPr="00BB3C4E">
        <w:rPr>
          <w:rFonts w:ascii="Trebuchet MS" w:hAnsi="Trebuchet MS" w:cs="Calibri"/>
        </w:rPr>
        <w:t>II</w:t>
      </w:r>
      <w:r w:rsidR="00162150" w:rsidRPr="00BB3C4E">
        <w:rPr>
          <w:rFonts w:ascii="Trebuchet MS" w:hAnsi="Trebuchet MS" w:cs="Calibri"/>
        </w:rPr>
        <w:t xml:space="preserve"> </w:t>
      </w:r>
      <w:r w:rsidR="009A5C94" w:rsidRPr="00BB3C4E">
        <w:rPr>
          <w:rFonts w:ascii="Trebuchet MS" w:hAnsi="Trebuchet MS" w:cs="Calibri"/>
        </w:rPr>
        <w:t xml:space="preserve">și titlul III, partea a IV-a, titlul I </w:t>
      </w:r>
      <w:r w:rsidR="00162150" w:rsidRPr="00BB3C4E">
        <w:rPr>
          <w:rFonts w:ascii="Trebuchet MS" w:hAnsi="Trebuchet MS" w:cs="Calibri"/>
        </w:rPr>
        <w:t>și</w:t>
      </w:r>
      <w:r w:rsidR="00AC0783" w:rsidRPr="00BB3C4E">
        <w:rPr>
          <w:rFonts w:ascii="Trebuchet MS" w:hAnsi="Trebuchet MS" w:cs="Calibri"/>
        </w:rPr>
        <w:t xml:space="preserve"> </w:t>
      </w:r>
      <w:r w:rsidR="001034DE" w:rsidRPr="00BB3C4E">
        <w:rPr>
          <w:rFonts w:ascii="Trebuchet MS" w:hAnsi="Trebuchet MS" w:cs="Calibri"/>
        </w:rPr>
        <w:t xml:space="preserve">partea a VI-a, </w:t>
      </w:r>
      <w:r w:rsidRPr="00BB3C4E">
        <w:rPr>
          <w:rFonts w:ascii="Trebuchet MS" w:hAnsi="Trebuchet MS" w:cs="Calibri"/>
        </w:rPr>
        <w:t xml:space="preserve">titlul I şi </w:t>
      </w:r>
      <w:r w:rsidR="00D218CE" w:rsidRPr="00BB3C4E">
        <w:rPr>
          <w:rFonts w:ascii="Trebuchet MS" w:hAnsi="Trebuchet MS" w:cs="Calibri"/>
        </w:rPr>
        <w:t xml:space="preserve">titlul </w:t>
      </w:r>
      <w:r w:rsidRPr="00BB3C4E">
        <w:rPr>
          <w:rFonts w:ascii="Trebuchet MS" w:hAnsi="Trebuchet MS" w:cs="Calibri"/>
        </w:rPr>
        <w:t>II</w:t>
      </w:r>
      <w:r w:rsidR="001034DE" w:rsidRPr="00BB3C4E">
        <w:rPr>
          <w:rFonts w:ascii="Trebuchet MS" w:hAnsi="Trebuchet MS" w:cs="Calibri"/>
        </w:rPr>
        <w:t xml:space="preserve"> </w:t>
      </w:r>
      <w:r w:rsidRPr="00BB3C4E">
        <w:rPr>
          <w:rFonts w:ascii="Trebuchet MS" w:hAnsi="Trebuchet MS" w:cs="Calibri"/>
        </w:rPr>
        <w:t>din Ordonanţa de urgenţă a Guvernului nr.</w:t>
      </w:r>
      <w:r w:rsidR="00D218CE" w:rsidRPr="00BB3C4E">
        <w:rPr>
          <w:rFonts w:ascii="Trebuchet MS" w:hAnsi="Trebuchet MS" w:cs="Calibri"/>
        </w:rPr>
        <w:t xml:space="preserve"> </w:t>
      </w:r>
      <w:r w:rsidRPr="00BB3C4E">
        <w:rPr>
          <w:rFonts w:ascii="Trebuchet MS" w:hAnsi="Trebuchet MS" w:cs="Calibri"/>
        </w:rPr>
        <w:t>57/2019, cu modificările şi completările ulterioare, Ordonanţa Guvernului nr.137/2000 privind prevenirea şi sancţionarea tuturor formelor de discriminare, republicată, cu modificările şi completările ulterioare şi Legea nr. 202/2002 privind egalitatea de şanse şi de tratament între femei şi bărbaţi, republicată, cu modificările şi completările ulterioare.</w:t>
      </w:r>
    </w:p>
    <w:p w14:paraId="052C8270" w14:textId="77777777" w:rsidR="0056607B" w:rsidRPr="00BB3C4E" w:rsidRDefault="0056607B" w:rsidP="001F0B9A">
      <w:pPr>
        <w:tabs>
          <w:tab w:val="left" w:pos="3969"/>
        </w:tabs>
        <w:rPr>
          <w:rFonts w:ascii="Trebuchet MS" w:hAnsi="Trebuchet MS" w:cs="Calibri"/>
        </w:rPr>
      </w:pPr>
    </w:p>
    <w:p w14:paraId="1794C647" w14:textId="22B32B5F" w:rsidR="0056607B" w:rsidRPr="00BB3C4E" w:rsidRDefault="0056607B" w:rsidP="001F0B9A">
      <w:pPr>
        <w:tabs>
          <w:tab w:val="left" w:pos="3969"/>
        </w:tabs>
        <w:rPr>
          <w:rFonts w:ascii="Trebuchet MS" w:hAnsi="Trebuchet MS" w:cs="Calibri"/>
          <w:b/>
          <w:bCs/>
        </w:rPr>
      </w:pPr>
      <w:r w:rsidRPr="00BB3C4E">
        <w:rPr>
          <w:rFonts w:ascii="Trebuchet MS" w:hAnsi="Trebuchet MS" w:cs="Calibri"/>
          <w:b/>
          <w:bCs/>
        </w:rPr>
        <w:t xml:space="preserve">Art. </w:t>
      </w:r>
      <w:r w:rsidR="00157A61" w:rsidRPr="00BB3C4E">
        <w:rPr>
          <w:rFonts w:ascii="Trebuchet MS" w:hAnsi="Trebuchet MS" w:cs="Calibri"/>
          <w:b/>
          <w:bCs/>
        </w:rPr>
        <w:t>3</w:t>
      </w:r>
      <w:r w:rsidR="005A2DD9" w:rsidRPr="00BB3C4E">
        <w:rPr>
          <w:rFonts w:ascii="Trebuchet MS" w:hAnsi="Trebuchet MS" w:cs="Calibri"/>
          <w:b/>
          <w:bCs/>
        </w:rPr>
        <w:t>8</w:t>
      </w:r>
      <w:r w:rsidRPr="00BB3C4E">
        <w:rPr>
          <w:rFonts w:ascii="Trebuchet MS" w:hAnsi="Trebuchet MS" w:cs="Calibri"/>
          <w:b/>
          <w:bCs/>
        </w:rPr>
        <w:t xml:space="preserve">. </w:t>
      </w:r>
      <w:r w:rsidRPr="00BB3C4E">
        <w:rPr>
          <w:rFonts w:ascii="Trebuchet MS" w:hAnsi="Trebuchet MS" w:cs="Calibri"/>
          <w:b/>
        </w:rPr>
        <w:t>–</w:t>
      </w:r>
      <w:r w:rsidRPr="00BB3C4E">
        <w:rPr>
          <w:rFonts w:ascii="Trebuchet MS" w:hAnsi="Trebuchet MS" w:cs="Calibri"/>
        </w:rPr>
        <w:t xml:space="preserve"> </w:t>
      </w:r>
      <w:r w:rsidRPr="00BB3C4E">
        <w:rPr>
          <w:rFonts w:ascii="Trebuchet MS" w:hAnsi="Trebuchet MS" w:cs="Calibri"/>
          <w:b/>
        </w:rPr>
        <w:t>(1)</w:t>
      </w:r>
      <w:r w:rsidRPr="00BB3C4E">
        <w:rPr>
          <w:rFonts w:ascii="Trebuchet MS" w:hAnsi="Trebuchet MS" w:cs="Calibri"/>
        </w:rPr>
        <w:t xml:space="preserve"> Pentru testarea </w:t>
      </w:r>
      <w:r w:rsidR="002D0CF0" w:rsidRPr="00BB3C4E">
        <w:rPr>
          <w:rFonts w:ascii="Trebuchet MS" w:eastAsia="Trebuchet MS" w:hAnsi="Trebuchet MS" w:cs="Trebuchet MS"/>
        </w:rPr>
        <w:t xml:space="preserve">cunoștințelor </w:t>
      </w:r>
      <w:r w:rsidRPr="00BB3C4E">
        <w:rPr>
          <w:rFonts w:ascii="Trebuchet MS" w:eastAsia="Trebuchet MS" w:hAnsi="Trebuchet MS" w:cs="Trebuchet MS"/>
        </w:rPr>
        <w:t xml:space="preserve">lingvistice de comunicare în </w:t>
      </w:r>
      <w:r w:rsidRPr="00BB3C4E">
        <w:rPr>
          <w:rFonts w:ascii="Trebuchet MS" w:hAnsi="Trebuchet MS" w:cs="Calibri"/>
        </w:rPr>
        <w:t xml:space="preserve">limba engleză sau limba franceză, </w:t>
      </w:r>
      <w:r w:rsidR="00A03414" w:rsidRPr="00BB3C4E">
        <w:rPr>
          <w:rFonts w:ascii="Trebuchet MS" w:hAnsi="Trebuchet MS" w:cs="Calibri"/>
        </w:rPr>
        <w:t xml:space="preserve">a </w:t>
      </w:r>
      <w:r w:rsidR="00FC17CE" w:rsidRPr="00BB3C4E">
        <w:rPr>
          <w:rFonts w:ascii="Trebuchet MS" w:hAnsi="Trebuchet MS"/>
        </w:rPr>
        <w:t>cunoștințelor</w:t>
      </w:r>
      <w:r w:rsidR="00FC17CE" w:rsidRPr="00BB3C4E">
        <w:rPr>
          <w:rFonts w:ascii="Trebuchet MS" w:eastAsia="Trebuchet MS" w:hAnsi="Trebuchet MS" w:cs="Trebuchet MS"/>
        </w:rPr>
        <w:t xml:space="preserve"> </w:t>
      </w:r>
      <w:r w:rsidRPr="00BB3C4E">
        <w:rPr>
          <w:rFonts w:ascii="Trebuchet MS" w:eastAsia="Trebuchet MS" w:hAnsi="Trebuchet MS" w:cs="Trebuchet MS"/>
        </w:rPr>
        <w:t xml:space="preserve">în domeniul tehnologiei informaţiei și </w:t>
      </w:r>
      <w:r w:rsidR="00A03414" w:rsidRPr="00BB3C4E">
        <w:rPr>
          <w:rFonts w:ascii="Trebuchet MS" w:eastAsia="Trebuchet MS" w:hAnsi="Trebuchet MS" w:cs="Trebuchet MS"/>
        </w:rPr>
        <w:t xml:space="preserve">a </w:t>
      </w:r>
      <w:r w:rsidRPr="00BB3C4E">
        <w:rPr>
          <w:rFonts w:ascii="Trebuchet MS" w:hAnsi="Trebuchet MS" w:cs="Calibri"/>
        </w:rPr>
        <w:t>aptitudinilor cognitive ale candidaților</w:t>
      </w:r>
      <w:bookmarkStart w:id="4" w:name="_Hlk86326983"/>
      <w:r w:rsidRPr="00BB3C4E">
        <w:rPr>
          <w:rFonts w:ascii="Trebuchet MS" w:hAnsi="Trebuchet MS" w:cs="Calibri"/>
        </w:rPr>
        <w:t>, Agenția achiziționează baterii de teste certificate de către o autoritate publică sau privată română sau internațională în domeniu</w:t>
      </w:r>
      <w:r w:rsidR="00BD7B9D" w:rsidRPr="00BB3C4E">
        <w:rPr>
          <w:rFonts w:ascii="Trebuchet MS" w:hAnsi="Trebuchet MS" w:cs="Calibri"/>
        </w:rPr>
        <w:t xml:space="preserve">, </w:t>
      </w:r>
      <w:r w:rsidR="00330C3A" w:rsidRPr="00BB3C4E">
        <w:rPr>
          <w:rFonts w:ascii="Trebuchet MS" w:hAnsi="Trebuchet MS" w:cs="Calibri"/>
        </w:rPr>
        <w:t>în condițiile prevăzute de legislația privind achizițiile publice</w:t>
      </w:r>
      <w:r w:rsidRPr="00BB3C4E">
        <w:rPr>
          <w:rFonts w:ascii="Trebuchet MS" w:hAnsi="Trebuchet MS" w:cs="Calibri"/>
        </w:rPr>
        <w:t>.</w:t>
      </w:r>
    </w:p>
    <w:bookmarkEnd w:id="4"/>
    <w:p w14:paraId="41873F20" w14:textId="30C72039" w:rsidR="0056607B" w:rsidRPr="00BB3C4E" w:rsidRDefault="0056607B" w:rsidP="001F0B9A">
      <w:pPr>
        <w:tabs>
          <w:tab w:val="left" w:pos="3969"/>
        </w:tabs>
        <w:rPr>
          <w:rFonts w:ascii="Trebuchet MS" w:hAnsi="Trebuchet MS" w:cs="Calibri"/>
        </w:rPr>
      </w:pPr>
      <w:r w:rsidRPr="00BB3C4E">
        <w:rPr>
          <w:rFonts w:ascii="Trebuchet MS" w:hAnsi="Trebuchet MS" w:cs="Calibri"/>
          <w:b/>
          <w:bCs/>
        </w:rPr>
        <w:t xml:space="preserve">(2) </w:t>
      </w:r>
      <w:r w:rsidRPr="00BB3C4E">
        <w:rPr>
          <w:rFonts w:ascii="Trebuchet MS" w:hAnsi="Trebuchet MS" w:cs="Calibri"/>
        </w:rPr>
        <w:t>Nivelul de cunoaștere a limbii străine evaluat este echivalent nivelului A2 al Cadrului European Comun de Referință pentru Lim</w:t>
      </w:r>
      <w:r w:rsidR="001706BD" w:rsidRPr="00BB3C4E">
        <w:rPr>
          <w:rFonts w:ascii="Trebuchet MS" w:hAnsi="Trebuchet MS" w:cs="Calibri"/>
        </w:rPr>
        <w:t>bi S</w:t>
      </w:r>
      <w:r w:rsidRPr="00BB3C4E">
        <w:rPr>
          <w:rFonts w:ascii="Trebuchet MS" w:hAnsi="Trebuchet MS" w:cs="Calibri"/>
        </w:rPr>
        <w:t>trăine.</w:t>
      </w:r>
    </w:p>
    <w:p w14:paraId="7C8D8457" w14:textId="1603DCD6" w:rsidR="0056607B" w:rsidRPr="00BB3C4E" w:rsidRDefault="0056607B" w:rsidP="001F0B9A">
      <w:pPr>
        <w:tabs>
          <w:tab w:val="left" w:pos="3969"/>
        </w:tabs>
        <w:rPr>
          <w:rFonts w:ascii="Trebuchet MS" w:hAnsi="Trebuchet MS" w:cs="Calibri"/>
          <w:b/>
          <w:bCs/>
        </w:rPr>
      </w:pPr>
      <w:r w:rsidRPr="00BB3C4E">
        <w:rPr>
          <w:rFonts w:ascii="Trebuchet MS" w:hAnsi="Trebuchet MS" w:cs="Calibri"/>
          <w:b/>
          <w:bCs/>
        </w:rPr>
        <w:t xml:space="preserve">(3) </w:t>
      </w:r>
      <w:r w:rsidRPr="00BB3C4E">
        <w:rPr>
          <w:rFonts w:ascii="Trebuchet MS" w:hAnsi="Trebuchet MS" w:cs="Calibri"/>
        </w:rPr>
        <w:t xml:space="preserve">Cunoștințele </w:t>
      </w:r>
      <w:r w:rsidR="002D0CF0" w:rsidRPr="00BB3C4E">
        <w:rPr>
          <w:rFonts w:ascii="Trebuchet MS" w:hAnsi="Trebuchet MS" w:cs="Calibri"/>
        </w:rPr>
        <w:t xml:space="preserve">în </w:t>
      </w:r>
      <w:r w:rsidRPr="00BB3C4E">
        <w:rPr>
          <w:rFonts w:ascii="Trebuchet MS" w:hAnsi="Trebuchet MS" w:cs="Calibri"/>
        </w:rPr>
        <w:t xml:space="preserve">domeniul </w:t>
      </w:r>
      <w:r w:rsidRPr="00BB3C4E">
        <w:rPr>
          <w:rFonts w:ascii="Trebuchet MS" w:eastAsia="Trebuchet MS" w:hAnsi="Trebuchet MS" w:cs="Trebuchet MS"/>
        </w:rPr>
        <w:t xml:space="preserve">tehnologiei informaţiei </w:t>
      </w:r>
      <w:r w:rsidRPr="00BB3C4E">
        <w:rPr>
          <w:rFonts w:ascii="Trebuchet MS" w:hAnsi="Trebuchet MS" w:cs="Calibri"/>
        </w:rPr>
        <w:t>sunt evaluate pentru nivel elementar.</w:t>
      </w:r>
    </w:p>
    <w:p w14:paraId="115CCD66" w14:textId="5C6567E8" w:rsidR="0056607B" w:rsidRPr="00BB3C4E" w:rsidRDefault="0056607B" w:rsidP="001F0B9A">
      <w:pPr>
        <w:tabs>
          <w:tab w:val="left" w:pos="3969"/>
        </w:tabs>
        <w:rPr>
          <w:rFonts w:ascii="Trebuchet MS" w:hAnsi="Trebuchet MS" w:cs="Calibri"/>
        </w:rPr>
      </w:pPr>
      <w:r w:rsidRPr="00BB3C4E">
        <w:rPr>
          <w:rFonts w:ascii="Trebuchet MS" w:hAnsi="Trebuchet MS" w:cs="Calibri"/>
          <w:b/>
          <w:bCs/>
        </w:rPr>
        <w:t>(4)</w:t>
      </w:r>
      <w:r w:rsidRPr="00BB3C4E">
        <w:rPr>
          <w:rFonts w:ascii="Trebuchet MS" w:hAnsi="Trebuchet MS" w:cs="Calibri"/>
        </w:rPr>
        <w:t xml:space="preserve"> Evaluarea aptitudinilor cognitive </w:t>
      </w:r>
      <w:r w:rsidR="005D770F" w:rsidRPr="00BB3C4E">
        <w:rPr>
          <w:rFonts w:ascii="Trebuchet MS" w:hAnsi="Trebuchet MS" w:cs="Calibri"/>
        </w:rPr>
        <w:t>se</w:t>
      </w:r>
      <w:r w:rsidRPr="00BB3C4E">
        <w:rPr>
          <w:rFonts w:ascii="Trebuchet MS" w:hAnsi="Trebuchet MS" w:cs="Calibri"/>
        </w:rPr>
        <w:t xml:space="preserve"> realiz</w:t>
      </w:r>
      <w:r w:rsidR="005D770F" w:rsidRPr="00BB3C4E">
        <w:rPr>
          <w:rFonts w:ascii="Trebuchet MS" w:hAnsi="Trebuchet MS" w:cs="Calibri"/>
        </w:rPr>
        <w:t>e</w:t>
      </w:r>
      <w:r w:rsidRPr="00BB3C4E">
        <w:rPr>
          <w:rFonts w:ascii="Trebuchet MS" w:hAnsi="Trebuchet MS" w:cs="Calibri"/>
        </w:rPr>
        <w:t>a</w:t>
      </w:r>
      <w:r w:rsidR="005D770F" w:rsidRPr="00BB3C4E">
        <w:rPr>
          <w:rFonts w:ascii="Trebuchet MS" w:hAnsi="Trebuchet MS" w:cs="Calibri"/>
        </w:rPr>
        <w:t>ză</w:t>
      </w:r>
      <w:r w:rsidRPr="00BB3C4E">
        <w:rPr>
          <w:rFonts w:ascii="Trebuchet MS" w:hAnsi="Trebuchet MS" w:cs="Calibri"/>
        </w:rPr>
        <w:t xml:space="preserve"> cu instrumente </w:t>
      </w:r>
      <w:r w:rsidR="00D74B04" w:rsidRPr="00BB3C4E">
        <w:rPr>
          <w:rFonts w:ascii="Trebuchet MS" w:hAnsi="Trebuchet MS" w:cs="Calibri"/>
        </w:rPr>
        <w:t xml:space="preserve">avizate </w:t>
      </w:r>
      <w:r w:rsidRPr="00BB3C4E">
        <w:rPr>
          <w:rFonts w:ascii="Trebuchet MS" w:hAnsi="Trebuchet MS" w:cs="Calibri"/>
        </w:rPr>
        <w:t xml:space="preserve">de Colegiul Psihologilor din România, în concordanţă cu nivelul funcţiilor publice pentru care se organizează concursul. </w:t>
      </w:r>
    </w:p>
    <w:p w14:paraId="742E85CD" w14:textId="77777777" w:rsidR="009F721B" w:rsidRPr="00BB3C4E" w:rsidRDefault="009F721B" w:rsidP="001F0B9A">
      <w:pPr>
        <w:tabs>
          <w:tab w:val="left" w:pos="3969"/>
        </w:tabs>
        <w:rPr>
          <w:rFonts w:ascii="Trebuchet MS" w:hAnsi="Trebuchet MS" w:cs="Calibri"/>
          <w:b/>
          <w:bCs/>
        </w:rPr>
      </w:pPr>
    </w:p>
    <w:p w14:paraId="304082A5" w14:textId="6B7B5BF3" w:rsidR="0056607B" w:rsidRPr="00BB3C4E" w:rsidRDefault="0056607B" w:rsidP="001F0B9A">
      <w:pPr>
        <w:tabs>
          <w:tab w:val="left" w:pos="3969"/>
        </w:tabs>
        <w:rPr>
          <w:rFonts w:ascii="Trebuchet MS" w:hAnsi="Trebuchet MS" w:cs="Calibri"/>
        </w:rPr>
      </w:pPr>
      <w:r w:rsidRPr="00BB3C4E">
        <w:rPr>
          <w:rFonts w:ascii="Trebuchet MS" w:hAnsi="Trebuchet MS" w:cs="Calibri"/>
          <w:b/>
          <w:bCs/>
        </w:rPr>
        <w:t xml:space="preserve">Art. </w:t>
      </w:r>
      <w:r w:rsidR="005E2FD9" w:rsidRPr="00BB3C4E">
        <w:rPr>
          <w:rFonts w:ascii="Trebuchet MS" w:hAnsi="Trebuchet MS" w:cs="Calibri"/>
          <w:b/>
          <w:bCs/>
        </w:rPr>
        <w:t>3</w:t>
      </w:r>
      <w:r w:rsidR="005A2DD9" w:rsidRPr="00BB3C4E">
        <w:rPr>
          <w:rFonts w:ascii="Trebuchet MS" w:hAnsi="Trebuchet MS" w:cs="Calibri"/>
          <w:b/>
          <w:bCs/>
        </w:rPr>
        <w:t>9</w:t>
      </w:r>
      <w:r w:rsidRPr="00BB3C4E">
        <w:rPr>
          <w:rFonts w:ascii="Trebuchet MS" w:hAnsi="Trebuchet MS" w:cs="Calibri"/>
          <w:b/>
          <w:bCs/>
        </w:rPr>
        <w:t>. –</w:t>
      </w:r>
      <w:r w:rsidRPr="00BB3C4E">
        <w:rPr>
          <w:rFonts w:ascii="Trebuchet MS" w:hAnsi="Trebuchet MS" w:cs="Calibri"/>
        </w:rPr>
        <w:t xml:space="preserve"> </w:t>
      </w:r>
      <w:r w:rsidRPr="00BB3C4E">
        <w:rPr>
          <w:rFonts w:ascii="Trebuchet MS" w:hAnsi="Trebuchet MS" w:cs="Calibri"/>
          <w:b/>
          <w:bCs/>
        </w:rPr>
        <w:t>(1)</w:t>
      </w:r>
      <w:r w:rsidRPr="00BB3C4E">
        <w:rPr>
          <w:rFonts w:ascii="Trebuchet MS" w:hAnsi="Trebuchet MS" w:cs="Calibri"/>
        </w:rPr>
        <w:t xml:space="preserve"> Testarea preliminară se va desfășura în cadrul unui/unor centre de testare</w:t>
      </w:r>
      <w:r w:rsidR="0031764D" w:rsidRPr="00BB3C4E">
        <w:rPr>
          <w:rFonts w:ascii="Trebuchet MS" w:hAnsi="Trebuchet MS" w:cs="Calibri"/>
        </w:rPr>
        <w:t>,</w:t>
      </w:r>
      <w:r w:rsidRPr="00BB3C4E">
        <w:rPr>
          <w:rFonts w:ascii="Trebuchet MS" w:hAnsi="Trebuchet MS" w:cs="Calibri"/>
        </w:rPr>
        <w:t xml:space="preserve"> </w:t>
      </w:r>
      <w:r w:rsidRPr="00BB3C4E">
        <w:rPr>
          <w:rFonts w:ascii="Trebuchet MS" w:hAnsi="Trebuchet MS"/>
        </w:rPr>
        <w:t>care să asigure condiţii optime de desfăşurare a acestei probe</w:t>
      </w:r>
      <w:r w:rsidR="00926716" w:rsidRPr="00BB3C4E">
        <w:rPr>
          <w:rFonts w:ascii="Trebuchet MS" w:hAnsi="Trebuchet MS"/>
        </w:rPr>
        <w:t xml:space="preserve">, </w:t>
      </w:r>
      <w:r w:rsidR="00F6158D" w:rsidRPr="00BB3C4E">
        <w:rPr>
          <w:rFonts w:ascii="Trebuchet MS" w:hAnsi="Trebuchet MS"/>
        </w:rPr>
        <w:t>pus/</w:t>
      </w:r>
      <w:r w:rsidR="00926716" w:rsidRPr="00BB3C4E">
        <w:rPr>
          <w:rFonts w:ascii="Trebuchet MS" w:hAnsi="Trebuchet MS"/>
        </w:rPr>
        <w:t>puse la dispoziție de Agenție</w:t>
      </w:r>
      <w:r w:rsidRPr="00BB3C4E">
        <w:rPr>
          <w:rFonts w:ascii="Trebuchet MS" w:hAnsi="Trebuchet MS" w:cs="Calibri"/>
        </w:rPr>
        <w:t>.</w:t>
      </w:r>
    </w:p>
    <w:p w14:paraId="35E0BD72" w14:textId="565C8B22" w:rsidR="0056607B" w:rsidRPr="00BB3C4E" w:rsidRDefault="0056607B" w:rsidP="001F0B9A">
      <w:pPr>
        <w:tabs>
          <w:tab w:val="left" w:pos="3969"/>
        </w:tabs>
        <w:rPr>
          <w:rFonts w:ascii="Trebuchet MS" w:hAnsi="Trebuchet MS" w:cs="Calibri"/>
        </w:rPr>
      </w:pPr>
      <w:r w:rsidRPr="00BB3C4E">
        <w:rPr>
          <w:rFonts w:ascii="Trebuchet MS" w:hAnsi="Trebuchet MS" w:cs="Calibri"/>
          <w:b/>
          <w:bCs/>
        </w:rPr>
        <w:t>(2)</w:t>
      </w:r>
      <w:r w:rsidRPr="00BB3C4E">
        <w:rPr>
          <w:rFonts w:ascii="Trebuchet MS" w:hAnsi="Trebuchet MS" w:cs="Calibri"/>
        </w:rPr>
        <w:t xml:space="preserve"> În situația în care testarea preliminară se realizează în cadrul mai multor centre de testare, candidații au posibilitatea de a opta pentru susținerea probelor în oricare </w:t>
      </w:r>
      <w:r w:rsidR="00246724" w:rsidRPr="00BB3C4E">
        <w:rPr>
          <w:rFonts w:ascii="Trebuchet MS" w:hAnsi="Trebuchet MS" w:cs="Calibri"/>
        </w:rPr>
        <w:t xml:space="preserve">dintre </w:t>
      </w:r>
      <w:r w:rsidRPr="00BB3C4E">
        <w:rPr>
          <w:rFonts w:ascii="Trebuchet MS" w:hAnsi="Trebuchet MS" w:cs="Calibri"/>
        </w:rPr>
        <w:t>centrele de testare puse la dispoziție. În măsura în care numărul de candidați înscriși la un centru de testare nu justifică alocarea de resurse pentru desfășurarea probelor în acel centru</w:t>
      </w:r>
      <w:r w:rsidR="0072470D" w:rsidRPr="00BB3C4E">
        <w:rPr>
          <w:rFonts w:ascii="Trebuchet MS" w:hAnsi="Trebuchet MS" w:cs="Calibri"/>
        </w:rPr>
        <w:t xml:space="preserve"> sau, după caz, </w:t>
      </w:r>
      <w:r w:rsidR="00FE05DA" w:rsidRPr="00BB3C4E">
        <w:rPr>
          <w:rFonts w:ascii="Trebuchet MS" w:hAnsi="Trebuchet MS" w:cs="Calibri"/>
        </w:rPr>
        <w:t>intervine orice altă dificultate în susținerea testării preliminare în anumite centre de testare</w:t>
      </w:r>
      <w:r w:rsidRPr="00BB3C4E">
        <w:rPr>
          <w:rFonts w:ascii="Trebuchet MS" w:hAnsi="Trebuchet MS" w:cs="Calibri"/>
        </w:rPr>
        <w:t xml:space="preserve">, candidații </w:t>
      </w:r>
      <w:r w:rsidR="00C45E7D" w:rsidRPr="00BB3C4E">
        <w:rPr>
          <w:rFonts w:ascii="Trebuchet MS" w:hAnsi="Trebuchet MS" w:cs="Calibri"/>
        </w:rPr>
        <w:t>sunt</w:t>
      </w:r>
      <w:r w:rsidRPr="00BB3C4E">
        <w:rPr>
          <w:rFonts w:ascii="Trebuchet MS" w:hAnsi="Trebuchet MS" w:cs="Calibri"/>
        </w:rPr>
        <w:t xml:space="preserve"> alocați </w:t>
      </w:r>
      <w:r w:rsidR="00A3280E" w:rsidRPr="00BB3C4E">
        <w:rPr>
          <w:rFonts w:ascii="Trebuchet MS" w:hAnsi="Trebuchet MS" w:cs="Calibri"/>
        </w:rPr>
        <w:t>către un</w:t>
      </w:r>
      <w:r w:rsidRPr="00BB3C4E">
        <w:rPr>
          <w:rFonts w:ascii="Trebuchet MS" w:hAnsi="Trebuchet MS" w:cs="Calibri"/>
        </w:rPr>
        <w:t xml:space="preserve"> </w:t>
      </w:r>
      <w:r w:rsidR="00FE05DA" w:rsidRPr="00BB3C4E">
        <w:rPr>
          <w:rFonts w:ascii="Trebuchet MS" w:hAnsi="Trebuchet MS" w:cs="Calibri"/>
        </w:rPr>
        <w:t>alt</w:t>
      </w:r>
      <w:r w:rsidRPr="00BB3C4E">
        <w:rPr>
          <w:rFonts w:ascii="Trebuchet MS" w:hAnsi="Trebuchet MS" w:cs="Calibri"/>
        </w:rPr>
        <w:t xml:space="preserve"> centru de testare.</w:t>
      </w:r>
    </w:p>
    <w:p w14:paraId="09D09F86" w14:textId="37526A39" w:rsidR="0056607B" w:rsidRPr="00BB3C4E" w:rsidRDefault="0056607B" w:rsidP="001F0B9A">
      <w:pPr>
        <w:tabs>
          <w:tab w:val="left" w:pos="3969"/>
        </w:tabs>
        <w:rPr>
          <w:rFonts w:ascii="Trebuchet MS" w:hAnsi="Trebuchet MS" w:cs="Calibri"/>
        </w:rPr>
      </w:pPr>
      <w:r w:rsidRPr="00BB3C4E">
        <w:rPr>
          <w:rFonts w:ascii="Trebuchet MS" w:hAnsi="Trebuchet MS" w:cs="Calibri"/>
          <w:b/>
          <w:bCs/>
        </w:rPr>
        <w:t>(3)</w:t>
      </w:r>
      <w:r w:rsidRPr="00BB3C4E">
        <w:rPr>
          <w:rFonts w:ascii="Trebuchet MS" w:hAnsi="Trebuchet MS" w:cs="Calibri"/>
        </w:rPr>
        <w:t xml:space="preserve"> În cazu</w:t>
      </w:r>
      <w:r w:rsidR="00C45E7D" w:rsidRPr="00BB3C4E">
        <w:rPr>
          <w:rFonts w:ascii="Trebuchet MS" w:hAnsi="Trebuchet MS" w:cs="Calibri"/>
        </w:rPr>
        <w:t>rile</w:t>
      </w:r>
      <w:r w:rsidRPr="00BB3C4E">
        <w:rPr>
          <w:rFonts w:ascii="Trebuchet MS" w:hAnsi="Trebuchet MS" w:cs="Calibri"/>
        </w:rPr>
        <w:t xml:space="preserve"> prevăzut</w:t>
      </w:r>
      <w:r w:rsidR="00C45E7D" w:rsidRPr="00BB3C4E">
        <w:rPr>
          <w:rFonts w:ascii="Trebuchet MS" w:hAnsi="Trebuchet MS" w:cs="Calibri"/>
        </w:rPr>
        <w:t>e</w:t>
      </w:r>
      <w:r w:rsidRPr="00BB3C4E">
        <w:rPr>
          <w:rFonts w:ascii="Trebuchet MS" w:hAnsi="Trebuchet MS" w:cs="Calibri"/>
        </w:rPr>
        <w:t xml:space="preserve"> la alin. </w:t>
      </w:r>
      <w:r w:rsidR="00E40012" w:rsidRPr="00BB3C4E">
        <w:rPr>
          <w:rFonts w:ascii="Trebuchet MS" w:hAnsi="Trebuchet MS" w:cs="Calibri"/>
        </w:rPr>
        <w:t xml:space="preserve">(1) și </w:t>
      </w:r>
      <w:r w:rsidRPr="00BB3C4E">
        <w:rPr>
          <w:rFonts w:ascii="Trebuchet MS" w:hAnsi="Trebuchet MS" w:cs="Calibri"/>
        </w:rPr>
        <w:t>(2)</w:t>
      </w:r>
      <w:r w:rsidR="007B65DB" w:rsidRPr="00BB3C4E">
        <w:rPr>
          <w:rFonts w:ascii="Trebuchet MS" w:hAnsi="Trebuchet MS" w:cs="Calibri"/>
        </w:rPr>
        <w:t>,</w:t>
      </w:r>
      <w:r w:rsidRPr="00BB3C4E">
        <w:rPr>
          <w:rFonts w:ascii="Trebuchet MS" w:hAnsi="Trebuchet MS" w:cs="Calibri"/>
        </w:rPr>
        <w:t xml:space="preserve"> candidații vor fi notificați atât prin e-mail, cât și în profilul </w:t>
      </w:r>
      <w:r w:rsidR="00504C1B" w:rsidRPr="00BB3C4E">
        <w:rPr>
          <w:rFonts w:ascii="Trebuchet MS" w:hAnsi="Trebuchet MS" w:cs="Calibri"/>
        </w:rPr>
        <w:t xml:space="preserve">individual </w:t>
      </w:r>
      <w:r w:rsidRPr="00BB3C4E">
        <w:rPr>
          <w:rFonts w:ascii="Trebuchet MS" w:hAnsi="Trebuchet MS" w:cs="Calibri"/>
        </w:rPr>
        <w:t xml:space="preserve">din platforma informatică de concurs, cu privire la data susținerii </w:t>
      </w:r>
      <w:r w:rsidR="00506799" w:rsidRPr="00BB3C4E">
        <w:rPr>
          <w:rFonts w:ascii="Trebuchet MS" w:hAnsi="Trebuchet MS" w:cs="Calibri"/>
        </w:rPr>
        <w:t>testării</w:t>
      </w:r>
      <w:r w:rsidRPr="00BB3C4E">
        <w:rPr>
          <w:rFonts w:ascii="Trebuchet MS" w:hAnsi="Trebuchet MS" w:cs="Calibri"/>
        </w:rPr>
        <w:t>, ora, centrul la care susțin testarea, precum și condițiile privind accesul la testare.</w:t>
      </w:r>
    </w:p>
    <w:p w14:paraId="23849ABE" w14:textId="77777777" w:rsidR="0056607B" w:rsidRPr="00BB3C4E" w:rsidRDefault="0056607B" w:rsidP="001F0B9A">
      <w:pPr>
        <w:tabs>
          <w:tab w:val="left" w:pos="3969"/>
        </w:tabs>
        <w:rPr>
          <w:rFonts w:ascii="Trebuchet MS" w:hAnsi="Trebuchet MS" w:cs="Calibri"/>
        </w:rPr>
      </w:pPr>
    </w:p>
    <w:p w14:paraId="3131344E" w14:textId="471CCEF3" w:rsidR="0056607B" w:rsidRPr="00BB3C4E" w:rsidRDefault="0056607B" w:rsidP="001F0B9A">
      <w:pPr>
        <w:tabs>
          <w:tab w:val="left" w:pos="3969"/>
        </w:tabs>
        <w:rPr>
          <w:rFonts w:ascii="Trebuchet MS" w:hAnsi="Trebuchet MS" w:cs="Calibri"/>
        </w:rPr>
      </w:pPr>
      <w:r w:rsidRPr="00BB3C4E">
        <w:rPr>
          <w:rFonts w:ascii="Trebuchet MS" w:hAnsi="Trebuchet MS" w:cs="Calibri"/>
          <w:b/>
          <w:bCs/>
        </w:rPr>
        <w:t>Art. 4</w:t>
      </w:r>
      <w:r w:rsidR="005A2DD9" w:rsidRPr="00BB3C4E">
        <w:rPr>
          <w:rFonts w:ascii="Trebuchet MS" w:hAnsi="Trebuchet MS" w:cs="Calibri"/>
          <w:b/>
          <w:bCs/>
        </w:rPr>
        <w:t>0</w:t>
      </w:r>
      <w:r w:rsidRPr="00BB3C4E">
        <w:rPr>
          <w:rFonts w:ascii="Trebuchet MS" w:hAnsi="Trebuchet MS" w:cs="Calibri"/>
          <w:b/>
          <w:bCs/>
        </w:rPr>
        <w:t>. - (1)</w:t>
      </w:r>
      <w:r w:rsidRPr="00BB3C4E">
        <w:rPr>
          <w:rFonts w:ascii="Trebuchet MS" w:hAnsi="Trebuchet MS" w:cs="Calibri"/>
        </w:rPr>
        <w:t xml:space="preserve"> Înainte de începerea testării preliminare se face apelul nominal al candidaţilor, în vederea îndeplinirii formalităţilor prealabile, respectiv verificarea identităţii</w:t>
      </w:r>
      <w:r w:rsidR="00E31605" w:rsidRPr="00BB3C4E">
        <w:rPr>
          <w:rFonts w:ascii="Trebuchet MS" w:hAnsi="Trebuchet MS" w:cs="Calibri"/>
        </w:rPr>
        <w:t xml:space="preserve"> și transmite</w:t>
      </w:r>
      <w:r w:rsidR="00EF4297" w:rsidRPr="00BB3C4E">
        <w:rPr>
          <w:rFonts w:ascii="Trebuchet MS" w:hAnsi="Trebuchet MS" w:cs="Calibri"/>
        </w:rPr>
        <w:t>rea,</w:t>
      </w:r>
      <w:r w:rsidR="00E31605" w:rsidRPr="00BB3C4E">
        <w:rPr>
          <w:rFonts w:ascii="Trebuchet MS" w:hAnsi="Trebuchet MS" w:cs="Calibri"/>
        </w:rPr>
        <w:t xml:space="preserve"> spre asumare prin semnătură</w:t>
      </w:r>
      <w:r w:rsidR="00EF4297" w:rsidRPr="00BB3C4E">
        <w:rPr>
          <w:rFonts w:ascii="Trebuchet MS" w:hAnsi="Trebuchet MS" w:cs="Calibri"/>
        </w:rPr>
        <w:t>, a</w:t>
      </w:r>
      <w:r w:rsidR="00E31605" w:rsidRPr="00BB3C4E">
        <w:rPr>
          <w:rFonts w:ascii="Trebuchet MS" w:hAnsi="Trebuchet MS" w:cs="Calibri"/>
        </w:rPr>
        <w:t xml:space="preserve"> formularul</w:t>
      </w:r>
      <w:r w:rsidR="00EF4297" w:rsidRPr="00BB3C4E">
        <w:rPr>
          <w:rFonts w:ascii="Trebuchet MS" w:hAnsi="Trebuchet MS" w:cs="Calibri"/>
        </w:rPr>
        <w:t>ui</w:t>
      </w:r>
      <w:r w:rsidR="00E31605" w:rsidRPr="00BB3C4E">
        <w:rPr>
          <w:rFonts w:ascii="Trebuchet MS" w:hAnsi="Trebuchet MS" w:cs="Calibri"/>
        </w:rPr>
        <w:t xml:space="preserve"> de înscriere prevăzut la art. </w:t>
      </w:r>
      <w:r w:rsidR="001A1E9E" w:rsidRPr="00BB3C4E">
        <w:rPr>
          <w:rFonts w:ascii="Trebuchet MS" w:hAnsi="Trebuchet MS" w:cs="Calibri"/>
        </w:rPr>
        <w:t xml:space="preserve">29 </w:t>
      </w:r>
      <w:r w:rsidR="00E31605" w:rsidRPr="00BB3C4E">
        <w:rPr>
          <w:rFonts w:ascii="Trebuchet MS" w:hAnsi="Trebuchet MS" w:cs="Calibri"/>
        </w:rPr>
        <w:t>alin. (2) lit. a)</w:t>
      </w:r>
      <w:r w:rsidRPr="00BB3C4E">
        <w:rPr>
          <w:rFonts w:ascii="Trebuchet MS" w:hAnsi="Trebuchet MS" w:cs="Calibri"/>
        </w:rPr>
        <w:t xml:space="preserve">. Verificarea identităţii candidaţilor se face numai pe baza cărţii de identitate </w:t>
      </w:r>
      <w:r w:rsidR="00B215F1" w:rsidRPr="00BB3C4E">
        <w:rPr>
          <w:rFonts w:ascii="Trebuchet MS" w:hAnsi="Trebuchet MS" w:cs="Calibri"/>
        </w:rPr>
        <w:t>valabile</w:t>
      </w:r>
      <w:r w:rsidRPr="00BB3C4E">
        <w:rPr>
          <w:rFonts w:ascii="Trebuchet MS" w:hAnsi="Trebuchet MS" w:cs="Calibri"/>
        </w:rPr>
        <w:t xml:space="preserve">, potrivit legii. Candidaţii care nu sunt prezenţi la ora menționată la art. </w:t>
      </w:r>
      <w:r w:rsidR="001A1E9E" w:rsidRPr="00BB3C4E">
        <w:rPr>
          <w:rFonts w:ascii="Trebuchet MS" w:hAnsi="Trebuchet MS" w:cs="Calibri"/>
        </w:rPr>
        <w:t xml:space="preserve">39 </w:t>
      </w:r>
      <w:r w:rsidRPr="00BB3C4E">
        <w:rPr>
          <w:rFonts w:ascii="Trebuchet MS" w:hAnsi="Trebuchet MS" w:cs="Calibri"/>
        </w:rPr>
        <w:t>alin. (3), la efectuarea apelului nominal</w:t>
      </w:r>
      <w:r w:rsidR="00397840" w:rsidRPr="00BB3C4E">
        <w:rPr>
          <w:rFonts w:ascii="Trebuchet MS" w:hAnsi="Trebuchet MS" w:cs="Calibri"/>
        </w:rPr>
        <w:t>,</w:t>
      </w:r>
      <w:r w:rsidRPr="00BB3C4E">
        <w:rPr>
          <w:rFonts w:ascii="Trebuchet MS" w:hAnsi="Trebuchet MS" w:cs="Calibri"/>
        </w:rPr>
        <w:t xml:space="preserve"> care nu pot face dovada identităţii prin prezentarea cărţii de identitate </w:t>
      </w:r>
      <w:r w:rsidR="00397840" w:rsidRPr="00BB3C4E">
        <w:rPr>
          <w:rFonts w:ascii="Trebuchet MS" w:hAnsi="Trebuchet MS" w:cs="Calibri"/>
        </w:rPr>
        <w:t xml:space="preserve">ori </w:t>
      </w:r>
      <w:r w:rsidR="00826ED8" w:rsidRPr="00BB3C4E">
        <w:rPr>
          <w:rFonts w:ascii="Trebuchet MS" w:hAnsi="Trebuchet MS" w:cs="Calibri"/>
        </w:rPr>
        <w:t xml:space="preserve">candidații </w:t>
      </w:r>
      <w:r w:rsidR="00397840" w:rsidRPr="00BB3C4E">
        <w:rPr>
          <w:rFonts w:ascii="Trebuchet MS" w:hAnsi="Trebuchet MS" w:cs="Calibri"/>
        </w:rPr>
        <w:t>care nu</w:t>
      </w:r>
      <w:r w:rsidR="00527405" w:rsidRPr="00BB3C4E">
        <w:rPr>
          <w:rFonts w:ascii="Trebuchet MS" w:hAnsi="Trebuchet MS" w:cs="Calibri"/>
        </w:rPr>
        <w:t xml:space="preserve"> își asumă, prin semnătură</w:t>
      </w:r>
      <w:r w:rsidR="00CC30C4" w:rsidRPr="00BB3C4E">
        <w:rPr>
          <w:rFonts w:ascii="Trebuchet MS" w:hAnsi="Trebuchet MS" w:cs="Calibri"/>
        </w:rPr>
        <w:t xml:space="preserve"> olografă</w:t>
      </w:r>
      <w:r w:rsidR="00527405" w:rsidRPr="00BB3C4E">
        <w:rPr>
          <w:rFonts w:ascii="Trebuchet MS" w:hAnsi="Trebuchet MS" w:cs="Calibri"/>
        </w:rPr>
        <w:t>, formularul de înscriere</w:t>
      </w:r>
      <w:r w:rsidR="00CC30C4" w:rsidRPr="00BB3C4E">
        <w:rPr>
          <w:rFonts w:ascii="Trebuchet MS" w:hAnsi="Trebuchet MS" w:cs="Calibri"/>
        </w:rPr>
        <w:t>,</w:t>
      </w:r>
      <w:r w:rsidR="00527405" w:rsidRPr="00BB3C4E">
        <w:rPr>
          <w:rFonts w:ascii="Trebuchet MS" w:hAnsi="Trebuchet MS" w:cs="Calibri"/>
        </w:rPr>
        <w:t xml:space="preserve"> </w:t>
      </w:r>
      <w:r w:rsidRPr="00BB3C4E">
        <w:rPr>
          <w:rFonts w:ascii="Trebuchet MS" w:hAnsi="Trebuchet MS" w:cs="Calibri"/>
        </w:rPr>
        <w:t>sunt consideraţi absenţi.</w:t>
      </w:r>
    </w:p>
    <w:p w14:paraId="64F960AA" w14:textId="25901753" w:rsidR="00C275F4" w:rsidRPr="00BB3C4E" w:rsidRDefault="0056607B" w:rsidP="001F0B9A">
      <w:pPr>
        <w:tabs>
          <w:tab w:val="left" w:pos="3969"/>
        </w:tabs>
        <w:rPr>
          <w:rFonts w:ascii="Trebuchet MS" w:hAnsi="Trebuchet MS" w:cs="Calibri"/>
        </w:rPr>
      </w:pPr>
      <w:r w:rsidRPr="00BB3C4E">
        <w:rPr>
          <w:rFonts w:ascii="Trebuchet MS" w:hAnsi="Trebuchet MS" w:cs="Calibri"/>
          <w:b/>
          <w:bCs/>
        </w:rPr>
        <w:t>(2)</w:t>
      </w:r>
      <w:r w:rsidRPr="00BB3C4E">
        <w:rPr>
          <w:rFonts w:ascii="Trebuchet MS" w:hAnsi="Trebuchet MS" w:cs="Calibri"/>
        </w:rPr>
        <w:t xml:space="preserve"> După verificarea identității candidaților</w:t>
      </w:r>
      <w:r w:rsidR="00C275F4" w:rsidRPr="00BB3C4E">
        <w:rPr>
          <w:rFonts w:ascii="Trebuchet MS" w:hAnsi="Trebuchet MS" w:cs="Calibri"/>
        </w:rPr>
        <w:t xml:space="preserve"> și validarea de către comisia de concurs</w:t>
      </w:r>
      <w:r w:rsidRPr="00BB3C4E">
        <w:rPr>
          <w:rFonts w:ascii="Trebuchet MS" w:hAnsi="Trebuchet MS" w:cs="Calibri"/>
        </w:rPr>
        <w:t xml:space="preserve">, </w:t>
      </w:r>
      <w:r w:rsidR="00831A8F" w:rsidRPr="00BB3C4E">
        <w:rPr>
          <w:rFonts w:ascii="Trebuchet MS" w:hAnsi="Trebuchet MS" w:cs="Calibri"/>
        </w:rPr>
        <w:t>can</w:t>
      </w:r>
      <w:r w:rsidR="00EF4297" w:rsidRPr="00BB3C4E">
        <w:rPr>
          <w:rFonts w:ascii="Trebuchet MS" w:hAnsi="Trebuchet MS" w:cs="Calibri"/>
        </w:rPr>
        <w:t>d</w:t>
      </w:r>
      <w:r w:rsidR="00831A8F" w:rsidRPr="00BB3C4E">
        <w:rPr>
          <w:rFonts w:ascii="Trebuchet MS" w:hAnsi="Trebuchet MS" w:cs="Calibri"/>
        </w:rPr>
        <w:t>idații</w:t>
      </w:r>
      <w:r w:rsidRPr="00BB3C4E">
        <w:rPr>
          <w:rFonts w:ascii="Trebuchet MS" w:hAnsi="Trebuchet MS" w:cs="Calibri"/>
        </w:rPr>
        <w:t xml:space="preserve"> </w:t>
      </w:r>
      <w:r w:rsidR="00F86A08" w:rsidRPr="00BB3C4E">
        <w:rPr>
          <w:rFonts w:ascii="Trebuchet MS" w:hAnsi="Trebuchet MS" w:cs="Calibri"/>
        </w:rPr>
        <w:t xml:space="preserve">accesează </w:t>
      </w:r>
      <w:r w:rsidR="00F86A08" w:rsidRPr="00BB3C4E">
        <w:rPr>
          <w:rFonts w:ascii="Trebuchet MS" w:hAnsi="Trebuchet MS"/>
        </w:rPr>
        <w:t xml:space="preserve">platforma </w:t>
      </w:r>
      <w:r w:rsidR="00AF65DE" w:rsidRPr="00BB3C4E">
        <w:rPr>
          <w:rFonts w:ascii="Trebuchet MS" w:hAnsi="Trebuchet MS"/>
        </w:rPr>
        <w:t>informatică de concurs</w:t>
      </w:r>
      <w:r w:rsidR="00F86A08" w:rsidRPr="00BB3C4E">
        <w:rPr>
          <w:rFonts w:ascii="Trebuchet MS" w:hAnsi="Trebuchet MS" w:cs="Calibri"/>
        </w:rPr>
        <w:t xml:space="preserve"> cu numele de utilizator</w:t>
      </w:r>
      <w:r w:rsidR="00085DA8" w:rsidRPr="00BB3C4E">
        <w:rPr>
          <w:rFonts w:ascii="Trebuchet MS" w:hAnsi="Trebuchet MS" w:cs="Calibri"/>
        </w:rPr>
        <w:t xml:space="preserve"> și </w:t>
      </w:r>
      <w:r w:rsidR="00F86A08" w:rsidRPr="00BB3C4E">
        <w:rPr>
          <w:rFonts w:ascii="Trebuchet MS" w:hAnsi="Trebuchet MS" w:cs="Calibri"/>
        </w:rPr>
        <w:t xml:space="preserve">parola </w:t>
      </w:r>
      <w:r w:rsidR="00EA544A" w:rsidRPr="00BB3C4E">
        <w:rPr>
          <w:rFonts w:ascii="Trebuchet MS" w:hAnsi="Trebuchet MS" w:cs="Calibri"/>
        </w:rPr>
        <w:t xml:space="preserve">alocate </w:t>
      </w:r>
      <w:r w:rsidR="00F86A08" w:rsidRPr="00BB3C4E">
        <w:rPr>
          <w:rFonts w:ascii="Trebuchet MS" w:hAnsi="Trebuchet MS" w:cs="Calibri"/>
        </w:rPr>
        <w:t>din sistem</w:t>
      </w:r>
      <w:r w:rsidR="00085DA8" w:rsidRPr="00BB3C4E">
        <w:rPr>
          <w:rFonts w:ascii="Trebuchet MS" w:hAnsi="Trebuchet MS" w:cs="Calibri"/>
        </w:rPr>
        <w:t xml:space="preserve">, precum și cu un cod unic de </w:t>
      </w:r>
      <w:r w:rsidR="000640EF" w:rsidRPr="00BB3C4E">
        <w:rPr>
          <w:rFonts w:ascii="Trebuchet MS" w:hAnsi="Trebuchet MS" w:cs="Calibri"/>
        </w:rPr>
        <w:t>test</w:t>
      </w:r>
      <w:r w:rsidR="00085DA8" w:rsidRPr="00BB3C4E">
        <w:rPr>
          <w:rFonts w:ascii="Trebuchet MS" w:hAnsi="Trebuchet MS" w:cs="Calibri"/>
        </w:rPr>
        <w:t xml:space="preserve"> </w:t>
      </w:r>
      <w:r w:rsidR="000D1BB3" w:rsidRPr="00BB3C4E">
        <w:rPr>
          <w:rFonts w:ascii="Trebuchet MS" w:hAnsi="Trebuchet MS" w:cs="Calibri"/>
        </w:rPr>
        <w:t>pus la dispoziție de secretarul comisiei de concurs</w:t>
      </w:r>
      <w:r w:rsidR="00C06BF8" w:rsidRPr="00BB3C4E">
        <w:rPr>
          <w:rFonts w:ascii="Trebuchet MS" w:hAnsi="Trebuchet MS" w:cs="Calibri"/>
        </w:rPr>
        <w:t xml:space="preserve">. </w:t>
      </w:r>
      <w:r w:rsidR="00C06BF8" w:rsidRPr="00BB3C4E">
        <w:rPr>
          <w:rFonts w:ascii="Trebuchet MS" w:hAnsi="Trebuchet MS"/>
        </w:rPr>
        <w:t xml:space="preserve">Platforma informatică de concurs generează automat, pentru fiecare candidat, testele grilă prevăzute la art. </w:t>
      </w:r>
      <w:r w:rsidR="00381A93" w:rsidRPr="00BB3C4E">
        <w:rPr>
          <w:rFonts w:ascii="Trebuchet MS" w:hAnsi="Trebuchet MS"/>
        </w:rPr>
        <w:t xml:space="preserve">36 </w:t>
      </w:r>
      <w:r w:rsidR="00C06BF8" w:rsidRPr="00BB3C4E">
        <w:rPr>
          <w:rFonts w:ascii="Trebuchet MS" w:hAnsi="Trebuchet MS"/>
        </w:rPr>
        <w:t>alin. (1), în ordine succesivă.</w:t>
      </w:r>
    </w:p>
    <w:p w14:paraId="54745D8E" w14:textId="0841C870" w:rsidR="0056607B" w:rsidRPr="00BB3C4E" w:rsidRDefault="0056607B" w:rsidP="001F0B9A">
      <w:pPr>
        <w:tabs>
          <w:tab w:val="left" w:pos="3969"/>
        </w:tabs>
        <w:rPr>
          <w:rFonts w:ascii="Trebuchet MS" w:hAnsi="Trebuchet MS"/>
        </w:rPr>
      </w:pPr>
      <w:r w:rsidRPr="00BB3C4E">
        <w:rPr>
          <w:rFonts w:ascii="Trebuchet MS" w:hAnsi="Trebuchet MS"/>
          <w:b/>
          <w:bCs/>
        </w:rPr>
        <w:t>(3)</w:t>
      </w:r>
      <w:r w:rsidRPr="00BB3C4E">
        <w:rPr>
          <w:rFonts w:ascii="Trebuchet MS" w:hAnsi="Trebuchet MS"/>
        </w:rPr>
        <w:t xml:space="preserve"> După verificarea identităţii candidaţilor, ieşirea din centrul de testare a acestora</w:t>
      </w:r>
      <w:r w:rsidR="006F7EE1" w:rsidRPr="00BB3C4E">
        <w:rPr>
          <w:rFonts w:ascii="Trebuchet MS" w:hAnsi="Trebuchet MS"/>
        </w:rPr>
        <w:t>, anterior finalizării probei de testare preliminară,</w:t>
      </w:r>
      <w:r w:rsidRPr="00BB3C4E">
        <w:rPr>
          <w:rFonts w:ascii="Trebuchet MS" w:hAnsi="Trebuchet MS"/>
        </w:rPr>
        <w:t xml:space="preserve"> atrage eliminarea din concurs, cu excepţia situaţiilor de urgenţă în care aceştia pot fi însoţiţi de unul dintre membri</w:t>
      </w:r>
      <w:r w:rsidR="002D71A1" w:rsidRPr="00BB3C4E">
        <w:rPr>
          <w:rFonts w:ascii="Trebuchet MS" w:hAnsi="Trebuchet MS"/>
        </w:rPr>
        <w:t>i</w:t>
      </w:r>
      <w:r w:rsidRPr="00BB3C4E">
        <w:rPr>
          <w:rFonts w:ascii="Trebuchet MS" w:hAnsi="Trebuchet MS"/>
        </w:rPr>
        <w:t xml:space="preserve"> </w:t>
      </w:r>
      <w:r w:rsidR="00FE2A5E" w:rsidRPr="00BB3C4E">
        <w:rPr>
          <w:rFonts w:ascii="Trebuchet MS" w:hAnsi="Trebuchet MS"/>
        </w:rPr>
        <w:t xml:space="preserve">comisiei de concurs </w:t>
      </w:r>
      <w:r w:rsidR="002D71A1" w:rsidRPr="00BB3C4E">
        <w:rPr>
          <w:rFonts w:ascii="Trebuchet MS" w:hAnsi="Trebuchet MS"/>
        </w:rPr>
        <w:t>sau de către secretarul acesteia</w:t>
      </w:r>
      <w:r w:rsidRPr="00BB3C4E">
        <w:rPr>
          <w:rFonts w:ascii="Trebuchet MS" w:hAnsi="Trebuchet MS"/>
        </w:rPr>
        <w:t xml:space="preserve">.  </w:t>
      </w:r>
    </w:p>
    <w:p w14:paraId="0F35FF1C" w14:textId="2076F3BB" w:rsidR="0056607B" w:rsidRPr="00BB3C4E" w:rsidRDefault="0056607B" w:rsidP="001F0B9A">
      <w:pPr>
        <w:tabs>
          <w:tab w:val="left" w:pos="3969"/>
        </w:tabs>
        <w:rPr>
          <w:rFonts w:ascii="Trebuchet MS" w:hAnsi="Trebuchet MS"/>
        </w:rPr>
      </w:pPr>
      <w:r w:rsidRPr="00BB3C4E">
        <w:rPr>
          <w:rFonts w:ascii="Trebuchet MS" w:hAnsi="Trebuchet MS"/>
          <w:b/>
          <w:bCs/>
        </w:rPr>
        <w:lastRenderedPageBreak/>
        <w:t>(4)</w:t>
      </w:r>
      <w:r w:rsidRPr="00BB3C4E">
        <w:rPr>
          <w:rFonts w:ascii="Trebuchet MS" w:hAnsi="Trebuchet MS"/>
        </w:rPr>
        <w:t xml:space="preserve"> După începerea testării este interzis accesul candidaţilor care întârzie sau al oricărei persoane, în afara membrilor comisiei de concurs, precum şi a</w:t>
      </w:r>
      <w:r w:rsidR="0019165D" w:rsidRPr="00BB3C4E">
        <w:rPr>
          <w:rFonts w:ascii="Trebuchet MS" w:hAnsi="Trebuchet MS"/>
        </w:rPr>
        <w:t>l</w:t>
      </w:r>
      <w:r w:rsidRPr="00BB3C4E">
        <w:rPr>
          <w:rFonts w:ascii="Trebuchet MS" w:hAnsi="Trebuchet MS"/>
        </w:rPr>
        <w:t xml:space="preserve"> persoanelor care asigură secretariatul comisiei de concurs, respectiv supravegherea desfăşurării probei.</w:t>
      </w:r>
    </w:p>
    <w:p w14:paraId="25888594" w14:textId="77777777" w:rsidR="0056607B" w:rsidRPr="00BB3C4E" w:rsidRDefault="0056607B" w:rsidP="001F0B9A">
      <w:pPr>
        <w:tabs>
          <w:tab w:val="left" w:pos="3969"/>
        </w:tabs>
        <w:rPr>
          <w:rFonts w:ascii="Trebuchet MS" w:hAnsi="Trebuchet MS"/>
        </w:rPr>
      </w:pPr>
      <w:r w:rsidRPr="00BB3C4E">
        <w:rPr>
          <w:rFonts w:ascii="Trebuchet MS" w:hAnsi="Trebuchet MS"/>
          <w:b/>
          <w:bCs/>
        </w:rPr>
        <w:t>(5)</w:t>
      </w:r>
      <w:r w:rsidRPr="00BB3C4E">
        <w:rPr>
          <w:rFonts w:ascii="Trebuchet MS" w:hAnsi="Trebuchet MS"/>
        </w:rPr>
        <w:t xml:space="preserve"> În centrul de testare, pe toată perioada derulării probei, inclusiv a formalităţilor prealabile şi a celor ulterioare finalizării acesteia, candidaţilor nu le este permisă deţinerea sau folosirea vreunei surse de consultare sau a telefoanelor mobile ori a altor mijloace de comunicare la distanţă.</w:t>
      </w:r>
    </w:p>
    <w:p w14:paraId="01793F48" w14:textId="7BF7B4E9" w:rsidR="0056607B" w:rsidRPr="00BB3C4E" w:rsidRDefault="0056607B" w:rsidP="001F0B9A">
      <w:pPr>
        <w:tabs>
          <w:tab w:val="left" w:pos="3969"/>
        </w:tabs>
        <w:rPr>
          <w:rFonts w:ascii="Trebuchet MS" w:hAnsi="Trebuchet MS"/>
        </w:rPr>
      </w:pPr>
      <w:r w:rsidRPr="00BB3C4E">
        <w:rPr>
          <w:rFonts w:ascii="Trebuchet MS" w:hAnsi="Trebuchet MS"/>
          <w:b/>
          <w:bCs/>
        </w:rPr>
        <w:t>(6)</w:t>
      </w:r>
      <w:r w:rsidRPr="00BB3C4E">
        <w:rPr>
          <w:rFonts w:ascii="Trebuchet MS" w:hAnsi="Trebuchet MS"/>
        </w:rPr>
        <w:t xml:space="preserve"> Nerespectarea dispoziţiilor alin. (</w:t>
      </w:r>
      <w:r w:rsidR="009F6856" w:rsidRPr="00BB3C4E">
        <w:rPr>
          <w:rFonts w:ascii="Trebuchet MS" w:hAnsi="Trebuchet MS"/>
        </w:rPr>
        <w:t>5</w:t>
      </w:r>
      <w:r w:rsidRPr="00BB3C4E">
        <w:rPr>
          <w:rFonts w:ascii="Trebuchet MS" w:hAnsi="Trebuchet MS"/>
        </w:rPr>
        <w:t xml:space="preserve">) atrage eliminarea candidatului din proba de concurs. Comisia de concurs, constatând încălcarea acestor dispoziţii, elimină candidatul din sală, înscrie menţiunea </w:t>
      </w:r>
      <w:r w:rsidR="00C67287" w:rsidRPr="00BB3C4E">
        <w:rPr>
          <w:rFonts w:ascii="Trebuchet MS" w:hAnsi="Trebuchet MS"/>
        </w:rPr>
        <w:t>„</w:t>
      </w:r>
      <w:r w:rsidRPr="00BB3C4E">
        <w:rPr>
          <w:rFonts w:ascii="Trebuchet MS" w:hAnsi="Trebuchet MS"/>
        </w:rPr>
        <w:t>anulat</w:t>
      </w:r>
      <w:r w:rsidR="00AC364E" w:rsidRPr="00BB3C4E">
        <w:rPr>
          <w:rFonts w:ascii="Trebuchet MS" w:hAnsi="Trebuchet MS"/>
        </w:rPr>
        <w:t>”</w:t>
      </w:r>
      <w:r w:rsidRPr="00BB3C4E">
        <w:rPr>
          <w:rFonts w:ascii="Trebuchet MS" w:hAnsi="Trebuchet MS"/>
        </w:rPr>
        <w:t xml:space="preserve"> în platforma informatică de concurs, prin completarea </w:t>
      </w:r>
      <w:r w:rsidR="006A6D68" w:rsidRPr="00BB3C4E">
        <w:rPr>
          <w:rFonts w:ascii="Trebuchet MS" w:hAnsi="Trebuchet MS"/>
        </w:rPr>
        <w:t>secțiunii</w:t>
      </w:r>
      <w:r w:rsidRPr="00BB3C4E">
        <w:rPr>
          <w:rFonts w:ascii="Trebuchet MS" w:hAnsi="Trebuchet MS"/>
        </w:rPr>
        <w:t xml:space="preserve"> individuale </w:t>
      </w:r>
      <w:r w:rsidR="00EF2C55" w:rsidRPr="00BB3C4E">
        <w:rPr>
          <w:rFonts w:ascii="Trebuchet MS" w:hAnsi="Trebuchet MS"/>
        </w:rPr>
        <w:t xml:space="preserve">a candidatului </w:t>
      </w:r>
      <w:r w:rsidRPr="00BB3C4E">
        <w:rPr>
          <w:rFonts w:ascii="Trebuchet MS" w:hAnsi="Trebuchet MS"/>
        </w:rPr>
        <w:t xml:space="preserve">în mod corespunzător.  </w:t>
      </w:r>
    </w:p>
    <w:p w14:paraId="237D6FB2" w14:textId="28A70A93" w:rsidR="0056607B" w:rsidRPr="00BB3C4E" w:rsidRDefault="0056607B" w:rsidP="001F0B9A">
      <w:pPr>
        <w:tabs>
          <w:tab w:val="left" w:pos="3969"/>
        </w:tabs>
        <w:rPr>
          <w:rFonts w:ascii="Trebuchet MS" w:hAnsi="Trebuchet MS"/>
        </w:rPr>
      </w:pPr>
      <w:r w:rsidRPr="00BB3C4E">
        <w:rPr>
          <w:rFonts w:ascii="Trebuchet MS" w:hAnsi="Trebuchet MS"/>
          <w:b/>
          <w:bCs/>
        </w:rPr>
        <w:t>(7)</w:t>
      </w:r>
      <w:r w:rsidRPr="00BB3C4E">
        <w:rPr>
          <w:rFonts w:ascii="Trebuchet MS" w:hAnsi="Trebuchet MS"/>
        </w:rPr>
        <w:t xml:space="preserve"> La expirarea celor 3 ore alocate testării preliminare, modulul de testare din platforma informatică de concurs se închide automat. În cazul în care candidatul finalizează testarea înainte de expirarea termenului alocat, acesta poate închide modulul de testare și părăsi centrul de testare.</w:t>
      </w:r>
    </w:p>
    <w:p w14:paraId="2B4D7EBF" w14:textId="67E7FDC1" w:rsidR="00562886" w:rsidRPr="00BB3C4E" w:rsidRDefault="00562886" w:rsidP="001F0B9A">
      <w:pPr>
        <w:tabs>
          <w:tab w:val="left" w:pos="3969"/>
        </w:tabs>
        <w:rPr>
          <w:rFonts w:ascii="Trebuchet MS" w:hAnsi="Trebuchet MS"/>
        </w:rPr>
      </w:pPr>
      <w:r w:rsidRPr="00BB3C4E">
        <w:rPr>
          <w:rFonts w:ascii="Trebuchet MS" w:hAnsi="Trebuchet MS"/>
          <w:b/>
        </w:rPr>
        <w:t>(8)</w:t>
      </w:r>
      <w:r w:rsidRPr="00BB3C4E">
        <w:rPr>
          <w:rFonts w:ascii="Trebuchet MS" w:hAnsi="Trebuchet MS"/>
        </w:rPr>
        <w:t xml:space="preserve"> </w:t>
      </w:r>
      <w:r w:rsidR="00224F0A" w:rsidRPr="00BB3C4E">
        <w:rPr>
          <w:rFonts w:ascii="Trebuchet MS" w:hAnsi="Trebuchet MS"/>
        </w:rPr>
        <w:t>După finalizarea testării, fiecare candidat primește în pr</w:t>
      </w:r>
      <w:r w:rsidR="00605FB5" w:rsidRPr="00BB3C4E">
        <w:rPr>
          <w:rFonts w:ascii="Trebuchet MS" w:hAnsi="Trebuchet MS"/>
        </w:rPr>
        <w:t>o</w:t>
      </w:r>
      <w:r w:rsidR="00224F0A" w:rsidRPr="00BB3C4E">
        <w:rPr>
          <w:rFonts w:ascii="Trebuchet MS" w:hAnsi="Trebuchet MS"/>
        </w:rPr>
        <w:t xml:space="preserve">filul </w:t>
      </w:r>
      <w:r w:rsidR="00D2629D" w:rsidRPr="00BB3C4E">
        <w:rPr>
          <w:rFonts w:ascii="Trebuchet MS" w:hAnsi="Trebuchet MS"/>
        </w:rPr>
        <w:t xml:space="preserve">individual din platforma informatică de concurs </w:t>
      </w:r>
      <w:r w:rsidR="00224F0A" w:rsidRPr="00BB3C4E">
        <w:rPr>
          <w:rFonts w:ascii="Trebuchet MS" w:hAnsi="Trebuchet MS"/>
        </w:rPr>
        <w:t xml:space="preserve">un raport care conține răspunsurile </w:t>
      </w:r>
      <w:r w:rsidR="00605FB5" w:rsidRPr="00BB3C4E">
        <w:rPr>
          <w:rFonts w:ascii="Trebuchet MS" w:hAnsi="Trebuchet MS"/>
        </w:rPr>
        <w:t>acestuia la testele grilă.</w:t>
      </w:r>
    </w:p>
    <w:p w14:paraId="1E32BE88" w14:textId="607606F1" w:rsidR="0056607B" w:rsidRPr="00BB3C4E" w:rsidRDefault="0056607B" w:rsidP="001F0B9A">
      <w:pPr>
        <w:tabs>
          <w:tab w:val="left" w:pos="3969"/>
        </w:tabs>
        <w:rPr>
          <w:rFonts w:ascii="Trebuchet MS" w:hAnsi="Trebuchet MS" w:cs="Calibri"/>
        </w:rPr>
      </w:pPr>
      <w:r w:rsidRPr="00BB3C4E">
        <w:rPr>
          <w:rFonts w:ascii="Trebuchet MS" w:hAnsi="Trebuchet MS" w:cs="Calibri"/>
          <w:b/>
          <w:bCs/>
        </w:rPr>
        <w:t>(</w:t>
      </w:r>
      <w:r w:rsidR="00605FB5" w:rsidRPr="00BB3C4E">
        <w:rPr>
          <w:rFonts w:ascii="Trebuchet MS" w:hAnsi="Trebuchet MS" w:cs="Calibri"/>
          <w:b/>
          <w:bCs/>
        </w:rPr>
        <w:t>9</w:t>
      </w:r>
      <w:r w:rsidRPr="00BB3C4E">
        <w:rPr>
          <w:rFonts w:ascii="Trebuchet MS" w:hAnsi="Trebuchet MS" w:cs="Calibri"/>
          <w:b/>
          <w:bCs/>
        </w:rPr>
        <w:t>)</w:t>
      </w:r>
      <w:r w:rsidRPr="00BB3C4E">
        <w:rPr>
          <w:rFonts w:ascii="Trebuchet MS" w:hAnsi="Trebuchet MS" w:cs="Calibri"/>
        </w:rPr>
        <w:t xml:space="preserve"> În cazul unei întreruperi a conexiunii sau defecțiuni a platformei informatice de concurs, există posibilitatea reluării testării, cu păstrarea rezultatelor pentru întrebările deja soluționate și intervalul de timp disponibil până la expirarea termenului de 3 ore.</w:t>
      </w:r>
      <w:r w:rsidR="007B6DCC" w:rsidRPr="00BB3C4E">
        <w:rPr>
          <w:rFonts w:ascii="Trebuchet MS" w:hAnsi="Trebuchet MS" w:cs="Calibri"/>
        </w:rPr>
        <w:t xml:space="preserve"> În acest caz, membrii comisiei de concurs </w:t>
      </w:r>
      <w:r w:rsidR="00EE780C" w:rsidRPr="00BB3C4E">
        <w:rPr>
          <w:rFonts w:ascii="Trebuchet MS" w:hAnsi="Trebuchet MS" w:cs="Calibri"/>
        </w:rPr>
        <w:t xml:space="preserve">gestionează evenimentul </w:t>
      </w:r>
      <w:r w:rsidR="001435C4" w:rsidRPr="00BB3C4E">
        <w:rPr>
          <w:rFonts w:ascii="Trebuchet MS" w:hAnsi="Trebuchet MS" w:cs="Calibri"/>
        </w:rPr>
        <w:t xml:space="preserve">și </w:t>
      </w:r>
      <w:r w:rsidR="00A97D69" w:rsidRPr="00BB3C4E">
        <w:rPr>
          <w:rFonts w:ascii="Trebuchet MS" w:hAnsi="Trebuchet MS" w:cs="Calibri"/>
        </w:rPr>
        <w:t xml:space="preserve">menționează despre cele întâmplate în </w:t>
      </w:r>
      <w:r w:rsidR="001435C4" w:rsidRPr="00BB3C4E">
        <w:rPr>
          <w:rFonts w:ascii="Trebuchet MS" w:hAnsi="Trebuchet MS" w:cs="Calibri"/>
        </w:rPr>
        <w:t>secțiunile individuale din platforma informatică de concurs</w:t>
      </w:r>
      <w:r w:rsidR="00CD04F9" w:rsidRPr="00BB3C4E">
        <w:rPr>
          <w:rFonts w:ascii="Trebuchet MS" w:hAnsi="Trebuchet MS" w:cs="Calibri"/>
        </w:rPr>
        <w:t>, completând în acest sens un proces-verba</w:t>
      </w:r>
      <w:r w:rsidR="001E6117" w:rsidRPr="00BB3C4E">
        <w:rPr>
          <w:rFonts w:ascii="Trebuchet MS" w:hAnsi="Trebuchet MS" w:cs="Calibri"/>
        </w:rPr>
        <w:t>l</w:t>
      </w:r>
      <w:r w:rsidR="00CD04F9" w:rsidRPr="00BB3C4E">
        <w:rPr>
          <w:rFonts w:ascii="Trebuchet MS" w:hAnsi="Trebuchet MS" w:cs="Calibri"/>
        </w:rPr>
        <w:t xml:space="preserve"> care se încarcă în platformă</w:t>
      </w:r>
      <w:r w:rsidR="001435C4" w:rsidRPr="00BB3C4E">
        <w:rPr>
          <w:rFonts w:ascii="Trebuchet MS" w:hAnsi="Trebuchet MS" w:cs="Calibri"/>
        </w:rPr>
        <w:t>.</w:t>
      </w:r>
      <w:r w:rsidR="007B6DCC" w:rsidRPr="00BB3C4E">
        <w:rPr>
          <w:rFonts w:ascii="Trebuchet MS" w:hAnsi="Trebuchet MS" w:cs="Calibri"/>
        </w:rPr>
        <w:t xml:space="preserve"> </w:t>
      </w:r>
    </w:p>
    <w:p w14:paraId="6EA23480" w14:textId="638927B2" w:rsidR="00CD04F9" w:rsidRPr="00BB3C4E" w:rsidRDefault="00CD04F9" w:rsidP="001F0B9A">
      <w:pPr>
        <w:tabs>
          <w:tab w:val="left" w:pos="3969"/>
        </w:tabs>
        <w:rPr>
          <w:rFonts w:ascii="Trebuchet MS" w:hAnsi="Trebuchet MS" w:cs="Calibri"/>
        </w:rPr>
      </w:pPr>
      <w:r w:rsidRPr="00BB3C4E">
        <w:rPr>
          <w:rFonts w:ascii="Trebuchet MS" w:hAnsi="Trebuchet MS" w:cs="Calibri"/>
          <w:b/>
        </w:rPr>
        <w:t>(</w:t>
      </w:r>
      <w:r w:rsidR="00605FB5" w:rsidRPr="00BB3C4E">
        <w:rPr>
          <w:rFonts w:ascii="Trebuchet MS" w:hAnsi="Trebuchet MS" w:cs="Calibri"/>
          <w:b/>
        </w:rPr>
        <w:t>10</w:t>
      </w:r>
      <w:r w:rsidRPr="00BB3C4E">
        <w:rPr>
          <w:rFonts w:ascii="Trebuchet MS" w:hAnsi="Trebuchet MS" w:cs="Calibri"/>
          <w:b/>
        </w:rPr>
        <w:t>)</w:t>
      </w:r>
      <w:r w:rsidRPr="00BB3C4E">
        <w:rPr>
          <w:rFonts w:ascii="Trebuchet MS" w:hAnsi="Trebuchet MS" w:cs="Calibri"/>
        </w:rPr>
        <w:t xml:space="preserve"> În situația </w:t>
      </w:r>
      <w:r w:rsidR="000A69A8" w:rsidRPr="00BB3C4E">
        <w:rPr>
          <w:rFonts w:ascii="Trebuchet MS" w:hAnsi="Trebuchet MS" w:cs="Calibri"/>
        </w:rPr>
        <w:t>prevăzută la alin. (</w:t>
      </w:r>
      <w:r w:rsidR="00605FB5" w:rsidRPr="00BB3C4E">
        <w:rPr>
          <w:rFonts w:ascii="Trebuchet MS" w:hAnsi="Trebuchet MS" w:cs="Calibri"/>
        </w:rPr>
        <w:t>9</w:t>
      </w:r>
      <w:r w:rsidR="000A69A8" w:rsidRPr="00BB3C4E">
        <w:rPr>
          <w:rFonts w:ascii="Trebuchet MS" w:hAnsi="Trebuchet MS" w:cs="Calibri"/>
        </w:rPr>
        <w:t xml:space="preserve">) </w:t>
      </w:r>
      <w:r w:rsidRPr="00BB3C4E">
        <w:rPr>
          <w:rFonts w:ascii="Trebuchet MS" w:hAnsi="Trebuchet MS" w:cs="Calibri"/>
        </w:rPr>
        <w:t>în care reluarea</w:t>
      </w:r>
      <w:r w:rsidR="000A69A8" w:rsidRPr="00BB3C4E">
        <w:rPr>
          <w:rFonts w:ascii="Trebuchet MS" w:hAnsi="Trebuchet MS" w:cs="Calibri"/>
        </w:rPr>
        <w:t xml:space="preserve"> testării nu se mai poate realiza în aceeași zi, </w:t>
      </w:r>
      <w:r w:rsidR="00FB6371" w:rsidRPr="00BB3C4E">
        <w:rPr>
          <w:rFonts w:ascii="Trebuchet MS" w:hAnsi="Trebuchet MS" w:cs="Calibri"/>
        </w:rPr>
        <w:t>comisia de concurs stabilește ziua și ora reluării sesiunii de testare, prin consemnarea acestora în procesul-verbal</w:t>
      </w:r>
      <w:r w:rsidR="003E08F3" w:rsidRPr="00BB3C4E">
        <w:rPr>
          <w:rFonts w:ascii="Trebuchet MS" w:hAnsi="Trebuchet MS" w:cs="Calibri"/>
        </w:rPr>
        <w:t xml:space="preserve"> și înștiințarea candidaților</w:t>
      </w:r>
      <w:r w:rsidR="00381A93" w:rsidRPr="00BB3C4E">
        <w:rPr>
          <w:rFonts w:ascii="Trebuchet MS" w:hAnsi="Trebuchet MS" w:cs="Calibri"/>
        </w:rPr>
        <w:t xml:space="preserve">, în condiţiile prevăzute la </w:t>
      </w:r>
      <w:r w:rsidR="002C3A05" w:rsidRPr="00BB3C4E">
        <w:rPr>
          <w:rFonts w:ascii="Trebuchet MS" w:hAnsi="Trebuchet MS" w:cs="Calibri"/>
        </w:rPr>
        <w:t xml:space="preserve">art. 471 din </w:t>
      </w:r>
      <w:r w:rsidR="002C3A05" w:rsidRPr="00BB3C4E">
        <w:rPr>
          <w:rFonts w:ascii="Trebuchet MS" w:eastAsia="Times New Roman" w:hAnsi="Trebuchet MS" w:cs="Arial"/>
        </w:rPr>
        <w:t>Ordonanţa de urgenţă a Guvernului nr. 57/2019, cu modificările şi completările ulterioare.</w:t>
      </w:r>
    </w:p>
    <w:p w14:paraId="5148E3AB" w14:textId="77777777" w:rsidR="0056607B" w:rsidRPr="00BB3C4E" w:rsidRDefault="0056607B" w:rsidP="00167F69">
      <w:pPr>
        <w:tabs>
          <w:tab w:val="left" w:pos="3969"/>
        </w:tabs>
        <w:rPr>
          <w:rFonts w:ascii="Trebuchet MS" w:eastAsia="Times New Roman" w:hAnsi="Trebuchet MS" w:cs="Arial"/>
          <w:b/>
          <w:bCs/>
        </w:rPr>
      </w:pPr>
    </w:p>
    <w:p w14:paraId="7452F856" w14:textId="77777777" w:rsidR="0056607B" w:rsidRPr="00BB3C4E" w:rsidRDefault="0056607B" w:rsidP="00167F69">
      <w:pPr>
        <w:tabs>
          <w:tab w:val="left" w:pos="3969"/>
        </w:tabs>
        <w:jc w:val="center"/>
        <w:rPr>
          <w:rFonts w:ascii="Trebuchet MS" w:eastAsia="Times New Roman" w:hAnsi="Trebuchet MS" w:cs="Arial"/>
          <w:b/>
          <w:bCs/>
        </w:rPr>
      </w:pPr>
    </w:p>
    <w:p w14:paraId="2E0E0244" w14:textId="77777777" w:rsidR="0056607B" w:rsidRPr="00BB3C4E" w:rsidRDefault="0056607B" w:rsidP="00167F69">
      <w:pPr>
        <w:tabs>
          <w:tab w:val="left" w:pos="3969"/>
        </w:tabs>
        <w:jc w:val="center"/>
        <w:rPr>
          <w:rFonts w:ascii="Trebuchet MS" w:hAnsi="Trebuchet MS"/>
          <w:b/>
        </w:rPr>
      </w:pPr>
      <w:r w:rsidRPr="00BB3C4E">
        <w:rPr>
          <w:rFonts w:ascii="Trebuchet MS" w:hAnsi="Trebuchet MS"/>
          <w:b/>
        </w:rPr>
        <w:t>Secţiunea a 6-a</w:t>
      </w:r>
    </w:p>
    <w:p w14:paraId="6A79AA77" w14:textId="77777777" w:rsidR="0056607B" w:rsidRPr="00BB3C4E" w:rsidRDefault="0056607B" w:rsidP="00167F69">
      <w:pPr>
        <w:tabs>
          <w:tab w:val="left" w:pos="3969"/>
        </w:tabs>
        <w:jc w:val="center"/>
        <w:rPr>
          <w:b/>
        </w:rPr>
      </w:pPr>
      <w:r w:rsidRPr="00BB3C4E">
        <w:rPr>
          <w:rFonts w:ascii="Trebuchet MS" w:hAnsi="Trebuchet MS"/>
          <w:b/>
        </w:rPr>
        <w:t>Testarea avansată</w:t>
      </w:r>
    </w:p>
    <w:p w14:paraId="588D872C" w14:textId="12791FB9" w:rsidR="0056607B" w:rsidRPr="00BB3C4E" w:rsidRDefault="0056607B" w:rsidP="00167F69">
      <w:pPr>
        <w:tabs>
          <w:tab w:val="left" w:pos="3969"/>
        </w:tabs>
        <w:jc w:val="center"/>
      </w:pPr>
    </w:p>
    <w:p w14:paraId="4BC2C064" w14:textId="77777777" w:rsidR="00381A93" w:rsidRPr="00BB3C4E" w:rsidRDefault="00381A93" w:rsidP="00167F69">
      <w:pPr>
        <w:tabs>
          <w:tab w:val="left" w:pos="3969"/>
        </w:tabs>
        <w:jc w:val="center"/>
      </w:pPr>
    </w:p>
    <w:p w14:paraId="48878B0F" w14:textId="34E06EA9" w:rsidR="0056607B" w:rsidRPr="00BB3C4E" w:rsidRDefault="0056607B" w:rsidP="00DD748C">
      <w:pPr>
        <w:tabs>
          <w:tab w:val="left" w:pos="3969"/>
        </w:tabs>
        <w:rPr>
          <w:rFonts w:ascii="Trebuchet MS" w:hAnsi="Trebuchet MS"/>
        </w:rPr>
      </w:pPr>
      <w:r w:rsidRPr="00BB3C4E">
        <w:rPr>
          <w:rFonts w:ascii="Trebuchet MS" w:hAnsi="Trebuchet MS"/>
          <w:b/>
          <w:bCs/>
        </w:rPr>
        <w:t>Art. 4</w:t>
      </w:r>
      <w:r w:rsidR="00932976" w:rsidRPr="00BB3C4E">
        <w:rPr>
          <w:rFonts w:ascii="Trebuchet MS" w:hAnsi="Trebuchet MS"/>
          <w:b/>
          <w:bCs/>
        </w:rPr>
        <w:t>1</w:t>
      </w:r>
      <w:r w:rsidRPr="00BB3C4E">
        <w:rPr>
          <w:rFonts w:ascii="Trebuchet MS" w:hAnsi="Trebuchet MS"/>
          <w:b/>
          <w:bCs/>
        </w:rPr>
        <w:t>. - (1)</w:t>
      </w:r>
      <w:r w:rsidRPr="00BB3C4E">
        <w:rPr>
          <w:rFonts w:ascii="Trebuchet MS" w:hAnsi="Trebuchet MS"/>
        </w:rPr>
        <w:t xml:space="preserve"> Testarea avansată este proba etapei de recrutare a proiectului-pilot care constă în verificarea competențelor generale conform </w:t>
      </w:r>
      <w:r w:rsidR="00FF1F7A" w:rsidRPr="00BB3C4E">
        <w:rPr>
          <w:rFonts w:ascii="Trebuchet MS" w:hAnsi="Trebuchet MS"/>
        </w:rPr>
        <w:t xml:space="preserve">normelor privind conţinutul, competenţa şi procedura de elaborare şi avizare a cadrelor de competenţă, </w:t>
      </w:r>
      <w:r w:rsidR="00824919" w:rsidRPr="00BB3C4E">
        <w:rPr>
          <w:rFonts w:ascii="Trebuchet MS" w:hAnsi="Trebuchet MS"/>
        </w:rPr>
        <w:t xml:space="preserve">aprobate </w:t>
      </w:r>
      <w:r w:rsidR="009F2433" w:rsidRPr="00BB3C4E">
        <w:rPr>
          <w:rFonts w:ascii="Trebuchet MS" w:hAnsi="Trebuchet MS"/>
        </w:rPr>
        <w:t>în</w:t>
      </w:r>
      <w:r w:rsidR="00824919" w:rsidRPr="00BB3C4E">
        <w:rPr>
          <w:rFonts w:ascii="Trebuchet MS" w:hAnsi="Trebuchet MS"/>
        </w:rPr>
        <w:t xml:space="preserve"> temeiul</w:t>
      </w:r>
      <w:r w:rsidR="00CD4D38" w:rsidRPr="00BB3C4E">
        <w:rPr>
          <w:rFonts w:ascii="Trebuchet MS" w:hAnsi="Trebuchet MS"/>
        </w:rPr>
        <w:t xml:space="preserve"> art. 401 alin. (3) din </w:t>
      </w:r>
      <w:r w:rsidR="00CD4D38" w:rsidRPr="00BB3C4E">
        <w:rPr>
          <w:rFonts w:ascii="Trebuchet MS" w:eastAsia="Times New Roman" w:hAnsi="Trebuchet MS" w:cs="Arial"/>
        </w:rPr>
        <w:t>Ordonanţa de urgenţă a Guvernului nr. 57/2019, cu modificările şi completările ulterioare</w:t>
      </w:r>
      <w:r w:rsidRPr="00BB3C4E">
        <w:rPr>
          <w:rFonts w:ascii="Trebuchet MS" w:hAnsi="Trebuchet MS"/>
        </w:rPr>
        <w:t>.</w:t>
      </w:r>
    </w:p>
    <w:p w14:paraId="050C521C" w14:textId="77777777" w:rsidR="006B0E8D" w:rsidRPr="00BB3C4E" w:rsidRDefault="0056607B" w:rsidP="00DD748C">
      <w:pPr>
        <w:tabs>
          <w:tab w:val="left" w:pos="3969"/>
        </w:tabs>
        <w:rPr>
          <w:rFonts w:ascii="Trebuchet MS" w:hAnsi="Trebuchet MS"/>
        </w:rPr>
      </w:pPr>
      <w:r w:rsidRPr="00BB3C4E">
        <w:rPr>
          <w:rFonts w:ascii="Trebuchet MS" w:hAnsi="Trebuchet MS"/>
          <w:b/>
        </w:rPr>
        <w:t>(2)</w:t>
      </w:r>
      <w:r w:rsidRPr="00BB3C4E">
        <w:rPr>
          <w:rFonts w:ascii="Trebuchet MS" w:hAnsi="Trebuchet MS"/>
        </w:rPr>
        <w:t xml:space="preserve"> Testarea avansată se desfășoară</w:t>
      </w:r>
      <w:r w:rsidR="006B0E8D" w:rsidRPr="00BB3C4E">
        <w:rPr>
          <w:rFonts w:ascii="Trebuchet MS" w:hAnsi="Trebuchet MS"/>
        </w:rPr>
        <w:t>:</w:t>
      </w:r>
    </w:p>
    <w:p w14:paraId="16E89AE3" w14:textId="1FC4BF38" w:rsidR="00BE6C34" w:rsidRPr="00BB3C4E" w:rsidRDefault="006B0E8D" w:rsidP="00DD748C">
      <w:pPr>
        <w:pStyle w:val="ListParagraph"/>
        <w:numPr>
          <w:ilvl w:val="0"/>
          <w:numId w:val="26"/>
        </w:numPr>
        <w:tabs>
          <w:tab w:val="left" w:pos="1170"/>
        </w:tabs>
        <w:ind w:left="0" w:firstLine="709"/>
        <w:rPr>
          <w:rFonts w:ascii="Trebuchet MS" w:eastAsia="Times New Roman" w:hAnsi="Trebuchet MS" w:cs="Arial"/>
        </w:rPr>
      </w:pPr>
      <w:r w:rsidRPr="00BB3C4E">
        <w:rPr>
          <w:rFonts w:ascii="Trebuchet MS" w:hAnsi="Trebuchet MS"/>
        </w:rPr>
        <w:t xml:space="preserve">pentru funcțiile publice prevăzute la art. </w:t>
      </w:r>
      <w:r w:rsidRPr="00BB3C4E">
        <w:rPr>
          <w:rFonts w:ascii="Trebuchet MS" w:eastAsia="Times New Roman" w:hAnsi="Trebuchet MS" w:cs="Arial"/>
        </w:rPr>
        <w:t>619 alin. (2) lit. a) din Ordonanţa de urgenţă a Guvernului nr. 57/2019, cu modificările şi completările ulterioare, în ce</w:t>
      </w:r>
      <w:r w:rsidR="00C8730A" w:rsidRPr="00BB3C4E">
        <w:rPr>
          <w:rFonts w:ascii="Trebuchet MS" w:eastAsia="Times New Roman" w:hAnsi="Trebuchet MS" w:cs="Arial"/>
        </w:rPr>
        <w:t>n</w:t>
      </w:r>
      <w:r w:rsidRPr="00BB3C4E">
        <w:rPr>
          <w:rFonts w:ascii="Trebuchet MS" w:eastAsia="Times New Roman" w:hAnsi="Trebuchet MS" w:cs="Arial"/>
        </w:rPr>
        <w:t xml:space="preserve">trele de testare prevăzute la art. </w:t>
      </w:r>
      <w:r w:rsidR="00F90939" w:rsidRPr="00BB3C4E">
        <w:rPr>
          <w:rFonts w:ascii="Trebuchet MS" w:eastAsia="Times New Roman" w:hAnsi="Trebuchet MS" w:cs="Arial"/>
        </w:rPr>
        <w:t>39</w:t>
      </w:r>
      <w:r w:rsidR="00334833" w:rsidRPr="00BB3C4E">
        <w:rPr>
          <w:rFonts w:ascii="Trebuchet MS" w:eastAsia="Times New Roman" w:hAnsi="Trebuchet MS" w:cs="Arial"/>
        </w:rPr>
        <w:t>;</w:t>
      </w:r>
    </w:p>
    <w:p w14:paraId="12EEA3C1" w14:textId="62EB0DAC" w:rsidR="0056607B" w:rsidRPr="00BB3C4E" w:rsidRDefault="00334833" w:rsidP="00DD748C">
      <w:pPr>
        <w:pStyle w:val="ListParagraph"/>
        <w:numPr>
          <w:ilvl w:val="0"/>
          <w:numId w:val="26"/>
        </w:numPr>
        <w:tabs>
          <w:tab w:val="left" w:pos="1170"/>
        </w:tabs>
        <w:ind w:left="0" w:firstLine="709"/>
        <w:rPr>
          <w:rFonts w:ascii="Trebuchet MS" w:eastAsia="Times New Roman" w:hAnsi="Trebuchet MS" w:cs="Arial"/>
        </w:rPr>
      </w:pPr>
      <w:r w:rsidRPr="00BB3C4E">
        <w:rPr>
          <w:rFonts w:ascii="Trebuchet MS" w:hAnsi="Trebuchet MS"/>
        </w:rPr>
        <w:t xml:space="preserve">pentru funcțiile publice prevăzute la art. </w:t>
      </w:r>
      <w:r w:rsidRPr="00BB3C4E">
        <w:rPr>
          <w:rFonts w:ascii="Trebuchet MS" w:eastAsia="Times New Roman" w:hAnsi="Trebuchet MS" w:cs="Arial"/>
        </w:rPr>
        <w:t>619 alin. (2) lit. b) din Ordonanţa de urgenţă a Guvernului nr. 57/2019, cu modificările şi completările ulterioare, în</w:t>
      </w:r>
      <w:r w:rsidR="00BE6C34" w:rsidRPr="00BB3C4E">
        <w:rPr>
          <w:rFonts w:ascii="Trebuchet MS" w:eastAsia="Times New Roman" w:hAnsi="Trebuchet MS" w:cs="Arial"/>
        </w:rPr>
        <w:t xml:space="preserve"> </w:t>
      </w:r>
      <w:r w:rsidR="0056607B" w:rsidRPr="00BB3C4E">
        <w:rPr>
          <w:rFonts w:ascii="Trebuchet MS" w:hAnsi="Trebuchet MS"/>
        </w:rPr>
        <w:t xml:space="preserve">centre de evaluare, </w:t>
      </w:r>
      <w:r w:rsidR="00CD4D38" w:rsidRPr="00BB3C4E">
        <w:rPr>
          <w:rFonts w:ascii="Trebuchet MS" w:hAnsi="Trebuchet MS"/>
        </w:rPr>
        <w:t>selectate</w:t>
      </w:r>
      <w:r w:rsidR="0056607B" w:rsidRPr="00BB3C4E">
        <w:rPr>
          <w:rFonts w:ascii="Trebuchet MS" w:hAnsi="Trebuchet MS"/>
        </w:rPr>
        <w:t xml:space="preserve"> în urma unei proceduri </w:t>
      </w:r>
      <w:r w:rsidR="005B00FF" w:rsidRPr="00BB3C4E">
        <w:rPr>
          <w:rFonts w:ascii="Trebuchet MS" w:hAnsi="Trebuchet MS"/>
        </w:rPr>
        <w:t xml:space="preserve">de achiziție </w:t>
      </w:r>
      <w:r w:rsidR="005B00FF" w:rsidRPr="00BB3C4E">
        <w:rPr>
          <w:rFonts w:ascii="Trebuchet MS" w:hAnsi="Trebuchet MS"/>
        </w:rPr>
        <w:lastRenderedPageBreak/>
        <w:t>publică competitivă</w:t>
      </w:r>
      <w:r w:rsidR="00403A38" w:rsidRPr="00BB3C4E">
        <w:rPr>
          <w:rFonts w:ascii="Trebuchet MS" w:hAnsi="Trebuchet MS"/>
        </w:rPr>
        <w:t>,</w:t>
      </w:r>
      <w:r w:rsidR="005B00FF" w:rsidRPr="00BB3C4E">
        <w:rPr>
          <w:rFonts w:ascii="Trebuchet MS" w:hAnsi="Trebuchet MS"/>
        </w:rPr>
        <w:t xml:space="preserve"> </w:t>
      </w:r>
      <w:r w:rsidR="0056607B" w:rsidRPr="00BB3C4E">
        <w:rPr>
          <w:rFonts w:ascii="Trebuchet MS" w:hAnsi="Trebuchet MS"/>
        </w:rPr>
        <w:t xml:space="preserve">organizate de către Agenție. Centrele de evaluare asigură resursele logistice necesare pentru derularea întregii probe, respectiv </w:t>
      </w:r>
      <w:r w:rsidR="0056607B" w:rsidRPr="00BB3C4E">
        <w:rPr>
          <w:rFonts w:ascii="Trebuchet MS" w:hAnsi="Trebuchet MS" w:cs="Calibri"/>
        </w:rPr>
        <w:t>resurse materiale, locație, experți certificați în domeniul evaluării de competențe.</w:t>
      </w:r>
    </w:p>
    <w:p w14:paraId="52E40A3F" w14:textId="5C2A1EC9" w:rsidR="0056607B" w:rsidRPr="00BB3C4E" w:rsidRDefault="0056607B" w:rsidP="00DD748C">
      <w:pPr>
        <w:tabs>
          <w:tab w:val="left" w:pos="3969"/>
        </w:tabs>
        <w:rPr>
          <w:rFonts w:ascii="Trebuchet MS" w:hAnsi="Trebuchet MS"/>
        </w:rPr>
      </w:pPr>
    </w:p>
    <w:p w14:paraId="0FCB558F" w14:textId="3A58F0DF" w:rsidR="00FB0F1E" w:rsidRPr="00BB3C4E" w:rsidRDefault="00BD04C2" w:rsidP="00DD748C">
      <w:pPr>
        <w:tabs>
          <w:tab w:val="left" w:pos="3969"/>
        </w:tabs>
        <w:rPr>
          <w:rFonts w:ascii="Trebuchet MS" w:hAnsi="Trebuchet MS"/>
        </w:rPr>
      </w:pPr>
      <w:r w:rsidRPr="00BB3C4E">
        <w:rPr>
          <w:rFonts w:ascii="Trebuchet MS" w:hAnsi="Trebuchet MS"/>
          <w:b/>
          <w:bCs/>
        </w:rPr>
        <w:t>Art. 4</w:t>
      </w:r>
      <w:r w:rsidR="00A13637" w:rsidRPr="00BB3C4E">
        <w:rPr>
          <w:rFonts w:ascii="Trebuchet MS" w:hAnsi="Trebuchet MS"/>
          <w:b/>
          <w:bCs/>
        </w:rPr>
        <w:t>2</w:t>
      </w:r>
      <w:r w:rsidRPr="00BB3C4E">
        <w:rPr>
          <w:rFonts w:ascii="Trebuchet MS" w:hAnsi="Trebuchet MS"/>
          <w:b/>
          <w:bCs/>
        </w:rPr>
        <w:t xml:space="preserve">. </w:t>
      </w:r>
      <w:r w:rsidR="00A13637" w:rsidRPr="00BB3C4E">
        <w:rPr>
          <w:rFonts w:ascii="Trebuchet MS" w:hAnsi="Trebuchet MS"/>
          <w:b/>
          <w:bCs/>
        </w:rPr>
        <w:t>–</w:t>
      </w:r>
      <w:r w:rsidRPr="00BB3C4E">
        <w:rPr>
          <w:rFonts w:ascii="Trebuchet MS" w:hAnsi="Trebuchet MS"/>
        </w:rPr>
        <w:t xml:space="preserve"> </w:t>
      </w:r>
      <w:r w:rsidR="00A13637" w:rsidRPr="00BB3C4E">
        <w:rPr>
          <w:rFonts w:ascii="Trebuchet MS" w:hAnsi="Trebuchet MS"/>
          <w:b/>
          <w:bCs/>
        </w:rPr>
        <w:t>(1)</w:t>
      </w:r>
      <w:r w:rsidR="00A13637" w:rsidRPr="00BB3C4E">
        <w:rPr>
          <w:rFonts w:ascii="Trebuchet MS" w:hAnsi="Trebuchet MS"/>
        </w:rPr>
        <w:t xml:space="preserve"> </w:t>
      </w:r>
      <w:r w:rsidR="00720B69" w:rsidRPr="00BB3C4E">
        <w:rPr>
          <w:rFonts w:ascii="Trebuchet MS" w:hAnsi="Trebuchet MS"/>
        </w:rPr>
        <w:t>Testarea avansată pre</w:t>
      </w:r>
      <w:r w:rsidR="008E6E67" w:rsidRPr="00BB3C4E">
        <w:rPr>
          <w:rFonts w:ascii="Trebuchet MS" w:hAnsi="Trebuchet MS"/>
        </w:rPr>
        <w:t>v</w:t>
      </w:r>
      <w:r w:rsidR="00720B69" w:rsidRPr="00BB3C4E">
        <w:rPr>
          <w:rFonts w:ascii="Trebuchet MS" w:hAnsi="Trebuchet MS"/>
        </w:rPr>
        <w:t xml:space="preserve">ăzută la art. 41 alin. (2) lit. </w:t>
      </w:r>
      <w:r w:rsidR="00142852" w:rsidRPr="00BB3C4E">
        <w:rPr>
          <w:rFonts w:ascii="Trebuchet MS" w:hAnsi="Trebuchet MS"/>
        </w:rPr>
        <w:t>a</w:t>
      </w:r>
      <w:r w:rsidR="00720B69" w:rsidRPr="00BB3C4E">
        <w:rPr>
          <w:rFonts w:ascii="Trebuchet MS" w:hAnsi="Trebuchet MS"/>
        </w:rPr>
        <w:t xml:space="preserve">) se desfășoară </w:t>
      </w:r>
      <w:r w:rsidR="008E6E67" w:rsidRPr="00BB3C4E">
        <w:rPr>
          <w:rFonts w:ascii="Trebuchet MS" w:hAnsi="Trebuchet MS"/>
        </w:rPr>
        <w:t xml:space="preserve">după finalizarea testării preliminare prevăzute la </w:t>
      </w:r>
      <w:r w:rsidR="00285455" w:rsidRPr="00BB3C4E">
        <w:rPr>
          <w:rFonts w:ascii="Trebuchet MS" w:hAnsi="Trebuchet MS"/>
        </w:rPr>
        <w:t>art. 3</w:t>
      </w:r>
      <w:r w:rsidR="00507F2D" w:rsidRPr="00BB3C4E">
        <w:rPr>
          <w:rFonts w:ascii="Trebuchet MS" w:hAnsi="Trebuchet MS"/>
        </w:rPr>
        <w:t xml:space="preserve">6, </w:t>
      </w:r>
      <w:r w:rsidR="00285455" w:rsidRPr="00BB3C4E">
        <w:rPr>
          <w:rFonts w:ascii="Trebuchet MS" w:hAnsi="Trebuchet MS" w:cs="Calibri"/>
        </w:rPr>
        <w:t xml:space="preserve">pe o perioadă maximă de </w:t>
      </w:r>
      <w:r w:rsidR="00507F2D" w:rsidRPr="00BB3C4E">
        <w:rPr>
          <w:rFonts w:ascii="Trebuchet MS" w:hAnsi="Trebuchet MS" w:cs="Calibri"/>
        </w:rPr>
        <w:t>2</w:t>
      </w:r>
      <w:r w:rsidR="00285455" w:rsidRPr="00BB3C4E">
        <w:rPr>
          <w:rFonts w:ascii="Trebuchet MS" w:hAnsi="Trebuchet MS" w:cs="Calibri"/>
        </w:rPr>
        <w:t xml:space="preserve"> ore</w:t>
      </w:r>
      <w:r w:rsidR="00507F2D" w:rsidRPr="00BB3C4E">
        <w:rPr>
          <w:rFonts w:ascii="Trebuchet MS" w:hAnsi="Trebuchet MS" w:cs="Calibri"/>
        </w:rPr>
        <w:t>.</w:t>
      </w:r>
    </w:p>
    <w:p w14:paraId="73EB6C31" w14:textId="7463393E" w:rsidR="00A13637" w:rsidRPr="00BB3C4E" w:rsidRDefault="008570CD" w:rsidP="00DD748C">
      <w:pPr>
        <w:tabs>
          <w:tab w:val="left" w:pos="3969"/>
        </w:tabs>
        <w:rPr>
          <w:rFonts w:ascii="Trebuchet MS" w:hAnsi="Trebuchet MS"/>
        </w:rPr>
      </w:pPr>
      <w:r w:rsidRPr="00BB3C4E">
        <w:rPr>
          <w:rFonts w:ascii="Trebuchet MS" w:hAnsi="Trebuchet MS"/>
          <w:b/>
          <w:bCs/>
        </w:rPr>
        <w:t>(2)</w:t>
      </w:r>
      <w:r w:rsidRPr="00BB3C4E">
        <w:rPr>
          <w:rFonts w:ascii="Trebuchet MS" w:hAnsi="Trebuchet MS"/>
        </w:rPr>
        <w:t xml:space="preserve"> La </w:t>
      </w:r>
      <w:r w:rsidR="00BD04C2" w:rsidRPr="00BB3C4E">
        <w:rPr>
          <w:rFonts w:ascii="Trebuchet MS" w:hAnsi="Trebuchet MS"/>
        </w:rPr>
        <w:t xml:space="preserve">testarea avansată </w:t>
      </w:r>
      <w:r w:rsidRPr="00BB3C4E">
        <w:rPr>
          <w:rFonts w:ascii="Trebuchet MS" w:hAnsi="Trebuchet MS"/>
        </w:rPr>
        <w:t xml:space="preserve">prevăzută la art. 41 alin. (2) lit. b) sunt invitați să participe </w:t>
      </w:r>
      <w:r w:rsidR="00BD04C2" w:rsidRPr="00BB3C4E">
        <w:rPr>
          <w:rFonts w:ascii="Trebuchet MS" w:hAnsi="Trebuchet MS"/>
        </w:rPr>
        <w:t xml:space="preserve">doar candidații declarați admiși la proba de testare preliminară. </w:t>
      </w:r>
    </w:p>
    <w:p w14:paraId="56EBEC45" w14:textId="77777777" w:rsidR="00BD04C2" w:rsidRPr="00BB3C4E" w:rsidRDefault="00BD04C2" w:rsidP="00DD748C">
      <w:pPr>
        <w:tabs>
          <w:tab w:val="left" w:pos="3969"/>
        </w:tabs>
        <w:rPr>
          <w:rFonts w:ascii="Trebuchet MS" w:hAnsi="Trebuchet MS"/>
        </w:rPr>
      </w:pPr>
    </w:p>
    <w:p w14:paraId="1169F412" w14:textId="53B12037" w:rsidR="0056607B" w:rsidRPr="00BB3C4E" w:rsidRDefault="0056607B" w:rsidP="00DD748C">
      <w:pPr>
        <w:tabs>
          <w:tab w:val="left" w:pos="3969"/>
        </w:tabs>
        <w:rPr>
          <w:rFonts w:ascii="Trebuchet MS" w:hAnsi="Trebuchet MS"/>
        </w:rPr>
      </w:pPr>
      <w:r w:rsidRPr="00BB3C4E">
        <w:rPr>
          <w:rFonts w:ascii="Trebuchet MS" w:hAnsi="Trebuchet MS"/>
          <w:b/>
          <w:bCs/>
        </w:rPr>
        <w:t>Art. 4</w:t>
      </w:r>
      <w:r w:rsidR="0040225A" w:rsidRPr="00BB3C4E">
        <w:rPr>
          <w:rFonts w:ascii="Trebuchet MS" w:hAnsi="Trebuchet MS"/>
          <w:b/>
          <w:bCs/>
        </w:rPr>
        <w:t>3</w:t>
      </w:r>
      <w:r w:rsidRPr="00BB3C4E">
        <w:rPr>
          <w:rFonts w:ascii="Trebuchet MS" w:hAnsi="Trebuchet MS"/>
          <w:b/>
          <w:bCs/>
        </w:rPr>
        <w:t xml:space="preserve">. </w:t>
      </w:r>
      <w:r w:rsidR="0091702C" w:rsidRPr="00BB3C4E">
        <w:rPr>
          <w:rFonts w:ascii="Trebuchet MS" w:hAnsi="Trebuchet MS"/>
          <w:b/>
          <w:bCs/>
        </w:rPr>
        <w:t>–</w:t>
      </w:r>
      <w:r w:rsidRPr="00BB3C4E">
        <w:rPr>
          <w:rFonts w:ascii="Trebuchet MS" w:hAnsi="Trebuchet MS"/>
          <w:b/>
          <w:bCs/>
        </w:rPr>
        <w:t xml:space="preserve"> </w:t>
      </w:r>
      <w:r w:rsidR="00506079" w:rsidRPr="00BB3C4E">
        <w:rPr>
          <w:rFonts w:ascii="Trebuchet MS" w:hAnsi="Trebuchet MS"/>
        </w:rPr>
        <w:t xml:space="preserve">În situația prevăzută la art. </w:t>
      </w:r>
      <w:r w:rsidR="00F90939" w:rsidRPr="00BB3C4E">
        <w:rPr>
          <w:rFonts w:ascii="Trebuchet MS" w:hAnsi="Trebuchet MS"/>
        </w:rPr>
        <w:t xml:space="preserve">41 </w:t>
      </w:r>
      <w:r w:rsidR="00506079" w:rsidRPr="00BB3C4E">
        <w:rPr>
          <w:rFonts w:ascii="Trebuchet MS" w:hAnsi="Trebuchet MS"/>
        </w:rPr>
        <w:t xml:space="preserve">alin. (2) lit. b), </w:t>
      </w:r>
      <w:r w:rsidR="00056377" w:rsidRPr="00BB3C4E">
        <w:rPr>
          <w:rFonts w:ascii="Trebuchet MS" w:hAnsi="Trebuchet MS" w:cs="Calibri"/>
        </w:rPr>
        <w:t xml:space="preserve">candidații </w:t>
      </w:r>
      <w:r w:rsidR="00BD1CB6" w:rsidRPr="00BB3C4E">
        <w:rPr>
          <w:rFonts w:ascii="Trebuchet MS" w:hAnsi="Trebuchet MS" w:cs="Calibri"/>
        </w:rPr>
        <w:t>sunt</w:t>
      </w:r>
      <w:r w:rsidR="00056377" w:rsidRPr="00BB3C4E">
        <w:rPr>
          <w:rFonts w:ascii="Trebuchet MS" w:hAnsi="Trebuchet MS" w:cs="Calibri"/>
        </w:rPr>
        <w:t xml:space="preserve"> notificați atât prin e-mail, cât și în profilul </w:t>
      </w:r>
      <w:r w:rsidR="00504C1B" w:rsidRPr="00BB3C4E">
        <w:rPr>
          <w:rFonts w:ascii="Trebuchet MS" w:hAnsi="Trebuchet MS" w:cs="Calibri"/>
        </w:rPr>
        <w:t xml:space="preserve">individual </w:t>
      </w:r>
      <w:r w:rsidR="00056377" w:rsidRPr="00BB3C4E">
        <w:rPr>
          <w:rFonts w:ascii="Trebuchet MS" w:hAnsi="Trebuchet MS" w:cs="Calibri"/>
        </w:rPr>
        <w:t xml:space="preserve">din platforma informatică de concurs, cu privire la data </w:t>
      </w:r>
      <w:r w:rsidR="00BD1CB6" w:rsidRPr="00BB3C4E">
        <w:rPr>
          <w:rFonts w:ascii="Trebuchet MS" w:hAnsi="Trebuchet MS" w:cs="Calibri"/>
        </w:rPr>
        <w:t xml:space="preserve">și ora </w:t>
      </w:r>
      <w:r w:rsidR="00056377" w:rsidRPr="00BB3C4E">
        <w:rPr>
          <w:rFonts w:ascii="Trebuchet MS" w:hAnsi="Trebuchet MS" w:cs="Calibri"/>
        </w:rPr>
        <w:t>susținerii testării</w:t>
      </w:r>
      <w:r w:rsidR="0016360A" w:rsidRPr="00BB3C4E">
        <w:rPr>
          <w:rFonts w:ascii="Trebuchet MS" w:hAnsi="Trebuchet MS" w:cs="Calibri"/>
        </w:rPr>
        <w:t xml:space="preserve"> avansate</w:t>
      </w:r>
      <w:r w:rsidR="00056377" w:rsidRPr="00BB3C4E">
        <w:rPr>
          <w:rFonts w:ascii="Trebuchet MS" w:hAnsi="Trebuchet MS" w:cs="Calibri"/>
        </w:rPr>
        <w:t>,</w:t>
      </w:r>
      <w:r w:rsidR="00BD1CB6" w:rsidRPr="00BB3C4E">
        <w:rPr>
          <w:rFonts w:ascii="Trebuchet MS" w:hAnsi="Trebuchet MS" w:cs="Calibri"/>
        </w:rPr>
        <w:t xml:space="preserve"> </w:t>
      </w:r>
      <w:r w:rsidR="00056377" w:rsidRPr="00BB3C4E">
        <w:rPr>
          <w:rFonts w:ascii="Trebuchet MS" w:hAnsi="Trebuchet MS" w:cs="Calibri"/>
        </w:rPr>
        <w:t xml:space="preserve">centrul </w:t>
      </w:r>
      <w:r w:rsidR="006B3494" w:rsidRPr="00BB3C4E">
        <w:rPr>
          <w:rFonts w:ascii="Trebuchet MS" w:hAnsi="Trebuchet MS" w:cs="Calibri"/>
        </w:rPr>
        <w:t>de evaluare</w:t>
      </w:r>
      <w:r w:rsidR="00056377" w:rsidRPr="00BB3C4E">
        <w:rPr>
          <w:rFonts w:ascii="Trebuchet MS" w:hAnsi="Trebuchet MS" w:cs="Calibri"/>
        </w:rPr>
        <w:t xml:space="preserve">, precum și condițiile privind accesul </w:t>
      </w:r>
      <w:r w:rsidR="006B3494" w:rsidRPr="00BB3C4E">
        <w:rPr>
          <w:rFonts w:ascii="Trebuchet MS" w:hAnsi="Trebuchet MS" w:cs="Calibri"/>
        </w:rPr>
        <w:t>în centru</w:t>
      </w:r>
      <w:r w:rsidR="00056377" w:rsidRPr="00BB3C4E">
        <w:rPr>
          <w:rFonts w:ascii="Trebuchet MS" w:hAnsi="Trebuchet MS" w:cs="Calibri"/>
        </w:rPr>
        <w:t xml:space="preserve">, pe baza </w:t>
      </w:r>
      <w:r w:rsidR="00506079" w:rsidRPr="00BB3C4E">
        <w:rPr>
          <w:rFonts w:ascii="Trebuchet MS" w:hAnsi="Trebuchet MS"/>
        </w:rPr>
        <w:t>p</w:t>
      </w:r>
      <w:r w:rsidRPr="00BB3C4E">
        <w:rPr>
          <w:rFonts w:ascii="Trebuchet MS" w:hAnsi="Trebuchet MS"/>
        </w:rPr>
        <w:t>lanific</w:t>
      </w:r>
      <w:r w:rsidR="00056377" w:rsidRPr="00BB3C4E">
        <w:rPr>
          <w:rFonts w:ascii="Trebuchet MS" w:hAnsi="Trebuchet MS"/>
        </w:rPr>
        <w:t>ării</w:t>
      </w:r>
      <w:r w:rsidRPr="00BB3C4E">
        <w:rPr>
          <w:rFonts w:ascii="Trebuchet MS" w:hAnsi="Trebuchet MS"/>
        </w:rPr>
        <w:t xml:space="preserve"> participării candidaților în sălile de testare avansată, </w:t>
      </w:r>
      <w:r w:rsidR="002A36D5" w:rsidRPr="00BB3C4E">
        <w:rPr>
          <w:rFonts w:ascii="Trebuchet MS" w:hAnsi="Trebuchet MS"/>
        </w:rPr>
        <w:t>realizată</w:t>
      </w:r>
      <w:r w:rsidRPr="00BB3C4E">
        <w:rPr>
          <w:rFonts w:ascii="Trebuchet MS" w:hAnsi="Trebuchet MS"/>
        </w:rPr>
        <w:t xml:space="preserve"> de către centrul de evaluare</w:t>
      </w:r>
      <w:r w:rsidR="002A36D5" w:rsidRPr="00BB3C4E">
        <w:rPr>
          <w:rFonts w:ascii="Trebuchet MS" w:hAnsi="Trebuchet MS"/>
        </w:rPr>
        <w:t>.</w:t>
      </w:r>
    </w:p>
    <w:p w14:paraId="06B4DF1C" w14:textId="77777777" w:rsidR="0056607B" w:rsidRPr="00BB3C4E" w:rsidRDefault="0056607B" w:rsidP="00DD748C">
      <w:pPr>
        <w:tabs>
          <w:tab w:val="left" w:pos="3969"/>
        </w:tabs>
        <w:rPr>
          <w:rFonts w:ascii="Trebuchet MS" w:hAnsi="Trebuchet MS"/>
        </w:rPr>
      </w:pPr>
    </w:p>
    <w:p w14:paraId="246767AA" w14:textId="1159406C" w:rsidR="00873338" w:rsidRPr="00BB3C4E" w:rsidRDefault="0056607B" w:rsidP="00DD748C">
      <w:pPr>
        <w:tabs>
          <w:tab w:val="left" w:pos="993"/>
          <w:tab w:val="left" w:pos="3969"/>
        </w:tabs>
        <w:rPr>
          <w:rFonts w:ascii="Trebuchet MS" w:hAnsi="Trebuchet MS"/>
          <w:bCs/>
        </w:rPr>
      </w:pPr>
      <w:r w:rsidRPr="00BB3C4E">
        <w:rPr>
          <w:rFonts w:ascii="Trebuchet MS" w:hAnsi="Trebuchet MS"/>
          <w:b/>
        </w:rPr>
        <w:t>Ar</w:t>
      </w:r>
      <w:r w:rsidR="009F6856" w:rsidRPr="00BB3C4E">
        <w:rPr>
          <w:rFonts w:ascii="Trebuchet MS" w:hAnsi="Trebuchet MS"/>
          <w:b/>
        </w:rPr>
        <w:t>t. 4</w:t>
      </w:r>
      <w:r w:rsidR="009A1993" w:rsidRPr="00BB3C4E">
        <w:rPr>
          <w:rFonts w:ascii="Trebuchet MS" w:hAnsi="Trebuchet MS"/>
          <w:b/>
        </w:rPr>
        <w:t>4</w:t>
      </w:r>
      <w:r w:rsidR="009F6856" w:rsidRPr="00BB3C4E">
        <w:rPr>
          <w:rFonts w:ascii="Trebuchet MS" w:hAnsi="Trebuchet MS"/>
          <w:b/>
        </w:rPr>
        <w:t>. –</w:t>
      </w:r>
      <w:r w:rsidR="00F01A29" w:rsidRPr="00BB3C4E">
        <w:rPr>
          <w:rFonts w:ascii="Trebuchet MS" w:hAnsi="Trebuchet MS"/>
          <w:b/>
        </w:rPr>
        <w:t xml:space="preserve"> </w:t>
      </w:r>
      <w:r w:rsidR="00EE1332" w:rsidRPr="00BB3C4E">
        <w:rPr>
          <w:rFonts w:ascii="Trebuchet MS" w:hAnsi="Trebuchet MS"/>
          <w:b/>
        </w:rPr>
        <w:t>(1)</w:t>
      </w:r>
      <w:r w:rsidR="00AF7E8B" w:rsidRPr="00BB3C4E">
        <w:rPr>
          <w:rFonts w:ascii="Trebuchet MS" w:hAnsi="Trebuchet MS"/>
          <w:b/>
        </w:rPr>
        <w:t xml:space="preserve"> </w:t>
      </w:r>
      <w:r w:rsidR="00F01A29" w:rsidRPr="00BB3C4E">
        <w:rPr>
          <w:rFonts w:ascii="Trebuchet MS" w:hAnsi="Trebuchet MS"/>
          <w:bCs/>
        </w:rPr>
        <w:t>Testarea avansată prevăzută la art. 4</w:t>
      </w:r>
      <w:r w:rsidR="00CF4026" w:rsidRPr="00BB3C4E">
        <w:rPr>
          <w:rFonts w:ascii="Trebuchet MS" w:hAnsi="Trebuchet MS"/>
          <w:bCs/>
        </w:rPr>
        <w:t>1</w:t>
      </w:r>
      <w:r w:rsidR="00F01A29" w:rsidRPr="00BB3C4E">
        <w:rPr>
          <w:rFonts w:ascii="Trebuchet MS" w:hAnsi="Trebuchet MS"/>
          <w:bCs/>
        </w:rPr>
        <w:t xml:space="preserve"> alin. (2) lit. a) se </w:t>
      </w:r>
      <w:r w:rsidR="00235931" w:rsidRPr="00BB3C4E">
        <w:rPr>
          <w:rFonts w:ascii="Trebuchet MS" w:hAnsi="Trebuchet MS"/>
          <w:bCs/>
        </w:rPr>
        <w:t>realizează exclusiv pe calculator, prin platforma informatică de concurs</w:t>
      </w:r>
      <w:r w:rsidR="00C84347" w:rsidRPr="00BB3C4E">
        <w:rPr>
          <w:rFonts w:ascii="Trebuchet MS" w:hAnsi="Trebuchet MS"/>
          <w:bCs/>
        </w:rPr>
        <w:t xml:space="preserve">, </w:t>
      </w:r>
      <w:r w:rsidR="00866496" w:rsidRPr="00BB3C4E">
        <w:rPr>
          <w:rFonts w:ascii="Trebuchet MS" w:hAnsi="Trebuchet MS"/>
          <w:bCs/>
        </w:rPr>
        <w:t>și constă în rezolvarea unui chestionar prin care se verifică competențele generale</w:t>
      </w:r>
      <w:r w:rsidR="003832A4" w:rsidRPr="00BB3C4E">
        <w:rPr>
          <w:rFonts w:ascii="Trebuchet MS" w:hAnsi="Trebuchet MS"/>
          <w:bCs/>
        </w:rPr>
        <w:t xml:space="preserve">, </w:t>
      </w:r>
      <w:r w:rsidR="0072200A" w:rsidRPr="00BB3C4E">
        <w:rPr>
          <w:rFonts w:ascii="Trebuchet MS" w:hAnsi="Trebuchet MS"/>
        </w:rPr>
        <w:t xml:space="preserve">prevăzute de </w:t>
      </w:r>
      <w:r w:rsidR="003832A4" w:rsidRPr="00BB3C4E">
        <w:rPr>
          <w:rFonts w:ascii="Trebuchet MS" w:hAnsi="Trebuchet MS"/>
        </w:rPr>
        <w:t>normel</w:t>
      </w:r>
      <w:r w:rsidR="0072200A" w:rsidRPr="00BB3C4E">
        <w:rPr>
          <w:rFonts w:ascii="Trebuchet MS" w:hAnsi="Trebuchet MS"/>
        </w:rPr>
        <w:t>e</w:t>
      </w:r>
      <w:r w:rsidR="003832A4" w:rsidRPr="00BB3C4E">
        <w:rPr>
          <w:rFonts w:ascii="Trebuchet MS" w:hAnsi="Trebuchet MS"/>
        </w:rPr>
        <w:t xml:space="preserve"> privind conţinutul, competenţa şi procedura de elaborare şi avizare a cadrelor de competenţă, aprobate în temeiul art. 401 alin. (3) din </w:t>
      </w:r>
      <w:r w:rsidR="003832A4" w:rsidRPr="00BB3C4E">
        <w:rPr>
          <w:rFonts w:ascii="Trebuchet MS" w:eastAsia="Times New Roman" w:hAnsi="Trebuchet MS" w:cs="Arial"/>
        </w:rPr>
        <w:t>Ordonanţa de urgenţă a Guvernului nr. 57/2019, cu modificările şi completările ulterioare</w:t>
      </w:r>
      <w:r w:rsidR="00375606" w:rsidRPr="00BB3C4E">
        <w:rPr>
          <w:rFonts w:ascii="Trebuchet MS" w:hAnsi="Trebuchet MS"/>
          <w:bCs/>
        </w:rPr>
        <w:t xml:space="preserve">. </w:t>
      </w:r>
      <w:r w:rsidR="00D619D8" w:rsidRPr="00BB3C4E">
        <w:rPr>
          <w:rFonts w:ascii="Trebuchet MS" w:hAnsi="Trebuchet MS"/>
          <w:bCs/>
        </w:rPr>
        <w:t>Chestionarul se</w:t>
      </w:r>
      <w:r w:rsidR="005558A9" w:rsidRPr="00BB3C4E">
        <w:rPr>
          <w:rFonts w:ascii="Trebuchet MS" w:hAnsi="Trebuchet MS"/>
          <w:bCs/>
        </w:rPr>
        <w:t xml:space="preserve"> </w:t>
      </w:r>
      <w:r w:rsidR="00375606" w:rsidRPr="00BB3C4E">
        <w:rPr>
          <w:rFonts w:ascii="Trebuchet MS" w:hAnsi="Trebuchet MS"/>
          <w:bCs/>
        </w:rPr>
        <w:t>achiziționează</w:t>
      </w:r>
      <w:r w:rsidR="005558A9" w:rsidRPr="00BB3C4E">
        <w:rPr>
          <w:rFonts w:ascii="Trebuchet MS" w:hAnsi="Trebuchet MS"/>
          <w:bCs/>
        </w:rPr>
        <w:t xml:space="preserve"> în prealabil</w:t>
      </w:r>
      <w:r w:rsidR="003C02AB" w:rsidRPr="00BB3C4E">
        <w:rPr>
          <w:rFonts w:ascii="Trebuchet MS" w:hAnsi="Trebuchet MS"/>
          <w:bCs/>
        </w:rPr>
        <w:t xml:space="preserve"> </w:t>
      </w:r>
      <w:r w:rsidR="00D619D8" w:rsidRPr="00BB3C4E">
        <w:rPr>
          <w:rFonts w:ascii="Trebuchet MS" w:hAnsi="Trebuchet MS"/>
          <w:bCs/>
        </w:rPr>
        <w:t>de către Agenție</w:t>
      </w:r>
      <w:r w:rsidR="003C02AB" w:rsidRPr="00BB3C4E">
        <w:rPr>
          <w:rFonts w:ascii="Trebuchet MS" w:hAnsi="Trebuchet MS"/>
        </w:rPr>
        <w:t>, în condițiile prevăzute de legislația privind achizițiile publice.</w:t>
      </w:r>
    </w:p>
    <w:p w14:paraId="385D68AD" w14:textId="60927EC7" w:rsidR="00F01A29" w:rsidRPr="00BB3C4E" w:rsidRDefault="00BA27CB" w:rsidP="00DD748C">
      <w:pPr>
        <w:tabs>
          <w:tab w:val="left" w:pos="3969"/>
        </w:tabs>
        <w:rPr>
          <w:rFonts w:ascii="Trebuchet MS" w:hAnsi="Trebuchet MS"/>
          <w:bCs/>
        </w:rPr>
      </w:pPr>
      <w:r w:rsidRPr="00BB3C4E">
        <w:rPr>
          <w:rFonts w:ascii="Trebuchet MS" w:hAnsi="Trebuchet MS"/>
          <w:b/>
        </w:rPr>
        <w:t>(2)</w:t>
      </w:r>
      <w:r w:rsidRPr="00BB3C4E">
        <w:rPr>
          <w:rFonts w:ascii="Trebuchet MS" w:hAnsi="Trebuchet MS"/>
          <w:bCs/>
        </w:rPr>
        <w:t xml:space="preserve"> Testarea avansată prevăzută la art. 4</w:t>
      </w:r>
      <w:r w:rsidR="00CF4026" w:rsidRPr="00BB3C4E">
        <w:rPr>
          <w:rFonts w:ascii="Trebuchet MS" w:hAnsi="Trebuchet MS"/>
          <w:bCs/>
        </w:rPr>
        <w:t>1</w:t>
      </w:r>
      <w:r w:rsidRPr="00BB3C4E">
        <w:rPr>
          <w:rFonts w:ascii="Trebuchet MS" w:hAnsi="Trebuchet MS"/>
          <w:bCs/>
        </w:rPr>
        <w:t xml:space="preserve"> alin. (2) lit. b)</w:t>
      </w:r>
      <w:r w:rsidR="002F4ECE" w:rsidRPr="00BB3C4E">
        <w:rPr>
          <w:rFonts w:ascii="Trebuchet MS" w:hAnsi="Trebuchet MS"/>
          <w:bCs/>
        </w:rPr>
        <w:t xml:space="preserve"> se realizează</w:t>
      </w:r>
      <w:r w:rsidR="00140C99" w:rsidRPr="00BB3C4E">
        <w:rPr>
          <w:rFonts w:ascii="Trebuchet MS" w:hAnsi="Trebuchet MS"/>
          <w:bCs/>
        </w:rPr>
        <w:t xml:space="preserve"> </w:t>
      </w:r>
      <w:r w:rsidR="002F4ECE" w:rsidRPr="00BB3C4E">
        <w:rPr>
          <w:rFonts w:ascii="Trebuchet MS" w:hAnsi="Trebuchet MS"/>
          <w:bCs/>
        </w:rPr>
        <w:t>prin observ</w:t>
      </w:r>
      <w:r w:rsidR="009B1470" w:rsidRPr="00BB3C4E">
        <w:rPr>
          <w:rFonts w:ascii="Trebuchet MS" w:hAnsi="Trebuchet MS"/>
          <w:bCs/>
        </w:rPr>
        <w:t>area</w:t>
      </w:r>
      <w:r w:rsidR="002F4ECE" w:rsidRPr="00BB3C4E">
        <w:rPr>
          <w:rFonts w:ascii="Trebuchet MS" w:hAnsi="Trebuchet MS"/>
          <w:bCs/>
        </w:rPr>
        <w:t xml:space="preserve"> direct</w:t>
      </w:r>
      <w:r w:rsidR="009B1470" w:rsidRPr="00BB3C4E">
        <w:rPr>
          <w:rFonts w:ascii="Trebuchet MS" w:hAnsi="Trebuchet MS"/>
          <w:bCs/>
        </w:rPr>
        <w:t>ă</w:t>
      </w:r>
      <w:r w:rsidR="002F4ECE" w:rsidRPr="00BB3C4E">
        <w:rPr>
          <w:rFonts w:ascii="Trebuchet MS" w:hAnsi="Trebuchet MS"/>
          <w:bCs/>
        </w:rPr>
        <w:t xml:space="preserve"> a </w:t>
      </w:r>
      <w:r w:rsidR="006779DD" w:rsidRPr="00BB3C4E">
        <w:rPr>
          <w:rFonts w:ascii="Trebuchet MS" w:hAnsi="Trebuchet MS"/>
          <w:bCs/>
        </w:rPr>
        <w:t xml:space="preserve">indicatorilor </w:t>
      </w:r>
      <w:r w:rsidR="002F4ECE" w:rsidRPr="00BB3C4E">
        <w:rPr>
          <w:rFonts w:ascii="Trebuchet MS" w:hAnsi="Trebuchet MS"/>
          <w:bCs/>
        </w:rPr>
        <w:t>comportament</w:t>
      </w:r>
      <w:r w:rsidR="006779DD" w:rsidRPr="00BB3C4E">
        <w:rPr>
          <w:rFonts w:ascii="Trebuchet MS" w:hAnsi="Trebuchet MS"/>
          <w:bCs/>
        </w:rPr>
        <w:t>ali ai</w:t>
      </w:r>
      <w:r w:rsidR="002F4ECE" w:rsidRPr="00BB3C4E">
        <w:rPr>
          <w:rFonts w:ascii="Trebuchet MS" w:hAnsi="Trebuchet MS"/>
          <w:bCs/>
        </w:rPr>
        <w:t xml:space="preserve"> </w:t>
      </w:r>
      <w:r w:rsidR="00CE36F4" w:rsidRPr="00BB3C4E">
        <w:rPr>
          <w:rFonts w:ascii="Trebuchet MS" w:hAnsi="Trebuchet MS"/>
          <w:bCs/>
        </w:rPr>
        <w:t xml:space="preserve">candidatului, </w:t>
      </w:r>
      <w:r w:rsidR="00CA077F" w:rsidRPr="00BB3C4E">
        <w:rPr>
          <w:rFonts w:ascii="Trebuchet MS" w:hAnsi="Trebuchet MS"/>
        </w:rPr>
        <w:t>care definesc competențele generale</w:t>
      </w:r>
      <w:r w:rsidR="00CA077F" w:rsidRPr="00BB3C4E">
        <w:rPr>
          <w:rFonts w:ascii="Trebuchet MS" w:hAnsi="Trebuchet MS"/>
          <w:bCs/>
        </w:rPr>
        <w:t xml:space="preserve"> </w:t>
      </w:r>
      <w:r w:rsidR="00CE36F4" w:rsidRPr="00BB3C4E">
        <w:rPr>
          <w:rFonts w:ascii="Trebuchet MS" w:hAnsi="Trebuchet MS"/>
          <w:bCs/>
        </w:rPr>
        <w:t>la nivelul de complexitate solicitat</w:t>
      </w:r>
      <w:r w:rsidR="009B1470" w:rsidRPr="00BB3C4E">
        <w:rPr>
          <w:rFonts w:ascii="Trebuchet MS" w:hAnsi="Trebuchet MS"/>
          <w:bCs/>
        </w:rPr>
        <w:t xml:space="preserve">. Observarea directă a </w:t>
      </w:r>
      <w:r w:rsidR="00CA077F" w:rsidRPr="00BB3C4E">
        <w:rPr>
          <w:rFonts w:ascii="Trebuchet MS" w:hAnsi="Trebuchet MS"/>
          <w:bCs/>
        </w:rPr>
        <w:t xml:space="preserve">indicatorilor comportamentali </w:t>
      </w:r>
      <w:r w:rsidR="009B1470" w:rsidRPr="00BB3C4E">
        <w:rPr>
          <w:rFonts w:ascii="Trebuchet MS" w:hAnsi="Trebuchet MS"/>
          <w:bCs/>
        </w:rPr>
        <w:t xml:space="preserve">se realizează prin aplicarea </w:t>
      </w:r>
      <w:r w:rsidR="009A225E" w:rsidRPr="00BB3C4E">
        <w:rPr>
          <w:rFonts w:ascii="Trebuchet MS" w:hAnsi="Trebuchet MS"/>
          <w:bCs/>
        </w:rPr>
        <w:t>de</w:t>
      </w:r>
      <w:r w:rsidR="009B1470" w:rsidRPr="00BB3C4E">
        <w:rPr>
          <w:rFonts w:ascii="Trebuchet MS" w:hAnsi="Trebuchet MS"/>
          <w:bCs/>
        </w:rPr>
        <w:t xml:space="preserve"> metode</w:t>
      </w:r>
      <w:r w:rsidR="009A225E" w:rsidRPr="00BB3C4E">
        <w:rPr>
          <w:rFonts w:ascii="Trebuchet MS" w:hAnsi="Trebuchet MS"/>
          <w:bCs/>
        </w:rPr>
        <w:t xml:space="preserve"> specifice, precum</w:t>
      </w:r>
      <w:r w:rsidR="0089143D" w:rsidRPr="00BB3C4E">
        <w:rPr>
          <w:rFonts w:ascii="Trebuchet MS" w:hAnsi="Trebuchet MS"/>
          <w:bCs/>
        </w:rPr>
        <w:t>, fără a se limita la</w:t>
      </w:r>
      <w:r w:rsidR="009A225E" w:rsidRPr="00BB3C4E">
        <w:rPr>
          <w:rFonts w:ascii="Trebuchet MS" w:hAnsi="Trebuchet MS"/>
          <w:bCs/>
        </w:rPr>
        <w:t>: studiu de caz, prezentare, joc de rol, interviu comportamental, exercițiu de grup</w:t>
      </w:r>
      <w:r w:rsidR="00024154" w:rsidRPr="00BB3C4E">
        <w:rPr>
          <w:rFonts w:ascii="Trebuchet MS" w:hAnsi="Trebuchet MS"/>
          <w:bCs/>
        </w:rPr>
        <w:t>, care sunt selectate de centrul de evaluare și aduse la cunoștința candidaților anterior susținerii testării avansate</w:t>
      </w:r>
      <w:r w:rsidR="009A225E" w:rsidRPr="00BB3C4E">
        <w:rPr>
          <w:rFonts w:ascii="Trebuchet MS" w:hAnsi="Trebuchet MS"/>
          <w:bCs/>
        </w:rPr>
        <w:t>.</w:t>
      </w:r>
      <w:r w:rsidR="009A225E" w:rsidRPr="00BB3C4E">
        <w:rPr>
          <w:rFonts w:ascii="Trebuchet MS" w:hAnsi="Trebuchet MS"/>
          <w:bCs/>
        </w:rPr>
        <w:tab/>
      </w:r>
    </w:p>
    <w:p w14:paraId="7172F3B0" w14:textId="0C45A998" w:rsidR="007C1493" w:rsidRPr="00BB3C4E" w:rsidRDefault="00B16CEE" w:rsidP="00DD748C">
      <w:pPr>
        <w:tabs>
          <w:tab w:val="left" w:pos="3969"/>
        </w:tabs>
        <w:rPr>
          <w:rFonts w:ascii="Trebuchet MS" w:hAnsi="Trebuchet MS"/>
        </w:rPr>
      </w:pPr>
      <w:r w:rsidRPr="00BB3C4E">
        <w:rPr>
          <w:rFonts w:ascii="Trebuchet MS" w:hAnsi="Trebuchet MS"/>
          <w:b/>
          <w:bCs/>
        </w:rPr>
        <w:t>(3)</w:t>
      </w:r>
      <w:r w:rsidR="0066753E" w:rsidRPr="00BB3C4E">
        <w:rPr>
          <w:rFonts w:ascii="Trebuchet MS" w:hAnsi="Trebuchet MS"/>
          <w:b/>
        </w:rPr>
        <w:t xml:space="preserve"> </w:t>
      </w:r>
      <w:r w:rsidR="009F6856" w:rsidRPr="00BB3C4E">
        <w:rPr>
          <w:rFonts w:ascii="Trebuchet MS" w:hAnsi="Trebuchet MS"/>
        </w:rPr>
        <w:t xml:space="preserve">Modalitatea de notare a testării avansate se realizează conform </w:t>
      </w:r>
      <w:r w:rsidR="00C44110" w:rsidRPr="00BB3C4E">
        <w:rPr>
          <w:rFonts w:ascii="Trebuchet MS" w:hAnsi="Trebuchet MS"/>
        </w:rPr>
        <w:t xml:space="preserve">normelor privind conţinutul, competenţa şi procedura de elaborare şi avizare a cadrelor de competenţă, aprobate în temeiul art. 401 alin. (3) din </w:t>
      </w:r>
      <w:r w:rsidR="00C44110" w:rsidRPr="00BB3C4E">
        <w:rPr>
          <w:rFonts w:ascii="Trebuchet MS" w:eastAsia="Times New Roman" w:hAnsi="Trebuchet MS" w:cs="Arial"/>
        </w:rPr>
        <w:t>Ordonanţa de urgenţă a Guvernului nr. 57/2019, cu modificările şi completările ulterioare</w:t>
      </w:r>
      <w:r w:rsidR="007C1493" w:rsidRPr="00BB3C4E">
        <w:rPr>
          <w:rFonts w:ascii="Trebuchet MS" w:hAnsi="Trebuchet MS"/>
        </w:rPr>
        <w:t>.</w:t>
      </w:r>
    </w:p>
    <w:p w14:paraId="63DFDAB6" w14:textId="2B323354" w:rsidR="0056607B" w:rsidRPr="00BB3C4E" w:rsidRDefault="003016DF" w:rsidP="00DD748C">
      <w:pPr>
        <w:tabs>
          <w:tab w:val="left" w:pos="3969"/>
        </w:tabs>
        <w:rPr>
          <w:rFonts w:ascii="Trebuchet MS" w:hAnsi="Trebuchet MS"/>
          <w:b/>
          <w:bCs/>
        </w:rPr>
      </w:pPr>
      <w:r w:rsidRPr="00BB3C4E">
        <w:rPr>
          <w:rFonts w:ascii="Trebuchet MS" w:hAnsi="Trebuchet MS"/>
          <w:b/>
          <w:bCs/>
        </w:rPr>
        <w:t>(4)</w:t>
      </w:r>
      <w:r w:rsidR="0016492B" w:rsidRPr="00BB3C4E">
        <w:rPr>
          <w:rFonts w:ascii="Trebuchet MS" w:hAnsi="Trebuchet MS"/>
          <w:b/>
          <w:bCs/>
        </w:rPr>
        <w:t xml:space="preserve"> </w:t>
      </w:r>
      <w:r w:rsidR="0016492B" w:rsidRPr="00BB3C4E">
        <w:rPr>
          <w:rFonts w:ascii="Trebuchet MS" w:hAnsi="Trebuchet MS"/>
        </w:rPr>
        <w:t>M</w:t>
      </w:r>
      <w:r w:rsidR="009F6856" w:rsidRPr="00BB3C4E">
        <w:rPr>
          <w:rFonts w:ascii="Trebuchet MS" w:hAnsi="Trebuchet MS"/>
        </w:rPr>
        <w:t>etodologi</w:t>
      </w:r>
      <w:r w:rsidR="0016492B" w:rsidRPr="00BB3C4E">
        <w:rPr>
          <w:rFonts w:ascii="Trebuchet MS" w:hAnsi="Trebuchet MS"/>
        </w:rPr>
        <w:t>a</w:t>
      </w:r>
      <w:r w:rsidR="009F6856" w:rsidRPr="00BB3C4E">
        <w:rPr>
          <w:rFonts w:ascii="Trebuchet MS" w:hAnsi="Trebuchet MS"/>
        </w:rPr>
        <w:t xml:space="preserve"> propri</w:t>
      </w:r>
      <w:r w:rsidR="0016492B" w:rsidRPr="00BB3C4E">
        <w:rPr>
          <w:rFonts w:ascii="Trebuchet MS" w:hAnsi="Trebuchet MS"/>
        </w:rPr>
        <w:t xml:space="preserve">e </w:t>
      </w:r>
      <w:r w:rsidR="009F6856" w:rsidRPr="00BB3C4E">
        <w:rPr>
          <w:rFonts w:ascii="Trebuchet MS" w:hAnsi="Trebuchet MS"/>
        </w:rPr>
        <w:t>a centrului de evaluare</w:t>
      </w:r>
      <w:r w:rsidR="0016492B" w:rsidRPr="00BB3C4E">
        <w:rPr>
          <w:rFonts w:ascii="Trebuchet MS" w:hAnsi="Trebuchet MS"/>
        </w:rPr>
        <w:t xml:space="preserve"> </w:t>
      </w:r>
      <w:r w:rsidR="00CF4026" w:rsidRPr="00BB3C4E">
        <w:rPr>
          <w:rFonts w:ascii="Trebuchet MS" w:hAnsi="Trebuchet MS"/>
        </w:rPr>
        <w:t>se aduce la cuno</w:t>
      </w:r>
      <w:r w:rsidR="00C8453E" w:rsidRPr="00BB3C4E">
        <w:rPr>
          <w:rFonts w:ascii="Trebuchet MS" w:hAnsi="Trebuchet MS"/>
        </w:rPr>
        <w:t>ș</w:t>
      </w:r>
      <w:r w:rsidR="00CF4026" w:rsidRPr="00BB3C4E">
        <w:rPr>
          <w:rFonts w:ascii="Trebuchet MS" w:hAnsi="Trebuchet MS"/>
        </w:rPr>
        <w:t>tința ca</w:t>
      </w:r>
      <w:r w:rsidR="009C5256" w:rsidRPr="00BB3C4E">
        <w:rPr>
          <w:rFonts w:ascii="Trebuchet MS" w:hAnsi="Trebuchet MS"/>
        </w:rPr>
        <w:t>n</w:t>
      </w:r>
      <w:r w:rsidR="00CF4026" w:rsidRPr="00BB3C4E">
        <w:rPr>
          <w:rFonts w:ascii="Trebuchet MS" w:hAnsi="Trebuchet MS"/>
        </w:rPr>
        <w:t>didaților</w:t>
      </w:r>
      <w:r w:rsidR="00B0320F" w:rsidRPr="00BB3C4E">
        <w:rPr>
          <w:rFonts w:ascii="Trebuchet MS" w:hAnsi="Trebuchet MS"/>
        </w:rPr>
        <w:t>,</w:t>
      </w:r>
      <w:r w:rsidR="00CF4026" w:rsidRPr="00BB3C4E">
        <w:rPr>
          <w:rFonts w:ascii="Trebuchet MS" w:hAnsi="Trebuchet MS"/>
        </w:rPr>
        <w:t xml:space="preserve"> prin </w:t>
      </w:r>
      <w:r w:rsidR="00C8453E" w:rsidRPr="00BB3C4E">
        <w:rPr>
          <w:rFonts w:ascii="Trebuchet MS" w:hAnsi="Trebuchet MS"/>
        </w:rPr>
        <w:t xml:space="preserve">publicare </w:t>
      </w:r>
      <w:r w:rsidR="00976C70" w:rsidRPr="00BB3C4E">
        <w:rPr>
          <w:rFonts w:ascii="Trebuchet MS" w:eastAsia="Times New Roman" w:hAnsi="Trebuchet MS" w:cs="Arial"/>
        </w:rPr>
        <w:t xml:space="preserve">pe pagina de internet a Agenției, cu cel puțin 5 zile lucrătoare înainte de </w:t>
      </w:r>
      <w:r w:rsidR="00F81AA2" w:rsidRPr="00BB3C4E">
        <w:rPr>
          <w:rFonts w:ascii="Trebuchet MS" w:eastAsia="Times New Roman" w:hAnsi="Trebuchet MS" w:cs="Arial"/>
        </w:rPr>
        <w:t>data începerii testării avansate.</w:t>
      </w:r>
    </w:p>
    <w:p w14:paraId="03B5D968" w14:textId="77777777" w:rsidR="0056607B" w:rsidRPr="00BB3C4E" w:rsidRDefault="0056607B" w:rsidP="00DD748C">
      <w:pPr>
        <w:pStyle w:val="ListParagraph"/>
        <w:tabs>
          <w:tab w:val="left" w:pos="3969"/>
        </w:tabs>
        <w:ind w:left="0"/>
        <w:contextualSpacing w:val="0"/>
        <w:rPr>
          <w:rFonts w:ascii="Trebuchet MS" w:hAnsi="Trebuchet MS" w:cs="Calibri"/>
        </w:rPr>
      </w:pPr>
    </w:p>
    <w:p w14:paraId="26557355" w14:textId="34D7734E" w:rsidR="009F6856" w:rsidRPr="00BB3C4E" w:rsidRDefault="009F6856" w:rsidP="00DD748C">
      <w:pPr>
        <w:tabs>
          <w:tab w:val="left" w:pos="3969"/>
        </w:tabs>
        <w:rPr>
          <w:rFonts w:ascii="Trebuchet MS" w:hAnsi="Trebuchet MS" w:cs="Calibri"/>
        </w:rPr>
      </w:pPr>
      <w:r w:rsidRPr="00BB3C4E">
        <w:rPr>
          <w:rFonts w:ascii="Trebuchet MS" w:hAnsi="Trebuchet MS" w:cs="Calibri"/>
          <w:b/>
        </w:rPr>
        <w:t>Art. 4</w:t>
      </w:r>
      <w:r w:rsidR="00994293" w:rsidRPr="00BB3C4E">
        <w:rPr>
          <w:rFonts w:ascii="Trebuchet MS" w:hAnsi="Trebuchet MS" w:cs="Calibri"/>
          <w:b/>
        </w:rPr>
        <w:t>5</w:t>
      </w:r>
      <w:r w:rsidRPr="00BB3C4E">
        <w:rPr>
          <w:rFonts w:ascii="Trebuchet MS" w:hAnsi="Trebuchet MS" w:cs="Calibri"/>
          <w:b/>
        </w:rPr>
        <w:t xml:space="preserve">. – (1) </w:t>
      </w:r>
      <w:r w:rsidRPr="00BB3C4E">
        <w:rPr>
          <w:rFonts w:ascii="Trebuchet MS" w:hAnsi="Trebuchet MS" w:cs="Calibri"/>
        </w:rPr>
        <w:t>Pe baza</w:t>
      </w:r>
      <w:r w:rsidR="0056607B" w:rsidRPr="00BB3C4E">
        <w:rPr>
          <w:rFonts w:ascii="Trebuchet MS" w:hAnsi="Trebuchet MS" w:cs="Calibri"/>
        </w:rPr>
        <w:t xml:space="preserve"> </w:t>
      </w:r>
      <w:r w:rsidRPr="00BB3C4E">
        <w:rPr>
          <w:rFonts w:ascii="Trebuchet MS" w:hAnsi="Trebuchet MS" w:cs="Calibri"/>
        </w:rPr>
        <w:t>evaluării realizate prin testarea avansată</w:t>
      </w:r>
      <w:r w:rsidR="0056607B" w:rsidRPr="00BB3C4E">
        <w:rPr>
          <w:rFonts w:ascii="Trebuchet MS" w:hAnsi="Trebuchet MS" w:cs="Calibri"/>
        </w:rPr>
        <w:t>,</w:t>
      </w:r>
      <w:r w:rsidRPr="00BB3C4E">
        <w:rPr>
          <w:rFonts w:ascii="Trebuchet MS" w:hAnsi="Trebuchet MS" w:cs="Calibri"/>
        </w:rPr>
        <w:t xml:space="preserve"> se generează </w:t>
      </w:r>
      <w:r w:rsidR="007560D4" w:rsidRPr="00BB3C4E">
        <w:rPr>
          <w:rFonts w:ascii="Trebuchet MS" w:hAnsi="Trebuchet MS" w:cs="Calibri"/>
        </w:rPr>
        <w:t>un raport individual</w:t>
      </w:r>
      <w:r w:rsidR="0056607B" w:rsidRPr="00BB3C4E">
        <w:rPr>
          <w:rFonts w:ascii="Trebuchet MS" w:hAnsi="Trebuchet MS" w:cs="Calibri"/>
        </w:rPr>
        <w:t xml:space="preserve"> </w:t>
      </w:r>
      <w:r w:rsidR="00965BE7" w:rsidRPr="00BB3C4E">
        <w:rPr>
          <w:rFonts w:ascii="Trebuchet MS" w:hAnsi="Trebuchet MS" w:cs="Calibri"/>
        </w:rPr>
        <w:t>pentru fieca</w:t>
      </w:r>
      <w:r w:rsidRPr="00BB3C4E">
        <w:rPr>
          <w:rFonts w:ascii="Trebuchet MS" w:hAnsi="Trebuchet MS" w:cs="Calibri"/>
        </w:rPr>
        <w:t>re</w:t>
      </w:r>
      <w:r w:rsidR="0056607B" w:rsidRPr="00BB3C4E">
        <w:rPr>
          <w:rFonts w:ascii="Trebuchet MS" w:hAnsi="Trebuchet MS" w:cs="Calibri"/>
        </w:rPr>
        <w:t xml:space="preserve"> candidat </w:t>
      </w:r>
      <w:r w:rsidRPr="00BB3C4E">
        <w:rPr>
          <w:rFonts w:ascii="Trebuchet MS" w:hAnsi="Trebuchet MS" w:cs="Calibri"/>
        </w:rPr>
        <w:t xml:space="preserve">care </w:t>
      </w:r>
      <w:r w:rsidR="007560D4" w:rsidRPr="00BB3C4E">
        <w:rPr>
          <w:rFonts w:ascii="Trebuchet MS" w:hAnsi="Trebuchet MS" w:cs="Calibri"/>
        </w:rPr>
        <w:t>conține informații cu privire la competențele generale ale candidatului și nivelul de complexitate al acestora.</w:t>
      </w:r>
    </w:p>
    <w:p w14:paraId="459048B2" w14:textId="15536157" w:rsidR="000C3042" w:rsidRPr="00BB3C4E" w:rsidRDefault="00FC5E74" w:rsidP="00DD748C">
      <w:pPr>
        <w:tabs>
          <w:tab w:val="left" w:pos="3969"/>
        </w:tabs>
        <w:rPr>
          <w:rFonts w:ascii="Trebuchet MS" w:hAnsi="Trebuchet MS" w:cs="Calibri"/>
        </w:rPr>
      </w:pPr>
      <w:r w:rsidRPr="00BB3C4E">
        <w:rPr>
          <w:rFonts w:ascii="Trebuchet MS" w:hAnsi="Trebuchet MS" w:cs="Calibri"/>
          <w:b/>
        </w:rPr>
        <w:t>(2)</w:t>
      </w:r>
      <w:r w:rsidRPr="00BB3C4E">
        <w:rPr>
          <w:rFonts w:ascii="Trebuchet MS" w:hAnsi="Trebuchet MS" w:cs="Calibri"/>
        </w:rPr>
        <w:t xml:space="preserve"> </w:t>
      </w:r>
      <w:r w:rsidR="000C3042" w:rsidRPr="00BB3C4E">
        <w:rPr>
          <w:rFonts w:ascii="Trebuchet MS" w:hAnsi="Trebuchet MS" w:cs="Calibri"/>
        </w:rPr>
        <w:t>R</w:t>
      </w:r>
      <w:r w:rsidRPr="00BB3C4E">
        <w:rPr>
          <w:rFonts w:ascii="Trebuchet MS" w:hAnsi="Trebuchet MS" w:cs="Calibri"/>
        </w:rPr>
        <w:t>aportul individual</w:t>
      </w:r>
      <w:r w:rsidR="00121AF8" w:rsidRPr="00BB3C4E">
        <w:rPr>
          <w:rFonts w:ascii="Trebuchet MS" w:hAnsi="Trebuchet MS" w:cs="Calibri"/>
        </w:rPr>
        <w:t xml:space="preserve"> </w:t>
      </w:r>
      <w:r w:rsidR="000C3042" w:rsidRPr="00BB3C4E">
        <w:rPr>
          <w:rFonts w:ascii="Trebuchet MS" w:hAnsi="Trebuchet MS" w:cs="Calibri"/>
        </w:rPr>
        <w:t>pentru fiecare candidat care participă la testarea avansată:</w:t>
      </w:r>
    </w:p>
    <w:p w14:paraId="26B26D33" w14:textId="50008893" w:rsidR="00121AF8" w:rsidRPr="00BB3C4E" w:rsidRDefault="00121AF8" w:rsidP="00DD748C">
      <w:pPr>
        <w:pStyle w:val="ListParagraph"/>
        <w:numPr>
          <w:ilvl w:val="1"/>
          <w:numId w:val="27"/>
        </w:numPr>
        <w:tabs>
          <w:tab w:val="left" w:pos="1170"/>
        </w:tabs>
        <w:ind w:left="0" w:firstLine="709"/>
        <w:rPr>
          <w:rFonts w:ascii="Trebuchet MS" w:hAnsi="Trebuchet MS" w:cs="Calibri"/>
        </w:rPr>
      </w:pPr>
      <w:r w:rsidRPr="00BB3C4E">
        <w:rPr>
          <w:rFonts w:ascii="Trebuchet MS" w:hAnsi="Trebuchet MS" w:cs="Calibri"/>
        </w:rPr>
        <w:t>se gen</w:t>
      </w:r>
      <w:r w:rsidR="000C3042" w:rsidRPr="00BB3C4E">
        <w:rPr>
          <w:rFonts w:ascii="Trebuchet MS" w:hAnsi="Trebuchet MS" w:cs="Calibri"/>
        </w:rPr>
        <w:t>e</w:t>
      </w:r>
      <w:r w:rsidRPr="00BB3C4E">
        <w:rPr>
          <w:rFonts w:ascii="Trebuchet MS" w:hAnsi="Trebuchet MS" w:cs="Calibri"/>
        </w:rPr>
        <w:t>rează automat prin intermediul platformei informatice de concurs</w:t>
      </w:r>
      <w:r w:rsidR="009B115F" w:rsidRPr="00BB3C4E">
        <w:rPr>
          <w:rFonts w:ascii="Trebuchet MS" w:hAnsi="Trebuchet MS" w:cs="Calibri"/>
        </w:rPr>
        <w:t xml:space="preserve">, </w:t>
      </w:r>
      <w:r w:rsidR="00D2127A" w:rsidRPr="00BB3C4E">
        <w:rPr>
          <w:rFonts w:ascii="Trebuchet MS" w:hAnsi="Trebuchet MS" w:cs="Calibri"/>
        </w:rPr>
        <w:t xml:space="preserve">pentru </w:t>
      </w:r>
      <w:r w:rsidR="005424E3" w:rsidRPr="00BB3C4E">
        <w:rPr>
          <w:rFonts w:ascii="Trebuchet MS" w:hAnsi="Trebuchet MS" w:cs="Calibri"/>
        </w:rPr>
        <w:t>funcțiile publice prevăzute</w:t>
      </w:r>
      <w:r w:rsidR="009B115F" w:rsidRPr="00BB3C4E">
        <w:rPr>
          <w:rFonts w:ascii="Trebuchet MS" w:hAnsi="Trebuchet MS" w:cs="Calibri"/>
        </w:rPr>
        <w:t xml:space="preserve"> la </w:t>
      </w:r>
      <w:r w:rsidR="009B115F" w:rsidRPr="00BB3C4E">
        <w:rPr>
          <w:rFonts w:ascii="Trebuchet MS" w:hAnsi="Trebuchet MS"/>
          <w:bCs/>
        </w:rPr>
        <w:t xml:space="preserve">art. </w:t>
      </w:r>
      <w:r w:rsidR="00343F1F" w:rsidRPr="00BB3C4E">
        <w:rPr>
          <w:rFonts w:ascii="Trebuchet MS" w:hAnsi="Trebuchet MS"/>
          <w:bCs/>
        </w:rPr>
        <w:t xml:space="preserve">41 </w:t>
      </w:r>
      <w:r w:rsidR="009B115F" w:rsidRPr="00BB3C4E">
        <w:rPr>
          <w:rFonts w:ascii="Trebuchet MS" w:hAnsi="Trebuchet MS"/>
          <w:bCs/>
        </w:rPr>
        <w:t>alin. (2) lit. a)</w:t>
      </w:r>
      <w:r w:rsidR="009B115F" w:rsidRPr="00BB3C4E">
        <w:rPr>
          <w:rFonts w:ascii="Trebuchet MS" w:hAnsi="Trebuchet MS" w:cs="Calibri"/>
        </w:rPr>
        <w:t>;</w:t>
      </w:r>
      <w:r w:rsidR="00FC5E74" w:rsidRPr="00BB3C4E">
        <w:rPr>
          <w:rFonts w:ascii="Trebuchet MS" w:hAnsi="Trebuchet MS" w:cs="Calibri"/>
        </w:rPr>
        <w:t xml:space="preserve"> </w:t>
      </w:r>
    </w:p>
    <w:p w14:paraId="22633FE5" w14:textId="3D7FEDED" w:rsidR="008066AB" w:rsidRPr="00BB3C4E" w:rsidRDefault="00FC5E74" w:rsidP="00DD748C">
      <w:pPr>
        <w:pStyle w:val="ListParagraph"/>
        <w:numPr>
          <w:ilvl w:val="1"/>
          <w:numId w:val="27"/>
        </w:numPr>
        <w:tabs>
          <w:tab w:val="left" w:pos="1170"/>
        </w:tabs>
        <w:ind w:left="0" w:firstLine="709"/>
        <w:rPr>
          <w:rFonts w:ascii="Trebuchet MS" w:hAnsi="Trebuchet MS" w:cs="Calibri"/>
        </w:rPr>
      </w:pPr>
      <w:r w:rsidRPr="00BB3C4E">
        <w:rPr>
          <w:rFonts w:ascii="Trebuchet MS" w:hAnsi="Trebuchet MS" w:cs="Calibri"/>
        </w:rPr>
        <w:t>se încarcă în p</w:t>
      </w:r>
      <w:r w:rsidR="0056607B" w:rsidRPr="00BB3C4E">
        <w:rPr>
          <w:rFonts w:ascii="Trebuchet MS" w:hAnsi="Trebuchet MS" w:cs="Calibri"/>
        </w:rPr>
        <w:t xml:space="preserve">latforma informatică </w:t>
      </w:r>
      <w:r w:rsidRPr="00BB3C4E">
        <w:rPr>
          <w:rFonts w:ascii="Trebuchet MS" w:hAnsi="Trebuchet MS" w:cs="Calibri"/>
        </w:rPr>
        <w:t>de concurs</w:t>
      </w:r>
      <w:r w:rsidR="009B115F" w:rsidRPr="00BB3C4E">
        <w:rPr>
          <w:rFonts w:ascii="Trebuchet MS" w:hAnsi="Trebuchet MS" w:cs="Calibri"/>
        </w:rPr>
        <w:t xml:space="preserve"> de către centrul de evaluare</w:t>
      </w:r>
      <w:r w:rsidR="00B1034B" w:rsidRPr="00BB3C4E">
        <w:rPr>
          <w:rFonts w:ascii="Trebuchet MS" w:hAnsi="Trebuchet MS" w:cs="Calibri"/>
        </w:rPr>
        <w:t>,</w:t>
      </w:r>
      <w:r w:rsidR="009B115F" w:rsidRPr="00BB3C4E">
        <w:rPr>
          <w:rFonts w:ascii="Trebuchet MS" w:hAnsi="Trebuchet MS" w:cs="Calibri"/>
        </w:rPr>
        <w:t xml:space="preserve"> pentru </w:t>
      </w:r>
      <w:r w:rsidR="005424E3" w:rsidRPr="00BB3C4E">
        <w:rPr>
          <w:rFonts w:ascii="Trebuchet MS" w:hAnsi="Trebuchet MS" w:cs="Calibri"/>
        </w:rPr>
        <w:t xml:space="preserve">funcțiile publice prevăzute </w:t>
      </w:r>
      <w:r w:rsidR="009B115F" w:rsidRPr="00BB3C4E">
        <w:rPr>
          <w:rFonts w:ascii="Trebuchet MS" w:hAnsi="Trebuchet MS" w:cs="Calibri"/>
        </w:rPr>
        <w:t xml:space="preserve">la </w:t>
      </w:r>
      <w:r w:rsidR="009B115F" w:rsidRPr="00BB3C4E">
        <w:rPr>
          <w:rFonts w:ascii="Trebuchet MS" w:hAnsi="Trebuchet MS"/>
          <w:bCs/>
        </w:rPr>
        <w:t xml:space="preserve">art. </w:t>
      </w:r>
      <w:r w:rsidR="00343F1F" w:rsidRPr="00BB3C4E">
        <w:rPr>
          <w:rFonts w:ascii="Trebuchet MS" w:hAnsi="Trebuchet MS"/>
          <w:bCs/>
        </w:rPr>
        <w:t xml:space="preserve">41 </w:t>
      </w:r>
      <w:r w:rsidR="009B115F" w:rsidRPr="00BB3C4E">
        <w:rPr>
          <w:rFonts w:ascii="Trebuchet MS" w:hAnsi="Trebuchet MS"/>
          <w:bCs/>
        </w:rPr>
        <w:t>alin. (2) lit. b)</w:t>
      </w:r>
      <w:r w:rsidR="0056607B" w:rsidRPr="00BB3C4E">
        <w:rPr>
          <w:rFonts w:ascii="Trebuchet MS" w:hAnsi="Trebuchet MS" w:cs="Calibri"/>
        </w:rPr>
        <w:t>.</w:t>
      </w:r>
    </w:p>
    <w:p w14:paraId="4433D388" w14:textId="77777777" w:rsidR="008066AB" w:rsidRPr="00BB3C4E" w:rsidRDefault="008066AB" w:rsidP="00167F69">
      <w:pPr>
        <w:tabs>
          <w:tab w:val="left" w:pos="1170"/>
        </w:tabs>
        <w:rPr>
          <w:rFonts w:ascii="Trebuchet MS" w:hAnsi="Trebuchet MS" w:cs="Calibri"/>
        </w:rPr>
      </w:pPr>
    </w:p>
    <w:p w14:paraId="11C49474" w14:textId="77777777" w:rsidR="00B1034B" w:rsidRPr="00BB3C4E" w:rsidRDefault="00B1034B" w:rsidP="00167F69">
      <w:pPr>
        <w:tabs>
          <w:tab w:val="left" w:pos="1170"/>
        </w:tabs>
        <w:rPr>
          <w:rFonts w:ascii="Trebuchet MS" w:hAnsi="Trebuchet MS" w:cs="Calibri"/>
        </w:rPr>
      </w:pPr>
    </w:p>
    <w:p w14:paraId="3B0562EC" w14:textId="4052D14A" w:rsidR="00F36FBD" w:rsidRPr="00BB3C4E" w:rsidRDefault="0056607B" w:rsidP="00167F69">
      <w:pPr>
        <w:tabs>
          <w:tab w:val="left" w:pos="1170"/>
        </w:tabs>
        <w:rPr>
          <w:rFonts w:ascii="Trebuchet MS" w:hAnsi="Trebuchet MS" w:cs="Calibri"/>
        </w:rPr>
      </w:pPr>
      <w:r w:rsidRPr="00BB3C4E">
        <w:rPr>
          <w:rFonts w:ascii="Trebuchet MS" w:hAnsi="Trebuchet MS" w:cs="Calibri"/>
        </w:rPr>
        <w:lastRenderedPageBreak/>
        <w:t xml:space="preserve"> </w:t>
      </w:r>
    </w:p>
    <w:p w14:paraId="0603B47A" w14:textId="5010600E" w:rsidR="00A072C6" w:rsidRPr="00BB3C4E" w:rsidRDefault="00A072C6" w:rsidP="00697C3C">
      <w:pPr>
        <w:tabs>
          <w:tab w:val="left" w:pos="3969"/>
        </w:tabs>
        <w:ind w:firstLine="0"/>
        <w:jc w:val="center"/>
        <w:rPr>
          <w:rFonts w:ascii="Trebuchet MS" w:hAnsi="Trebuchet MS"/>
          <w:b/>
        </w:rPr>
      </w:pPr>
      <w:r w:rsidRPr="00BB3C4E">
        <w:rPr>
          <w:rFonts w:ascii="Trebuchet MS" w:hAnsi="Trebuchet MS"/>
          <w:b/>
        </w:rPr>
        <w:t>Secţiunea a 7-a</w:t>
      </w:r>
    </w:p>
    <w:p w14:paraId="3A5D1A2E" w14:textId="3D95C521" w:rsidR="0056607B" w:rsidRPr="00BB3C4E" w:rsidRDefault="0056607B" w:rsidP="00697C3C">
      <w:pPr>
        <w:tabs>
          <w:tab w:val="left" w:pos="3969"/>
        </w:tabs>
        <w:ind w:firstLine="0"/>
        <w:jc w:val="center"/>
        <w:rPr>
          <w:rFonts w:ascii="Trebuchet MS" w:hAnsi="Trebuchet MS"/>
          <w:b/>
        </w:rPr>
      </w:pPr>
      <w:r w:rsidRPr="00BB3C4E">
        <w:rPr>
          <w:rFonts w:ascii="Trebuchet MS" w:hAnsi="Trebuchet MS"/>
          <w:b/>
        </w:rPr>
        <w:t>Notarea probelor</w:t>
      </w:r>
      <w:r w:rsidR="00A072C6" w:rsidRPr="00BB3C4E">
        <w:rPr>
          <w:rFonts w:ascii="Trebuchet MS" w:hAnsi="Trebuchet MS"/>
          <w:b/>
        </w:rPr>
        <w:t xml:space="preserve"> și comunicarea rezultatelor etapei de recrutare a proiectului-pilot</w:t>
      </w:r>
    </w:p>
    <w:p w14:paraId="20C21C65" w14:textId="77777777" w:rsidR="0056607B" w:rsidRPr="00BB3C4E" w:rsidRDefault="0056607B" w:rsidP="00167F69">
      <w:pPr>
        <w:tabs>
          <w:tab w:val="left" w:pos="3969"/>
        </w:tabs>
        <w:jc w:val="center"/>
        <w:rPr>
          <w:rFonts w:ascii="Trebuchet MS" w:hAnsi="Trebuchet MS"/>
        </w:rPr>
      </w:pPr>
    </w:p>
    <w:p w14:paraId="51C825AF" w14:textId="77777777" w:rsidR="0056607B" w:rsidRPr="00BB3C4E" w:rsidRDefault="0056607B" w:rsidP="00DD748C">
      <w:pPr>
        <w:tabs>
          <w:tab w:val="left" w:pos="3969"/>
        </w:tabs>
        <w:jc w:val="center"/>
        <w:rPr>
          <w:rFonts w:ascii="Trebuchet MS" w:hAnsi="Trebuchet MS"/>
        </w:rPr>
      </w:pPr>
    </w:p>
    <w:p w14:paraId="3CEF150B" w14:textId="6E6AAA47" w:rsidR="001043C0" w:rsidRPr="00BB3C4E" w:rsidRDefault="00A072C6" w:rsidP="00DD748C">
      <w:pPr>
        <w:tabs>
          <w:tab w:val="left" w:pos="3969"/>
        </w:tabs>
        <w:rPr>
          <w:rFonts w:ascii="Trebuchet MS" w:hAnsi="Trebuchet MS" w:cs="Calibri"/>
          <w:b/>
        </w:rPr>
      </w:pPr>
      <w:r w:rsidRPr="00BB3C4E">
        <w:rPr>
          <w:rFonts w:ascii="Trebuchet MS" w:hAnsi="Trebuchet MS" w:cs="Calibri"/>
          <w:b/>
        </w:rPr>
        <w:t>Art. 4</w:t>
      </w:r>
      <w:r w:rsidR="00994293" w:rsidRPr="00BB3C4E">
        <w:rPr>
          <w:rFonts w:ascii="Trebuchet MS" w:hAnsi="Trebuchet MS" w:cs="Calibri"/>
          <w:b/>
        </w:rPr>
        <w:t>6</w:t>
      </w:r>
      <w:r w:rsidRPr="00BB3C4E">
        <w:rPr>
          <w:rFonts w:ascii="Trebuchet MS" w:hAnsi="Trebuchet MS" w:cs="Calibri"/>
          <w:b/>
        </w:rPr>
        <w:t xml:space="preserve">. - </w:t>
      </w:r>
      <w:r w:rsidR="001043C0" w:rsidRPr="00BB3C4E">
        <w:rPr>
          <w:rFonts w:ascii="Trebuchet MS" w:hAnsi="Trebuchet MS" w:cs="Calibri"/>
          <w:b/>
        </w:rPr>
        <w:t xml:space="preserve"> (1) </w:t>
      </w:r>
      <w:r w:rsidR="001043C0" w:rsidRPr="00BB3C4E">
        <w:rPr>
          <w:rFonts w:ascii="Trebuchet MS" w:hAnsi="Trebuchet MS" w:cs="Calibri"/>
        </w:rPr>
        <w:t xml:space="preserve">Promovarea probei de testare preliminară se realizează prin obținerea de către candidați a minimum </w:t>
      </w:r>
      <w:r w:rsidR="002B1339" w:rsidRPr="00BB3C4E">
        <w:rPr>
          <w:rFonts w:ascii="Trebuchet MS" w:hAnsi="Trebuchet MS" w:cs="Calibri"/>
        </w:rPr>
        <w:t xml:space="preserve">60% </w:t>
      </w:r>
      <w:r w:rsidR="001043C0" w:rsidRPr="00BB3C4E">
        <w:rPr>
          <w:rFonts w:ascii="Trebuchet MS" w:hAnsi="Trebuchet MS" w:cs="Calibri"/>
        </w:rPr>
        <w:t xml:space="preserve">din punctajul alocat fiecărui test grilă prevăzut la art. </w:t>
      </w:r>
      <w:r w:rsidR="00EB4655" w:rsidRPr="00BB3C4E">
        <w:rPr>
          <w:rFonts w:ascii="Trebuchet MS" w:hAnsi="Trebuchet MS" w:cs="Calibri"/>
        </w:rPr>
        <w:t xml:space="preserve">36 </w:t>
      </w:r>
      <w:r w:rsidR="001043C0" w:rsidRPr="00BB3C4E">
        <w:rPr>
          <w:rFonts w:ascii="Trebuchet MS" w:hAnsi="Trebuchet MS" w:cs="Calibri"/>
        </w:rPr>
        <w:t>alin. (1).</w:t>
      </w:r>
    </w:p>
    <w:p w14:paraId="062C25B6" w14:textId="40BB033D" w:rsidR="0056607B" w:rsidRPr="00BB3C4E" w:rsidRDefault="001043C0" w:rsidP="00DD748C">
      <w:pPr>
        <w:tabs>
          <w:tab w:val="left" w:pos="3969"/>
        </w:tabs>
        <w:rPr>
          <w:rFonts w:ascii="Trebuchet MS" w:hAnsi="Trebuchet MS" w:cs="Calibri"/>
        </w:rPr>
      </w:pPr>
      <w:r w:rsidRPr="00BB3C4E">
        <w:rPr>
          <w:rFonts w:ascii="Trebuchet MS" w:hAnsi="Trebuchet MS" w:cs="Calibri"/>
          <w:b/>
        </w:rPr>
        <w:t>(2</w:t>
      </w:r>
      <w:r w:rsidR="0056607B" w:rsidRPr="00BB3C4E">
        <w:rPr>
          <w:rFonts w:ascii="Trebuchet MS" w:hAnsi="Trebuchet MS" w:cs="Calibri"/>
          <w:b/>
        </w:rPr>
        <w:t>)</w:t>
      </w:r>
      <w:r w:rsidR="0056607B" w:rsidRPr="00BB3C4E">
        <w:rPr>
          <w:rFonts w:ascii="Trebuchet MS" w:hAnsi="Trebuchet MS" w:cs="Calibri"/>
        </w:rPr>
        <w:t xml:space="preserve"> Rezultatele </w:t>
      </w:r>
      <w:r w:rsidR="00FA2CFC" w:rsidRPr="00BB3C4E">
        <w:rPr>
          <w:rFonts w:ascii="Trebuchet MS" w:hAnsi="Trebuchet MS" w:cs="Calibri"/>
        </w:rPr>
        <w:t>probei</w:t>
      </w:r>
      <w:r w:rsidR="0056607B" w:rsidRPr="00BB3C4E">
        <w:rPr>
          <w:rFonts w:ascii="Trebuchet MS" w:hAnsi="Trebuchet MS" w:cs="Calibri"/>
        </w:rPr>
        <w:t xml:space="preserve"> de testare preliminară se afișează </w:t>
      </w:r>
      <w:r w:rsidR="00FA2CFC" w:rsidRPr="00BB3C4E">
        <w:rPr>
          <w:rFonts w:ascii="Trebuchet MS" w:hAnsi="Trebuchet MS" w:cs="Calibri"/>
        </w:rPr>
        <w:t>cu mențiunea</w:t>
      </w:r>
      <w:r w:rsidR="00394F3D" w:rsidRPr="00BB3C4E">
        <w:rPr>
          <w:rFonts w:ascii="Trebuchet MS" w:hAnsi="Trebuchet MS" w:cs="Calibri"/>
        </w:rPr>
        <w:t xml:space="preserve"> sintagmei</w:t>
      </w:r>
      <w:r w:rsidR="00FA2CFC" w:rsidRPr="00BB3C4E">
        <w:rPr>
          <w:rFonts w:ascii="Trebuchet MS" w:hAnsi="Trebuchet MS" w:cs="Calibri"/>
        </w:rPr>
        <w:t xml:space="preserve"> </w:t>
      </w:r>
      <w:r w:rsidR="00014FB5" w:rsidRPr="00BB3C4E">
        <w:rPr>
          <w:rFonts w:ascii="Trebuchet MS" w:hAnsi="Trebuchet MS" w:cs="Calibri"/>
        </w:rPr>
        <w:t>„</w:t>
      </w:r>
      <w:r w:rsidR="00FA2CFC" w:rsidRPr="00BB3C4E">
        <w:rPr>
          <w:rFonts w:ascii="Trebuchet MS" w:hAnsi="Trebuchet MS" w:cs="Calibri"/>
        </w:rPr>
        <w:t xml:space="preserve">admis” sau </w:t>
      </w:r>
      <w:r w:rsidR="00014FB5" w:rsidRPr="00BB3C4E">
        <w:rPr>
          <w:rFonts w:ascii="Trebuchet MS" w:hAnsi="Trebuchet MS" w:cs="Calibri"/>
        </w:rPr>
        <w:t>„</w:t>
      </w:r>
      <w:r w:rsidR="00FA2CFC" w:rsidRPr="00BB3C4E">
        <w:rPr>
          <w:rFonts w:ascii="Trebuchet MS" w:hAnsi="Trebuchet MS" w:cs="Calibri"/>
        </w:rPr>
        <w:t>respins”, precum și cu punctajul obținut la fiecare test grilă</w:t>
      </w:r>
      <w:r w:rsidR="00733B3D" w:rsidRPr="00BB3C4E">
        <w:rPr>
          <w:rFonts w:ascii="Trebuchet MS" w:hAnsi="Trebuchet MS" w:cs="Calibri"/>
        </w:rPr>
        <w:t xml:space="preserve">, </w:t>
      </w:r>
      <w:r w:rsidR="00B657D9" w:rsidRPr="00BB3C4E">
        <w:rPr>
          <w:rFonts w:ascii="Trebuchet MS" w:hAnsi="Trebuchet MS" w:cs="Calibri"/>
        </w:rPr>
        <w:t xml:space="preserve">în termen de maximum 3 zile lucrătoare de la </w:t>
      </w:r>
      <w:r w:rsidR="0056607B" w:rsidRPr="00BB3C4E">
        <w:rPr>
          <w:rFonts w:ascii="Trebuchet MS" w:hAnsi="Trebuchet MS" w:cs="Calibri"/>
        </w:rPr>
        <w:t xml:space="preserve">finalizarea susținerii </w:t>
      </w:r>
      <w:r w:rsidR="00733B3D" w:rsidRPr="00BB3C4E">
        <w:rPr>
          <w:rFonts w:ascii="Trebuchet MS" w:hAnsi="Trebuchet MS" w:cs="Calibri"/>
        </w:rPr>
        <w:t>testelor</w:t>
      </w:r>
      <w:r w:rsidR="0056607B" w:rsidRPr="00BB3C4E">
        <w:rPr>
          <w:rFonts w:ascii="Trebuchet MS" w:hAnsi="Trebuchet MS" w:cs="Calibri"/>
        </w:rPr>
        <w:t xml:space="preserve"> </w:t>
      </w:r>
      <w:r w:rsidR="00733B3D" w:rsidRPr="00BB3C4E">
        <w:rPr>
          <w:rFonts w:ascii="Trebuchet MS" w:hAnsi="Trebuchet MS" w:cs="Calibri"/>
        </w:rPr>
        <w:t xml:space="preserve">grilă prevăzute la art. </w:t>
      </w:r>
      <w:r w:rsidR="00EB4655" w:rsidRPr="00BB3C4E">
        <w:rPr>
          <w:rFonts w:ascii="Trebuchet MS" w:hAnsi="Trebuchet MS" w:cs="Calibri"/>
        </w:rPr>
        <w:t xml:space="preserve">36 </w:t>
      </w:r>
      <w:r w:rsidR="00733B3D" w:rsidRPr="00BB3C4E">
        <w:rPr>
          <w:rFonts w:ascii="Trebuchet MS" w:hAnsi="Trebuchet MS" w:cs="Calibri"/>
        </w:rPr>
        <w:t xml:space="preserve">alin. (1), </w:t>
      </w:r>
      <w:r w:rsidR="0056607B" w:rsidRPr="00BB3C4E">
        <w:rPr>
          <w:rFonts w:ascii="Trebuchet MS" w:hAnsi="Trebuchet MS" w:cs="Calibri"/>
        </w:rPr>
        <w:t xml:space="preserve">de către </w:t>
      </w:r>
      <w:r w:rsidR="00733B3D" w:rsidRPr="00BB3C4E">
        <w:rPr>
          <w:rFonts w:ascii="Trebuchet MS" w:hAnsi="Trebuchet MS" w:cs="Calibri"/>
        </w:rPr>
        <w:t xml:space="preserve">toți </w:t>
      </w:r>
      <w:r w:rsidR="0056607B" w:rsidRPr="00BB3C4E">
        <w:rPr>
          <w:rFonts w:ascii="Trebuchet MS" w:hAnsi="Trebuchet MS" w:cs="Calibri"/>
        </w:rPr>
        <w:t>candidați</w:t>
      </w:r>
      <w:r w:rsidR="00733B3D" w:rsidRPr="00BB3C4E">
        <w:rPr>
          <w:rFonts w:ascii="Trebuchet MS" w:hAnsi="Trebuchet MS" w:cs="Calibri"/>
        </w:rPr>
        <w:t>i</w:t>
      </w:r>
      <w:r w:rsidR="0056607B" w:rsidRPr="00BB3C4E">
        <w:rPr>
          <w:rFonts w:ascii="Trebuchet MS" w:hAnsi="Trebuchet MS" w:cs="Calibri"/>
        </w:rPr>
        <w:t>.</w:t>
      </w:r>
    </w:p>
    <w:p w14:paraId="5752BFF6" w14:textId="4FFF968B" w:rsidR="00F45052" w:rsidRPr="00BB3C4E" w:rsidRDefault="00F45052" w:rsidP="00DD748C">
      <w:pPr>
        <w:tabs>
          <w:tab w:val="left" w:pos="3969"/>
        </w:tabs>
        <w:rPr>
          <w:rFonts w:ascii="Trebuchet MS" w:hAnsi="Trebuchet MS" w:cs="Calibri"/>
        </w:rPr>
      </w:pPr>
      <w:r w:rsidRPr="00BB3C4E">
        <w:rPr>
          <w:rFonts w:ascii="Trebuchet MS" w:eastAsia="Times New Roman" w:hAnsi="Trebuchet MS" w:cs="Arial"/>
          <w:b/>
        </w:rPr>
        <w:t>(3)</w:t>
      </w:r>
      <w:r w:rsidRPr="00BB3C4E">
        <w:rPr>
          <w:rFonts w:ascii="Trebuchet MS" w:eastAsia="Times New Roman" w:hAnsi="Trebuchet MS" w:cs="Arial"/>
        </w:rPr>
        <w:t xml:space="preserve"> Comunicarea rezultatelor la proba de testare preliminară se realizează </w:t>
      </w:r>
      <w:r w:rsidR="00D82D84" w:rsidRPr="00BB3C4E">
        <w:rPr>
          <w:rFonts w:ascii="Trebuchet MS" w:eastAsia="Times New Roman" w:hAnsi="Trebuchet MS" w:cs="Arial"/>
        </w:rPr>
        <w:t>în același timp</w:t>
      </w:r>
      <w:r w:rsidR="001067B2" w:rsidRPr="00BB3C4E">
        <w:rPr>
          <w:rFonts w:ascii="Trebuchet MS" w:eastAsia="Times New Roman" w:hAnsi="Trebuchet MS" w:cs="Arial"/>
        </w:rPr>
        <w:t xml:space="preserve"> pentru toți candidații</w:t>
      </w:r>
      <w:r w:rsidR="00D82D84" w:rsidRPr="00BB3C4E">
        <w:rPr>
          <w:rFonts w:ascii="Trebuchet MS" w:eastAsia="Times New Roman" w:hAnsi="Trebuchet MS" w:cs="Arial"/>
        </w:rPr>
        <w:t xml:space="preserve">, </w:t>
      </w:r>
      <w:r w:rsidRPr="00BB3C4E">
        <w:rPr>
          <w:rFonts w:ascii="Trebuchet MS" w:eastAsia="Times New Roman" w:hAnsi="Trebuchet MS" w:cs="Arial"/>
        </w:rPr>
        <w:t xml:space="preserve">prin e-mail și pe profilul </w:t>
      </w:r>
      <w:r w:rsidR="00504C1B" w:rsidRPr="00BB3C4E">
        <w:rPr>
          <w:rFonts w:ascii="Trebuchet MS" w:hAnsi="Trebuchet MS" w:cs="Calibri"/>
        </w:rPr>
        <w:t xml:space="preserve">individual </w:t>
      </w:r>
      <w:r w:rsidRPr="00BB3C4E">
        <w:rPr>
          <w:rFonts w:ascii="Trebuchet MS" w:eastAsia="Times New Roman" w:hAnsi="Trebuchet MS" w:cs="Arial"/>
        </w:rPr>
        <w:t xml:space="preserve">al candidatului, precum și pe site-ul </w:t>
      </w:r>
      <w:r w:rsidR="003F2988" w:rsidRPr="00BB3C4E">
        <w:rPr>
          <w:rFonts w:ascii="Trebuchet MS" w:eastAsia="Times New Roman" w:hAnsi="Trebuchet MS" w:cs="Arial"/>
        </w:rPr>
        <w:t>Agenției</w:t>
      </w:r>
      <w:r w:rsidRPr="00BB3C4E">
        <w:rPr>
          <w:rFonts w:ascii="Trebuchet MS" w:eastAsia="Times New Roman" w:hAnsi="Trebuchet MS" w:cs="Arial"/>
        </w:rPr>
        <w:t xml:space="preserve">, la secţiunea special creată în acest scop, în condițiile prevăzute la art. </w:t>
      </w:r>
      <w:r w:rsidR="00EB4655" w:rsidRPr="00BB3C4E">
        <w:rPr>
          <w:rFonts w:ascii="Trebuchet MS" w:eastAsia="Times New Roman" w:hAnsi="Trebuchet MS" w:cs="Arial"/>
        </w:rPr>
        <w:t>32</w:t>
      </w:r>
      <w:r w:rsidRPr="00BB3C4E">
        <w:rPr>
          <w:rFonts w:ascii="Trebuchet MS" w:hAnsi="Trebuchet MS" w:cs="Calibri"/>
        </w:rPr>
        <w:t xml:space="preserve">. </w:t>
      </w:r>
    </w:p>
    <w:p w14:paraId="4A4E977A" w14:textId="4215C1E9" w:rsidR="000F7D8A" w:rsidRPr="00BB3C4E" w:rsidRDefault="000F7D8A" w:rsidP="00DD748C">
      <w:pPr>
        <w:tabs>
          <w:tab w:val="left" w:pos="3969"/>
        </w:tabs>
        <w:rPr>
          <w:rFonts w:ascii="Trebuchet MS" w:hAnsi="Trebuchet MS" w:cs="Calibri"/>
        </w:rPr>
      </w:pPr>
      <w:r w:rsidRPr="00BB3C4E">
        <w:rPr>
          <w:rFonts w:ascii="Trebuchet MS" w:hAnsi="Trebuchet MS" w:cs="Calibri"/>
          <w:b/>
        </w:rPr>
        <w:t>(4)</w:t>
      </w:r>
      <w:r w:rsidRPr="00BB3C4E">
        <w:rPr>
          <w:rFonts w:ascii="Trebuchet MS" w:hAnsi="Trebuchet MS" w:cs="Calibri"/>
        </w:rPr>
        <w:t xml:space="preserve"> La comunicarea rezultatului, fiecare candidat primește</w:t>
      </w:r>
      <w:r w:rsidR="000B52DA" w:rsidRPr="00BB3C4E">
        <w:rPr>
          <w:rFonts w:ascii="Trebuchet MS" w:hAnsi="Trebuchet MS" w:cs="Calibri"/>
        </w:rPr>
        <w:t>,</w:t>
      </w:r>
      <w:r w:rsidRPr="00BB3C4E">
        <w:rPr>
          <w:rFonts w:ascii="Trebuchet MS" w:hAnsi="Trebuchet MS" w:cs="Calibri"/>
        </w:rPr>
        <w:t xml:space="preserve"> </w:t>
      </w:r>
      <w:r w:rsidRPr="00BB3C4E">
        <w:rPr>
          <w:rFonts w:ascii="Trebuchet MS" w:eastAsia="Times New Roman" w:hAnsi="Trebuchet MS" w:cs="Arial"/>
        </w:rPr>
        <w:t xml:space="preserve">prin e-mail și pe profilul </w:t>
      </w:r>
      <w:r w:rsidR="00504C1B" w:rsidRPr="00BB3C4E">
        <w:rPr>
          <w:rFonts w:ascii="Trebuchet MS" w:hAnsi="Trebuchet MS" w:cs="Calibri"/>
        </w:rPr>
        <w:t xml:space="preserve">individual </w:t>
      </w:r>
      <w:r w:rsidRPr="00BB3C4E">
        <w:rPr>
          <w:rFonts w:ascii="Trebuchet MS" w:eastAsia="Times New Roman" w:hAnsi="Trebuchet MS" w:cs="Arial"/>
        </w:rPr>
        <w:t>al candidatului, baremul de corectare aferent testelor grilă susținute</w:t>
      </w:r>
      <w:r w:rsidR="000B52DA" w:rsidRPr="00BB3C4E">
        <w:rPr>
          <w:rFonts w:ascii="Trebuchet MS" w:eastAsia="Times New Roman" w:hAnsi="Trebuchet MS" w:cs="Arial"/>
        </w:rPr>
        <w:t>, precum și răspunsurile candidatului</w:t>
      </w:r>
      <w:r w:rsidRPr="00BB3C4E">
        <w:rPr>
          <w:rFonts w:ascii="Trebuchet MS" w:eastAsia="Times New Roman" w:hAnsi="Trebuchet MS" w:cs="Arial"/>
        </w:rPr>
        <w:t>.</w:t>
      </w:r>
    </w:p>
    <w:p w14:paraId="758D7F15" w14:textId="77777777" w:rsidR="004D0E3F" w:rsidRPr="00BB3C4E" w:rsidRDefault="004D0E3F" w:rsidP="00DD748C">
      <w:pPr>
        <w:tabs>
          <w:tab w:val="left" w:pos="3969"/>
        </w:tabs>
        <w:rPr>
          <w:rFonts w:ascii="Trebuchet MS" w:hAnsi="Trebuchet MS"/>
          <w:b/>
        </w:rPr>
      </w:pPr>
    </w:p>
    <w:p w14:paraId="1787E971" w14:textId="2CCE8562" w:rsidR="004D0E3F" w:rsidRPr="00BB3C4E" w:rsidRDefault="004D0E3F" w:rsidP="00DD748C">
      <w:pPr>
        <w:tabs>
          <w:tab w:val="left" w:pos="709"/>
          <w:tab w:val="left" w:pos="3969"/>
        </w:tabs>
        <w:rPr>
          <w:rFonts w:ascii="Trebuchet MS" w:hAnsi="Trebuchet MS"/>
        </w:rPr>
      </w:pPr>
      <w:r w:rsidRPr="00BB3C4E">
        <w:rPr>
          <w:rFonts w:ascii="Trebuchet MS" w:hAnsi="Trebuchet MS"/>
          <w:b/>
        </w:rPr>
        <w:t>Art. 4</w:t>
      </w:r>
      <w:r w:rsidR="00014B1D" w:rsidRPr="00BB3C4E">
        <w:rPr>
          <w:rFonts w:ascii="Trebuchet MS" w:hAnsi="Trebuchet MS"/>
          <w:b/>
        </w:rPr>
        <w:t>7</w:t>
      </w:r>
      <w:r w:rsidRPr="00BB3C4E">
        <w:rPr>
          <w:rFonts w:ascii="Trebuchet MS" w:hAnsi="Trebuchet MS"/>
          <w:b/>
        </w:rPr>
        <w:t xml:space="preserve">. – </w:t>
      </w:r>
      <w:r w:rsidR="00965BE7" w:rsidRPr="00BB3C4E">
        <w:rPr>
          <w:rFonts w:ascii="Trebuchet MS" w:hAnsi="Trebuchet MS"/>
          <w:b/>
        </w:rPr>
        <w:t xml:space="preserve">(1) </w:t>
      </w:r>
      <w:r w:rsidRPr="00BB3C4E">
        <w:rPr>
          <w:rFonts w:ascii="Trebuchet MS" w:hAnsi="Trebuchet MS"/>
        </w:rPr>
        <w:t xml:space="preserve">Notarea probei de testare avansată se realizează conform </w:t>
      </w:r>
      <w:r w:rsidR="00965BE7" w:rsidRPr="00BB3C4E">
        <w:rPr>
          <w:rFonts w:ascii="Trebuchet MS" w:hAnsi="Trebuchet MS"/>
        </w:rPr>
        <w:t xml:space="preserve">prevederilor art. </w:t>
      </w:r>
      <w:r w:rsidR="00EB4655" w:rsidRPr="00BB3C4E">
        <w:rPr>
          <w:rFonts w:ascii="Trebuchet MS" w:hAnsi="Trebuchet MS"/>
        </w:rPr>
        <w:t xml:space="preserve">44 </w:t>
      </w:r>
      <w:r w:rsidR="001B4B85" w:rsidRPr="00BB3C4E">
        <w:rPr>
          <w:rFonts w:ascii="Trebuchet MS" w:hAnsi="Trebuchet MS"/>
        </w:rPr>
        <w:t>alin. (3)</w:t>
      </w:r>
      <w:r w:rsidR="00965BE7" w:rsidRPr="00BB3C4E">
        <w:rPr>
          <w:rFonts w:ascii="Trebuchet MS" w:hAnsi="Trebuchet MS"/>
        </w:rPr>
        <w:t>.</w:t>
      </w:r>
    </w:p>
    <w:p w14:paraId="3DF1D61F" w14:textId="09DFD679" w:rsidR="00D82D84" w:rsidRPr="00BB3C4E" w:rsidRDefault="00965BE7" w:rsidP="00DD748C">
      <w:pPr>
        <w:tabs>
          <w:tab w:val="left" w:pos="709"/>
          <w:tab w:val="left" w:pos="3969"/>
        </w:tabs>
        <w:rPr>
          <w:rFonts w:ascii="Trebuchet MS" w:hAnsi="Trebuchet MS"/>
        </w:rPr>
      </w:pPr>
      <w:r w:rsidRPr="00BB3C4E">
        <w:rPr>
          <w:rFonts w:ascii="Trebuchet MS" w:hAnsi="Trebuchet MS"/>
          <w:b/>
          <w:bCs/>
        </w:rPr>
        <w:t>(2)</w:t>
      </w:r>
      <w:r w:rsidRPr="00BB3C4E">
        <w:rPr>
          <w:rFonts w:ascii="Trebuchet MS" w:hAnsi="Trebuchet MS"/>
        </w:rPr>
        <w:t xml:space="preserve"> Sunt de</w:t>
      </w:r>
      <w:r w:rsidR="00F75B8E" w:rsidRPr="00BB3C4E">
        <w:rPr>
          <w:rFonts w:ascii="Trebuchet MS" w:hAnsi="Trebuchet MS"/>
        </w:rPr>
        <w:t>c</w:t>
      </w:r>
      <w:r w:rsidRPr="00BB3C4E">
        <w:rPr>
          <w:rFonts w:ascii="Trebuchet MS" w:hAnsi="Trebuchet MS"/>
        </w:rPr>
        <w:t xml:space="preserve">larați </w:t>
      </w:r>
      <w:r w:rsidR="00704E81" w:rsidRPr="00BB3C4E">
        <w:rPr>
          <w:rFonts w:ascii="Trebuchet MS" w:hAnsi="Trebuchet MS"/>
        </w:rPr>
        <w:t>„</w:t>
      </w:r>
      <w:r w:rsidRPr="00BB3C4E">
        <w:rPr>
          <w:rFonts w:ascii="Trebuchet MS" w:hAnsi="Trebuchet MS"/>
        </w:rPr>
        <w:t xml:space="preserve">admiși” la proba de testare avansată, candidații ale căror </w:t>
      </w:r>
      <w:r w:rsidRPr="00BB3C4E">
        <w:rPr>
          <w:rFonts w:ascii="Trebuchet MS" w:hAnsi="Trebuchet MS" w:cs="Calibri"/>
        </w:rPr>
        <w:t xml:space="preserve">rapoarte individuale </w:t>
      </w:r>
      <w:r w:rsidR="00F03E7A" w:rsidRPr="00BB3C4E">
        <w:rPr>
          <w:rFonts w:ascii="Trebuchet MS" w:hAnsi="Trebuchet MS" w:cs="Calibri"/>
        </w:rPr>
        <w:t>atestă</w:t>
      </w:r>
      <w:r w:rsidRPr="00BB3C4E">
        <w:rPr>
          <w:rFonts w:ascii="Trebuchet MS" w:hAnsi="Trebuchet MS" w:cs="Calibri"/>
        </w:rPr>
        <w:t xml:space="preserve"> deținerea fiecărei competențe generale </w:t>
      </w:r>
      <w:r w:rsidR="00661CBB" w:rsidRPr="00BB3C4E">
        <w:rPr>
          <w:rFonts w:ascii="Trebuchet MS" w:hAnsi="Trebuchet MS"/>
        </w:rPr>
        <w:t xml:space="preserve">prevăzute de normele privind conţinutul, competenţa şi procedura de elaborare şi avizare a cadrelor de competenţă, aprobate în temeiul art. 401 alin. (3) din </w:t>
      </w:r>
      <w:r w:rsidR="00661CBB" w:rsidRPr="00BB3C4E">
        <w:rPr>
          <w:rFonts w:ascii="Trebuchet MS" w:eastAsia="Times New Roman" w:hAnsi="Trebuchet MS" w:cs="Arial"/>
        </w:rPr>
        <w:t>Ordonanţa de urgenţă a Guvernului nr. 57/2019, cu modificările şi completările ulterioare</w:t>
      </w:r>
      <w:r w:rsidRPr="00BB3C4E">
        <w:rPr>
          <w:rFonts w:ascii="Trebuchet MS" w:hAnsi="Trebuchet MS" w:cs="Calibri"/>
        </w:rPr>
        <w:t xml:space="preserve">. </w:t>
      </w:r>
    </w:p>
    <w:p w14:paraId="504F55CD" w14:textId="6B339993" w:rsidR="00F75B8E" w:rsidRPr="00BB3C4E" w:rsidRDefault="00D82D84" w:rsidP="00DD748C">
      <w:pPr>
        <w:tabs>
          <w:tab w:val="left" w:pos="709"/>
          <w:tab w:val="left" w:pos="3969"/>
        </w:tabs>
        <w:rPr>
          <w:rFonts w:ascii="Trebuchet MS" w:hAnsi="Trebuchet MS" w:cs="Calibri"/>
        </w:rPr>
      </w:pPr>
      <w:r w:rsidRPr="00BB3C4E">
        <w:rPr>
          <w:rFonts w:ascii="Trebuchet MS" w:hAnsi="Trebuchet MS"/>
          <w:b/>
        </w:rPr>
        <w:t>(3)</w:t>
      </w:r>
      <w:r w:rsidRPr="00BB3C4E">
        <w:rPr>
          <w:rFonts w:ascii="Trebuchet MS" w:hAnsi="Trebuchet MS"/>
        </w:rPr>
        <w:t xml:space="preserve"> </w:t>
      </w:r>
      <w:r w:rsidR="004A771F" w:rsidRPr="00BB3C4E">
        <w:rPr>
          <w:rFonts w:ascii="Trebuchet MS" w:eastAsia="Times New Roman" w:hAnsi="Trebuchet MS" w:cs="Arial"/>
        </w:rPr>
        <w:t xml:space="preserve">Comunicarea rezultatelor la proba de testare avansată se realizează în același timp </w:t>
      </w:r>
      <w:r w:rsidR="00FB0339" w:rsidRPr="00BB3C4E">
        <w:rPr>
          <w:rFonts w:ascii="Trebuchet MS" w:eastAsia="Times New Roman" w:hAnsi="Trebuchet MS" w:cs="Arial"/>
        </w:rPr>
        <w:t xml:space="preserve">pentru toți candidații, </w:t>
      </w:r>
      <w:r w:rsidR="004A771F" w:rsidRPr="00BB3C4E">
        <w:rPr>
          <w:rFonts w:ascii="Trebuchet MS" w:eastAsia="Times New Roman" w:hAnsi="Trebuchet MS" w:cs="Arial"/>
        </w:rPr>
        <w:t xml:space="preserve">prin e-mail și pe profilul </w:t>
      </w:r>
      <w:r w:rsidR="00504C1B" w:rsidRPr="00BB3C4E">
        <w:rPr>
          <w:rFonts w:ascii="Trebuchet MS" w:hAnsi="Trebuchet MS" w:cs="Calibri"/>
        </w:rPr>
        <w:t xml:space="preserve">individual </w:t>
      </w:r>
      <w:r w:rsidR="004A771F" w:rsidRPr="00BB3C4E">
        <w:rPr>
          <w:rFonts w:ascii="Trebuchet MS" w:eastAsia="Times New Roman" w:hAnsi="Trebuchet MS" w:cs="Arial"/>
        </w:rPr>
        <w:t xml:space="preserve">al candidatului, precum și pe site-ul </w:t>
      </w:r>
      <w:r w:rsidR="003F2988" w:rsidRPr="00BB3C4E">
        <w:rPr>
          <w:rFonts w:ascii="Trebuchet MS" w:eastAsia="Times New Roman" w:hAnsi="Trebuchet MS" w:cs="Arial"/>
        </w:rPr>
        <w:t>Agenției</w:t>
      </w:r>
      <w:r w:rsidR="004A771F" w:rsidRPr="00BB3C4E">
        <w:rPr>
          <w:rFonts w:ascii="Trebuchet MS" w:eastAsia="Times New Roman" w:hAnsi="Trebuchet MS" w:cs="Arial"/>
        </w:rPr>
        <w:t xml:space="preserve">, la secţiunea special creată în acest scop, în condițiile prevăzute la art. </w:t>
      </w:r>
      <w:r w:rsidR="00EB4655" w:rsidRPr="00BB3C4E">
        <w:rPr>
          <w:rFonts w:ascii="Trebuchet MS" w:eastAsia="Times New Roman" w:hAnsi="Trebuchet MS" w:cs="Arial"/>
        </w:rPr>
        <w:t>32</w:t>
      </w:r>
      <w:r w:rsidR="006810DB" w:rsidRPr="00BB3C4E">
        <w:rPr>
          <w:rFonts w:ascii="Trebuchet MS" w:eastAsia="Times New Roman" w:hAnsi="Trebuchet MS" w:cs="Arial"/>
        </w:rPr>
        <w:t>, în termen de maximum 3 zile lucrătoare de la finalizarea susținerii acestei probe de către toți candidații</w:t>
      </w:r>
      <w:r w:rsidR="004A771F" w:rsidRPr="00BB3C4E">
        <w:rPr>
          <w:rFonts w:ascii="Trebuchet MS" w:hAnsi="Trebuchet MS" w:cs="Calibri"/>
        </w:rPr>
        <w:t>.</w:t>
      </w:r>
    </w:p>
    <w:p w14:paraId="31131B28" w14:textId="35979064" w:rsidR="001067B2" w:rsidRPr="00BB3C4E" w:rsidRDefault="001067B2" w:rsidP="00DD748C">
      <w:pPr>
        <w:tabs>
          <w:tab w:val="left" w:pos="709"/>
          <w:tab w:val="left" w:pos="3969"/>
        </w:tabs>
        <w:rPr>
          <w:rFonts w:ascii="Trebuchet MS" w:hAnsi="Trebuchet MS"/>
          <w:b/>
          <w:bCs/>
        </w:rPr>
      </w:pPr>
      <w:r w:rsidRPr="00BB3C4E">
        <w:rPr>
          <w:rFonts w:ascii="Trebuchet MS" w:hAnsi="Trebuchet MS" w:cs="Calibri"/>
          <w:b/>
          <w:bCs/>
        </w:rPr>
        <w:t xml:space="preserve">(4) </w:t>
      </w:r>
      <w:r w:rsidR="00D206AD" w:rsidRPr="00BB3C4E">
        <w:rPr>
          <w:rFonts w:ascii="Trebuchet MS" w:hAnsi="Trebuchet MS" w:cs="Calibri"/>
        </w:rPr>
        <w:t xml:space="preserve">Pentru funcțiile publice prevăzute la art. 619 alin. (2) lit. a) din </w:t>
      </w:r>
      <w:r w:rsidR="00D206AD" w:rsidRPr="00BB3C4E">
        <w:rPr>
          <w:rFonts w:ascii="Trebuchet MS" w:eastAsia="Times New Roman" w:hAnsi="Trebuchet MS" w:cs="Arial"/>
        </w:rPr>
        <w:t xml:space="preserve">Ordonanţa de urgenţă a Guvernului nr. 57/2019, cu modificările şi completările ulterioare, </w:t>
      </w:r>
      <w:r w:rsidR="00D206AD" w:rsidRPr="00BB3C4E">
        <w:rPr>
          <w:rFonts w:ascii="Trebuchet MS" w:hAnsi="Trebuchet MS" w:cs="Calibri"/>
        </w:rPr>
        <w:t>c</w:t>
      </w:r>
      <w:r w:rsidR="00181C82" w:rsidRPr="00BB3C4E">
        <w:rPr>
          <w:rFonts w:ascii="Trebuchet MS" w:hAnsi="Trebuchet MS" w:cs="Calibri"/>
        </w:rPr>
        <w:t xml:space="preserve">omunicarea rezultatelor </w:t>
      </w:r>
      <w:r w:rsidR="0020158D" w:rsidRPr="00BB3C4E">
        <w:rPr>
          <w:rFonts w:ascii="Trebuchet MS" w:hAnsi="Trebuchet MS" w:cs="Calibri"/>
        </w:rPr>
        <w:t xml:space="preserve">la testarea preliminară și la testarea avansată </w:t>
      </w:r>
      <w:r w:rsidR="00B36D62" w:rsidRPr="00BB3C4E">
        <w:rPr>
          <w:rFonts w:ascii="Trebuchet MS" w:eastAsia="Times New Roman" w:hAnsi="Trebuchet MS" w:cs="Arial"/>
        </w:rPr>
        <w:t xml:space="preserve">se face în același timp, prin e-mail și pe profilul </w:t>
      </w:r>
      <w:r w:rsidR="00B36D62" w:rsidRPr="00BB3C4E">
        <w:rPr>
          <w:rFonts w:ascii="Trebuchet MS" w:hAnsi="Trebuchet MS" w:cs="Calibri"/>
        </w:rPr>
        <w:t xml:space="preserve">individual </w:t>
      </w:r>
      <w:r w:rsidR="00B36D62" w:rsidRPr="00BB3C4E">
        <w:rPr>
          <w:rFonts w:ascii="Trebuchet MS" w:eastAsia="Times New Roman" w:hAnsi="Trebuchet MS" w:cs="Arial"/>
        </w:rPr>
        <w:t>al candidatului, precum și pe site-ul Agenției, la secţiunea special creată în acest scop</w:t>
      </w:r>
      <w:r w:rsidR="00665064" w:rsidRPr="00BB3C4E">
        <w:rPr>
          <w:rFonts w:ascii="Trebuchet MS" w:eastAsia="Times New Roman" w:hAnsi="Trebuchet MS" w:cs="Arial"/>
        </w:rPr>
        <w:t>. Promovarea ambelor probe este necesară pentru a fi declarat admis la etapa de recrutare.</w:t>
      </w:r>
      <w:r w:rsidR="00B36D62" w:rsidRPr="00BB3C4E">
        <w:rPr>
          <w:rFonts w:ascii="Trebuchet MS" w:hAnsi="Trebuchet MS" w:cs="Calibri"/>
        </w:rPr>
        <w:t xml:space="preserve"> </w:t>
      </w:r>
    </w:p>
    <w:p w14:paraId="4627555B" w14:textId="77777777" w:rsidR="0056607B" w:rsidRPr="00BB3C4E" w:rsidRDefault="0056607B" w:rsidP="00167F69">
      <w:pPr>
        <w:tabs>
          <w:tab w:val="left" w:pos="3969"/>
        </w:tabs>
        <w:rPr>
          <w:rFonts w:ascii="Trebuchet MS" w:hAnsi="Trebuchet MS"/>
        </w:rPr>
      </w:pPr>
    </w:p>
    <w:p w14:paraId="6C325E07" w14:textId="77777777" w:rsidR="00A14CA9" w:rsidRPr="00BB3C4E" w:rsidRDefault="00A14CA9" w:rsidP="00167F69">
      <w:pPr>
        <w:tabs>
          <w:tab w:val="left" w:pos="3969"/>
        </w:tabs>
        <w:rPr>
          <w:rFonts w:ascii="Trebuchet MS" w:hAnsi="Trebuchet MS"/>
        </w:rPr>
      </w:pPr>
    </w:p>
    <w:p w14:paraId="70C4A494" w14:textId="4328B887" w:rsidR="007D66E7" w:rsidRPr="00BB3C4E" w:rsidRDefault="007D66E7" w:rsidP="00167F69">
      <w:pPr>
        <w:tabs>
          <w:tab w:val="left" w:pos="3969"/>
        </w:tabs>
        <w:jc w:val="center"/>
        <w:rPr>
          <w:rFonts w:ascii="Trebuchet MS" w:hAnsi="Trebuchet MS"/>
          <w:b/>
        </w:rPr>
      </w:pPr>
      <w:r w:rsidRPr="00BB3C4E">
        <w:rPr>
          <w:rFonts w:ascii="Trebuchet MS" w:hAnsi="Trebuchet MS"/>
          <w:b/>
        </w:rPr>
        <w:t>Secţiunea a 8-a</w:t>
      </w:r>
    </w:p>
    <w:p w14:paraId="6D0404C6" w14:textId="2EA6FF36" w:rsidR="0056607B" w:rsidRPr="00BB3C4E" w:rsidRDefault="004F4A71" w:rsidP="00167F69">
      <w:pPr>
        <w:tabs>
          <w:tab w:val="left" w:pos="3969"/>
        </w:tabs>
        <w:jc w:val="center"/>
        <w:rPr>
          <w:rFonts w:ascii="Trebuchet MS" w:hAnsi="Trebuchet MS"/>
          <w:b/>
          <w:bCs/>
        </w:rPr>
      </w:pPr>
      <w:r w:rsidRPr="00BB3C4E">
        <w:rPr>
          <w:rFonts w:ascii="Trebuchet MS" w:hAnsi="Trebuchet MS"/>
          <w:b/>
          <w:bCs/>
        </w:rPr>
        <w:t>Soluționarea</w:t>
      </w:r>
      <w:r w:rsidR="0056607B" w:rsidRPr="00BB3C4E">
        <w:rPr>
          <w:rFonts w:ascii="Trebuchet MS" w:hAnsi="Trebuchet MS"/>
          <w:b/>
          <w:bCs/>
        </w:rPr>
        <w:t xml:space="preserve"> contestaţiilor</w:t>
      </w:r>
    </w:p>
    <w:p w14:paraId="4E38193D" w14:textId="75374D44" w:rsidR="0056607B" w:rsidRPr="00BB3C4E" w:rsidRDefault="0056607B" w:rsidP="00167F69">
      <w:pPr>
        <w:tabs>
          <w:tab w:val="left" w:pos="3969"/>
        </w:tabs>
        <w:rPr>
          <w:rFonts w:ascii="Trebuchet MS" w:eastAsia="Times New Roman" w:hAnsi="Trebuchet MS" w:cs="Arial"/>
          <w:lang w:eastAsia="en-GB"/>
        </w:rPr>
      </w:pPr>
    </w:p>
    <w:p w14:paraId="659C2256" w14:textId="77777777" w:rsidR="00EB4655" w:rsidRPr="00BB3C4E" w:rsidRDefault="00EB4655" w:rsidP="001B4898">
      <w:pPr>
        <w:tabs>
          <w:tab w:val="left" w:pos="3969"/>
        </w:tabs>
        <w:rPr>
          <w:rFonts w:ascii="Trebuchet MS" w:eastAsia="Times New Roman" w:hAnsi="Trebuchet MS" w:cs="Arial"/>
          <w:lang w:eastAsia="en-GB"/>
        </w:rPr>
      </w:pPr>
    </w:p>
    <w:p w14:paraId="3C22DA9F" w14:textId="15CCC264" w:rsidR="0065586C" w:rsidRPr="00BB3C4E" w:rsidRDefault="001B4898" w:rsidP="001B4898">
      <w:pPr>
        <w:tabs>
          <w:tab w:val="left" w:pos="709"/>
        </w:tabs>
        <w:ind w:firstLine="0"/>
        <w:rPr>
          <w:rFonts w:ascii="Trebuchet MS" w:eastAsia="Times New Roman" w:hAnsi="Trebuchet MS" w:cs="Arial"/>
          <w:strike/>
          <w:lang w:eastAsia="en-GB"/>
        </w:rPr>
      </w:pPr>
      <w:r>
        <w:rPr>
          <w:rFonts w:ascii="Trebuchet MS" w:eastAsia="Times New Roman" w:hAnsi="Trebuchet MS" w:cs="Arial"/>
          <w:lang w:eastAsia="en-GB"/>
        </w:rPr>
        <w:tab/>
      </w:r>
      <w:r w:rsidR="0056607B" w:rsidRPr="00BB3C4E">
        <w:rPr>
          <w:rFonts w:ascii="Trebuchet MS" w:eastAsia="Times New Roman" w:hAnsi="Trebuchet MS" w:cs="Arial"/>
          <w:b/>
          <w:bCs/>
          <w:lang w:eastAsia="en-GB"/>
        </w:rPr>
        <w:t>Art.</w:t>
      </w:r>
      <w:r w:rsidR="007D66E7" w:rsidRPr="00BB3C4E">
        <w:rPr>
          <w:rFonts w:ascii="Trebuchet MS" w:eastAsia="Times New Roman" w:hAnsi="Trebuchet MS" w:cs="Arial"/>
          <w:b/>
          <w:bCs/>
          <w:lang w:eastAsia="en-GB"/>
        </w:rPr>
        <w:t xml:space="preserve"> 4</w:t>
      </w:r>
      <w:r w:rsidR="0075459A" w:rsidRPr="00BB3C4E">
        <w:rPr>
          <w:rFonts w:ascii="Trebuchet MS" w:eastAsia="Times New Roman" w:hAnsi="Trebuchet MS" w:cs="Arial"/>
          <w:b/>
          <w:bCs/>
          <w:lang w:eastAsia="en-GB"/>
        </w:rPr>
        <w:t>8</w:t>
      </w:r>
      <w:r w:rsidR="007D66E7" w:rsidRPr="00BB3C4E">
        <w:rPr>
          <w:rFonts w:ascii="Trebuchet MS" w:eastAsia="Times New Roman" w:hAnsi="Trebuchet MS" w:cs="Arial"/>
          <w:b/>
          <w:bCs/>
          <w:lang w:eastAsia="en-GB"/>
        </w:rPr>
        <w:t>.</w:t>
      </w:r>
      <w:r w:rsidR="00557EE4" w:rsidRPr="00BB3C4E">
        <w:rPr>
          <w:rFonts w:ascii="Trebuchet MS" w:eastAsia="Times New Roman" w:hAnsi="Trebuchet MS" w:cs="Arial"/>
          <w:b/>
          <w:bCs/>
          <w:lang w:eastAsia="en-GB"/>
        </w:rPr>
        <w:t xml:space="preserve"> </w:t>
      </w:r>
      <w:r w:rsidR="0065586C" w:rsidRPr="00BB3C4E">
        <w:rPr>
          <w:rFonts w:ascii="Trebuchet MS" w:eastAsia="Times New Roman" w:hAnsi="Trebuchet MS" w:cs="Arial"/>
          <w:b/>
          <w:bCs/>
          <w:lang w:eastAsia="en-GB"/>
        </w:rPr>
        <w:t>–</w:t>
      </w:r>
      <w:r w:rsidR="00046DBD" w:rsidRPr="00BB3C4E">
        <w:rPr>
          <w:rFonts w:ascii="Trebuchet MS" w:eastAsia="Times New Roman" w:hAnsi="Trebuchet MS" w:cs="Arial"/>
          <w:b/>
          <w:bCs/>
          <w:lang w:eastAsia="en-GB"/>
        </w:rPr>
        <w:t xml:space="preserve"> </w:t>
      </w:r>
      <w:r w:rsidR="0065586C" w:rsidRPr="00BB3C4E">
        <w:rPr>
          <w:rFonts w:ascii="Trebuchet MS" w:eastAsia="Times New Roman" w:hAnsi="Trebuchet MS" w:cs="Arial"/>
          <w:lang w:eastAsia="en-GB"/>
        </w:rPr>
        <w:t xml:space="preserve">În termen de </w:t>
      </w:r>
      <w:r w:rsidR="006E06E4" w:rsidRPr="00BB3C4E">
        <w:rPr>
          <w:rFonts w:ascii="Trebuchet MS" w:eastAsia="Times New Roman" w:hAnsi="Trebuchet MS" w:cs="Arial"/>
          <w:lang w:eastAsia="en-GB"/>
        </w:rPr>
        <w:t>cel mult 24 de ore de la data și ora publicării</w:t>
      </w:r>
      <w:r w:rsidR="00A00451" w:rsidRPr="00BB3C4E">
        <w:rPr>
          <w:rFonts w:ascii="Trebuchet MS" w:eastAsia="Times New Roman" w:hAnsi="Trebuchet MS" w:cs="Arial"/>
          <w:lang w:eastAsia="en-GB"/>
        </w:rPr>
        <w:t xml:space="preserve"> rezultatelor obţinute la verificarea eligibilității candidaților, </w:t>
      </w:r>
      <w:r w:rsidR="006E7652" w:rsidRPr="00BB3C4E">
        <w:rPr>
          <w:rFonts w:ascii="Trebuchet MS" w:eastAsia="Times New Roman" w:hAnsi="Trebuchet MS" w:cs="Arial"/>
          <w:lang w:eastAsia="en-GB"/>
        </w:rPr>
        <w:t xml:space="preserve">la </w:t>
      </w:r>
      <w:r w:rsidR="00A00451" w:rsidRPr="00BB3C4E">
        <w:rPr>
          <w:rFonts w:ascii="Trebuchet MS" w:eastAsia="Times New Roman" w:hAnsi="Trebuchet MS" w:cs="Arial"/>
          <w:lang w:eastAsia="en-GB"/>
        </w:rPr>
        <w:t xml:space="preserve">testarea preliminară sau </w:t>
      </w:r>
      <w:r w:rsidR="006E7652" w:rsidRPr="00BB3C4E">
        <w:rPr>
          <w:rFonts w:ascii="Trebuchet MS" w:eastAsia="Times New Roman" w:hAnsi="Trebuchet MS" w:cs="Arial"/>
          <w:lang w:eastAsia="en-GB"/>
        </w:rPr>
        <w:t xml:space="preserve">la </w:t>
      </w:r>
      <w:r w:rsidR="00A00451" w:rsidRPr="00BB3C4E">
        <w:rPr>
          <w:rFonts w:ascii="Trebuchet MS" w:eastAsia="Times New Roman" w:hAnsi="Trebuchet MS" w:cs="Arial"/>
          <w:lang w:eastAsia="en-GB"/>
        </w:rPr>
        <w:t xml:space="preserve">testarea avansată, candidaţii nemulţumiţi pot </w:t>
      </w:r>
      <w:r w:rsidR="00C66FA6" w:rsidRPr="00BB3C4E">
        <w:rPr>
          <w:rFonts w:ascii="Trebuchet MS" w:eastAsia="Times New Roman" w:hAnsi="Trebuchet MS" w:cs="Arial"/>
          <w:lang w:eastAsia="en-GB"/>
        </w:rPr>
        <w:t>depune</w:t>
      </w:r>
      <w:r w:rsidR="00A00451" w:rsidRPr="00BB3C4E">
        <w:rPr>
          <w:rFonts w:ascii="Trebuchet MS" w:eastAsia="Times New Roman" w:hAnsi="Trebuchet MS" w:cs="Arial"/>
          <w:lang w:eastAsia="en-GB"/>
        </w:rPr>
        <w:t xml:space="preserve"> contestaţie, prin intermediul platformei informatice de concurs</w:t>
      </w:r>
      <w:r w:rsidR="00C0591D" w:rsidRPr="00BB3C4E">
        <w:rPr>
          <w:rFonts w:ascii="Trebuchet MS" w:eastAsia="Times New Roman" w:hAnsi="Trebuchet MS" w:cs="Arial"/>
          <w:lang w:eastAsia="en-GB"/>
        </w:rPr>
        <w:t>, sub sancţiunea decăderii din acest drept.</w:t>
      </w:r>
    </w:p>
    <w:p w14:paraId="6A1A0EB0" w14:textId="77777777" w:rsidR="00F36FBD" w:rsidRPr="00BB3C4E" w:rsidRDefault="0056607B" w:rsidP="001B4898">
      <w:pPr>
        <w:tabs>
          <w:tab w:val="left" w:pos="709"/>
          <w:tab w:val="left" w:pos="3969"/>
        </w:tabs>
        <w:rPr>
          <w:rFonts w:ascii="Trebuchet MS" w:eastAsia="Times New Roman" w:hAnsi="Trebuchet MS" w:cs="Arial"/>
          <w:lang w:eastAsia="en-GB"/>
        </w:rPr>
      </w:pPr>
      <w:r w:rsidRPr="00BB3C4E">
        <w:rPr>
          <w:rFonts w:ascii="Trebuchet MS" w:eastAsia="Times New Roman" w:hAnsi="Trebuchet MS" w:cs="Arial"/>
          <w:lang w:eastAsia="en-GB"/>
        </w:rPr>
        <w:lastRenderedPageBreak/>
        <w:t>   </w:t>
      </w:r>
      <w:r w:rsidR="00EE6728" w:rsidRPr="00BB3C4E">
        <w:rPr>
          <w:rFonts w:ascii="Trebuchet MS" w:eastAsia="Times New Roman" w:hAnsi="Trebuchet MS" w:cs="Arial"/>
          <w:lang w:eastAsia="en-GB"/>
        </w:rPr>
        <w:tab/>
      </w:r>
    </w:p>
    <w:p w14:paraId="31B1B380" w14:textId="6B4A429A" w:rsidR="0056607B" w:rsidRPr="00BB3C4E" w:rsidRDefault="0056607B" w:rsidP="001B4898">
      <w:pPr>
        <w:tabs>
          <w:tab w:val="left" w:pos="709"/>
          <w:tab w:val="left" w:pos="3969"/>
        </w:tabs>
        <w:rPr>
          <w:rFonts w:ascii="Trebuchet MS" w:eastAsia="Times New Roman" w:hAnsi="Trebuchet MS" w:cs="Arial"/>
          <w:lang w:eastAsia="en-GB"/>
        </w:rPr>
      </w:pPr>
      <w:r w:rsidRPr="00BB3C4E">
        <w:rPr>
          <w:rFonts w:ascii="Trebuchet MS" w:eastAsia="Times New Roman" w:hAnsi="Trebuchet MS" w:cs="Arial"/>
          <w:b/>
          <w:bCs/>
          <w:lang w:eastAsia="en-GB"/>
        </w:rPr>
        <w:t>Art.</w:t>
      </w:r>
      <w:r w:rsidR="00EE6728" w:rsidRPr="00BB3C4E">
        <w:rPr>
          <w:rFonts w:ascii="Trebuchet MS" w:eastAsia="Times New Roman" w:hAnsi="Trebuchet MS" w:cs="Arial"/>
          <w:b/>
          <w:bCs/>
          <w:lang w:eastAsia="en-GB"/>
        </w:rPr>
        <w:t xml:space="preserve"> </w:t>
      </w:r>
      <w:r w:rsidR="001D7C98" w:rsidRPr="00BB3C4E">
        <w:rPr>
          <w:rFonts w:ascii="Trebuchet MS" w:eastAsia="Times New Roman" w:hAnsi="Trebuchet MS" w:cs="Arial"/>
          <w:b/>
          <w:bCs/>
          <w:lang w:eastAsia="en-GB"/>
        </w:rPr>
        <w:t>49</w:t>
      </w:r>
      <w:r w:rsidRPr="00BB3C4E">
        <w:rPr>
          <w:rFonts w:ascii="Trebuchet MS" w:eastAsia="Times New Roman" w:hAnsi="Trebuchet MS" w:cs="Arial"/>
          <w:b/>
          <w:bCs/>
          <w:lang w:eastAsia="en-GB"/>
        </w:rPr>
        <w:t xml:space="preserve"> -  (1)</w:t>
      </w:r>
      <w:r w:rsidRPr="00BB3C4E">
        <w:rPr>
          <w:rFonts w:ascii="Trebuchet MS" w:eastAsia="Times New Roman" w:hAnsi="Trebuchet MS" w:cs="Arial"/>
          <w:lang w:eastAsia="en-GB"/>
        </w:rPr>
        <w:t xml:space="preserve"> În situaţia contestaţiilor formulate faţă de rezultatul </w:t>
      </w:r>
      <w:r w:rsidR="001D7C98" w:rsidRPr="00BB3C4E">
        <w:rPr>
          <w:rFonts w:ascii="Trebuchet MS" w:eastAsia="Times New Roman" w:hAnsi="Trebuchet MS" w:cs="Arial"/>
          <w:lang w:eastAsia="en-GB"/>
        </w:rPr>
        <w:t xml:space="preserve">individual obținut la </w:t>
      </w:r>
      <w:r w:rsidRPr="00BB3C4E">
        <w:rPr>
          <w:rFonts w:ascii="Trebuchet MS" w:eastAsia="Times New Roman" w:hAnsi="Trebuchet MS" w:cs="Arial"/>
          <w:lang w:eastAsia="en-GB"/>
        </w:rPr>
        <w:t>verific</w:t>
      </w:r>
      <w:r w:rsidR="001D7C98" w:rsidRPr="00BB3C4E">
        <w:rPr>
          <w:rFonts w:ascii="Trebuchet MS" w:eastAsia="Times New Roman" w:hAnsi="Trebuchet MS" w:cs="Arial"/>
          <w:lang w:eastAsia="en-GB"/>
        </w:rPr>
        <w:t>a</w:t>
      </w:r>
      <w:r w:rsidRPr="00BB3C4E">
        <w:rPr>
          <w:rFonts w:ascii="Trebuchet MS" w:eastAsia="Times New Roman" w:hAnsi="Trebuchet MS" w:cs="Arial"/>
          <w:lang w:eastAsia="en-GB"/>
        </w:rPr>
        <w:t>r</w:t>
      </w:r>
      <w:r w:rsidR="001D7C98" w:rsidRPr="00BB3C4E">
        <w:rPr>
          <w:rFonts w:ascii="Trebuchet MS" w:eastAsia="Times New Roman" w:hAnsi="Trebuchet MS" w:cs="Arial"/>
          <w:lang w:eastAsia="en-GB"/>
        </w:rPr>
        <w:t>ea</w:t>
      </w:r>
      <w:r w:rsidRPr="00BB3C4E">
        <w:rPr>
          <w:rFonts w:ascii="Trebuchet MS" w:eastAsia="Times New Roman" w:hAnsi="Trebuchet MS" w:cs="Arial"/>
          <w:lang w:eastAsia="en-GB"/>
        </w:rPr>
        <w:t xml:space="preserve"> eligibilității</w:t>
      </w:r>
      <w:r w:rsidR="00C24A8A" w:rsidRPr="00BB3C4E">
        <w:rPr>
          <w:rFonts w:ascii="Trebuchet MS" w:eastAsia="Times New Roman" w:hAnsi="Trebuchet MS" w:cs="Arial"/>
          <w:lang w:eastAsia="en-GB"/>
        </w:rPr>
        <w:t xml:space="preserve"> candidaților</w:t>
      </w:r>
      <w:r w:rsidRPr="00BB3C4E">
        <w:rPr>
          <w:rFonts w:ascii="Trebuchet MS" w:eastAsia="Times New Roman" w:hAnsi="Trebuchet MS" w:cs="Arial"/>
          <w:lang w:eastAsia="en-GB"/>
        </w:rPr>
        <w:t>, comisia de soluţionare a contestaţiilor verific</w:t>
      </w:r>
      <w:r w:rsidR="00632B84" w:rsidRPr="00BB3C4E">
        <w:rPr>
          <w:rFonts w:ascii="Trebuchet MS" w:eastAsia="Times New Roman" w:hAnsi="Trebuchet MS" w:cs="Arial"/>
          <w:lang w:eastAsia="en-GB"/>
        </w:rPr>
        <w:t>ă</w:t>
      </w:r>
      <w:r w:rsidRPr="00BB3C4E">
        <w:rPr>
          <w:rFonts w:ascii="Trebuchet MS" w:eastAsia="Times New Roman" w:hAnsi="Trebuchet MS" w:cs="Arial"/>
          <w:lang w:eastAsia="en-GB"/>
        </w:rPr>
        <w:t xml:space="preserve"> îndeplinirea de către candidatul contestatar a condiţiilor pentru participare la </w:t>
      </w:r>
      <w:r w:rsidR="001D7C98" w:rsidRPr="00BB3C4E">
        <w:rPr>
          <w:rFonts w:ascii="Trebuchet MS" w:eastAsia="Times New Roman" w:hAnsi="Trebuchet MS" w:cs="Arial"/>
          <w:lang w:eastAsia="en-GB"/>
        </w:rPr>
        <w:t>etapa de recrutare a proiectului-pilot</w:t>
      </w:r>
      <w:r w:rsidR="00CA26A1" w:rsidRPr="00BB3C4E">
        <w:rPr>
          <w:rFonts w:ascii="Trebuchet MS" w:eastAsia="Times New Roman" w:hAnsi="Trebuchet MS" w:cs="Arial"/>
          <w:lang w:eastAsia="en-GB"/>
        </w:rPr>
        <w:t>,</w:t>
      </w:r>
      <w:r w:rsidRPr="00BB3C4E">
        <w:rPr>
          <w:rFonts w:ascii="Trebuchet MS" w:eastAsia="Times New Roman" w:hAnsi="Trebuchet MS" w:cs="Arial"/>
          <w:lang w:eastAsia="en-GB"/>
        </w:rPr>
        <w:t xml:space="preserve"> în termen de maximum </w:t>
      </w:r>
      <w:r w:rsidR="009E250F" w:rsidRPr="00BB3C4E">
        <w:rPr>
          <w:rFonts w:ascii="Trebuchet MS" w:eastAsia="Times New Roman" w:hAnsi="Trebuchet MS" w:cs="Arial"/>
          <w:lang w:eastAsia="en-GB"/>
        </w:rPr>
        <w:t>72 de ore</w:t>
      </w:r>
      <w:r w:rsidRPr="00BB3C4E">
        <w:rPr>
          <w:rFonts w:ascii="Trebuchet MS" w:eastAsia="Times New Roman" w:hAnsi="Trebuchet MS" w:cs="Arial"/>
          <w:lang w:eastAsia="en-GB"/>
        </w:rPr>
        <w:t xml:space="preserve"> de la expirarea termenului de depunere a contestaţiilor.  </w:t>
      </w:r>
    </w:p>
    <w:p w14:paraId="09400381" w14:textId="7FAF32E7" w:rsidR="0056607B" w:rsidRPr="00BB3C4E" w:rsidRDefault="001B4898" w:rsidP="001B4898">
      <w:pPr>
        <w:tabs>
          <w:tab w:val="left" w:pos="709"/>
          <w:tab w:val="left" w:pos="3969"/>
        </w:tabs>
        <w:ind w:firstLine="0"/>
        <w:rPr>
          <w:rFonts w:ascii="Trebuchet MS" w:eastAsia="Times New Roman" w:hAnsi="Trebuchet MS" w:cs="Arial"/>
          <w:lang w:eastAsia="en-GB"/>
        </w:rPr>
      </w:pPr>
      <w:r>
        <w:rPr>
          <w:rFonts w:ascii="Trebuchet MS" w:eastAsia="Times New Roman" w:hAnsi="Trebuchet MS" w:cs="Arial"/>
          <w:b/>
          <w:bCs/>
          <w:lang w:eastAsia="en-GB"/>
        </w:rPr>
        <w:tab/>
      </w:r>
      <w:r w:rsidR="0056607B" w:rsidRPr="00BB3C4E">
        <w:rPr>
          <w:rFonts w:ascii="Trebuchet MS" w:eastAsia="Times New Roman" w:hAnsi="Trebuchet MS" w:cs="Arial"/>
          <w:b/>
          <w:bCs/>
          <w:lang w:eastAsia="en-GB"/>
        </w:rPr>
        <w:t>(2)</w:t>
      </w:r>
      <w:r w:rsidR="0056607B" w:rsidRPr="00BB3C4E">
        <w:rPr>
          <w:rFonts w:ascii="Trebuchet MS" w:eastAsia="Times New Roman" w:hAnsi="Trebuchet MS" w:cs="Arial"/>
          <w:lang w:eastAsia="en-GB"/>
        </w:rPr>
        <w:t xml:space="preserve"> În situaţia în care între membrii comisiei de soluţionare a contestaţiilor există diferenţe de opinie care nu au putut fi soluţionate de comun acord, candidatul va fi declarat </w:t>
      </w:r>
      <w:r w:rsidR="00DE40CC" w:rsidRPr="00BB3C4E">
        <w:rPr>
          <w:rFonts w:ascii="Trebuchet MS" w:eastAsia="Times New Roman" w:hAnsi="Trebuchet MS" w:cs="Arial"/>
          <w:lang w:eastAsia="en-GB"/>
        </w:rPr>
        <w:t>„</w:t>
      </w:r>
      <w:r w:rsidR="0056607B" w:rsidRPr="00BB3C4E">
        <w:rPr>
          <w:rFonts w:ascii="Trebuchet MS" w:eastAsia="Times New Roman" w:hAnsi="Trebuchet MS" w:cs="Arial"/>
          <w:lang w:eastAsia="en-GB"/>
        </w:rPr>
        <w:t>admis</w:t>
      </w:r>
      <w:r w:rsidR="00DE40CC" w:rsidRPr="00BB3C4E">
        <w:rPr>
          <w:rFonts w:ascii="Trebuchet MS" w:eastAsia="Times New Roman" w:hAnsi="Trebuchet MS" w:cs="Arial"/>
          <w:lang w:eastAsia="en-GB"/>
        </w:rPr>
        <w:t>”</w:t>
      </w:r>
      <w:r w:rsidR="0056607B" w:rsidRPr="00BB3C4E">
        <w:rPr>
          <w:rFonts w:ascii="Trebuchet MS" w:eastAsia="Times New Roman" w:hAnsi="Trebuchet MS" w:cs="Arial"/>
          <w:lang w:eastAsia="en-GB"/>
        </w:rPr>
        <w:t xml:space="preserve"> ori </w:t>
      </w:r>
      <w:r w:rsidR="00DE40CC" w:rsidRPr="00BB3C4E">
        <w:rPr>
          <w:rFonts w:ascii="Trebuchet MS" w:eastAsia="Times New Roman" w:hAnsi="Trebuchet MS" w:cs="Arial"/>
          <w:lang w:eastAsia="en-GB"/>
        </w:rPr>
        <w:t>„</w:t>
      </w:r>
      <w:r w:rsidR="0056607B" w:rsidRPr="00BB3C4E">
        <w:rPr>
          <w:rFonts w:ascii="Trebuchet MS" w:eastAsia="Times New Roman" w:hAnsi="Trebuchet MS" w:cs="Arial"/>
          <w:lang w:eastAsia="en-GB"/>
        </w:rPr>
        <w:t>respins</w:t>
      </w:r>
      <w:r w:rsidR="00DE40CC" w:rsidRPr="00BB3C4E">
        <w:rPr>
          <w:rFonts w:ascii="Trebuchet MS" w:eastAsia="Times New Roman" w:hAnsi="Trebuchet MS" w:cs="Arial"/>
          <w:lang w:eastAsia="en-GB"/>
        </w:rPr>
        <w:t>”</w:t>
      </w:r>
      <w:r w:rsidR="0056607B" w:rsidRPr="00BB3C4E">
        <w:rPr>
          <w:rFonts w:ascii="Trebuchet MS" w:eastAsia="Times New Roman" w:hAnsi="Trebuchet MS" w:cs="Arial"/>
          <w:lang w:eastAsia="en-GB"/>
        </w:rPr>
        <w:t xml:space="preserve"> în funcţie de opinia majoritară, consemnată conform secțiunilor individuale alocate fiecărui membru din platforma informatică. Membrul comisiei de soluţionare a contestaţiilor care nu este de acord cu opinia majoritară formulează opinie separată, motivată, şi o consemnează în </w:t>
      </w:r>
      <w:r w:rsidR="00FA1CE8" w:rsidRPr="00BB3C4E">
        <w:rPr>
          <w:rFonts w:ascii="Trebuchet MS" w:eastAsia="Times New Roman" w:hAnsi="Trebuchet MS" w:cs="Arial"/>
        </w:rPr>
        <w:t>secțiunea</w:t>
      </w:r>
      <w:r w:rsidR="00A83882" w:rsidRPr="00BB3C4E">
        <w:rPr>
          <w:rFonts w:ascii="Trebuchet MS" w:eastAsia="Times New Roman" w:hAnsi="Trebuchet MS" w:cs="Arial"/>
        </w:rPr>
        <w:t xml:space="preserve"> individuală disponibilă în platforma informatică de concurs</w:t>
      </w:r>
      <w:r w:rsidR="0056607B" w:rsidRPr="00BB3C4E">
        <w:rPr>
          <w:rFonts w:ascii="Trebuchet MS" w:eastAsia="Times New Roman" w:hAnsi="Trebuchet MS" w:cs="Arial"/>
          <w:lang w:eastAsia="en-GB"/>
        </w:rPr>
        <w:t xml:space="preserve">.  </w:t>
      </w:r>
    </w:p>
    <w:p w14:paraId="77D322B5" w14:textId="449CC593" w:rsidR="0056607B" w:rsidRPr="00BB3C4E" w:rsidRDefault="0056607B" w:rsidP="001B4898">
      <w:pPr>
        <w:tabs>
          <w:tab w:val="left" w:pos="709"/>
          <w:tab w:val="left" w:pos="3969"/>
        </w:tabs>
        <w:rPr>
          <w:rFonts w:ascii="Trebuchet MS" w:eastAsia="Times New Roman" w:hAnsi="Trebuchet MS" w:cs="Arial"/>
          <w:lang w:eastAsia="en-GB"/>
        </w:rPr>
      </w:pPr>
      <w:r w:rsidRPr="00BB3C4E">
        <w:rPr>
          <w:rFonts w:ascii="Trebuchet MS" w:eastAsia="Times New Roman" w:hAnsi="Trebuchet MS" w:cs="Arial"/>
          <w:b/>
          <w:bCs/>
          <w:lang w:eastAsia="en-GB"/>
        </w:rPr>
        <w:t>(3)</w:t>
      </w:r>
      <w:r w:rsidRPr="00BB3C4E">
        <w:rPr>
          <w:rFonts w:ascii="Trebuchet MS" w:eastAsia="Times New Roman" w:hAnsi="Trebuchet MS" w:cs="Arial"/>
          <w:lang w:eastAsia="en-GB"/>
        </w:rPr>
        <w:t xml:space="preserve"> În situaţia contestaţiilor formulate </w:t>
      </w:r>
      <w:r w:rsidR="000B6952" w:rsidRPr="00BB3C4E">
        <w:rPr>
          <w:rFonts w:ascii="Trebuchet MS" w:eastAsia="Times New Roman" w:hAnsi="Trebuchet MS" w:cs="Arial"/>
          <w:lang w:eastAsia="en-GB"/>
        </w:rPr>
        <w:t xml:space="preserve">de candidați </w:t>
      </w:r>
      <w:r w:rsidRPr="00BB3C4E">
        <w:rPr>
          <w:rFonts w:ascii="Trebuchet MS" w:eastAsia="Times New Roman" w:hAnsi="Trebuchet MS" w:cs="Arial"/>
          <w:lang w:eastAsia="en-GB"/>
        </w:rPr>
        <w:t xml:space="preserve">faţă de rezultatul </w:t>
      </w:r>
      <w:r w:rsidR="00DE40CC" w:rsidRPr="00BB3C4E">
        <w:rPr>
          <w:rFonts w:ascii="Trebuchet MS" w:eastAsia="Times New Roman" w:hAnsi="Trebuchet MS" w:cs="Arial"/>
          <w:lang w:eastAsia="en-GB"/>
        </w:rPr>
        <w:t xml:space="preserve">individual al </w:t>
      </w:r>
      <w:r w:rsidRPr="00BB3C4E">
        <w:rPr>
          <w:rFonts w:ascii="Trebuchet MS" w:eastAsia="Times New Roman" w:hAnsi="Trebuchet MS" w:cs="Arial"/>
          <w:lang w:eastAsia="en-GB"/>
        </w:rPr>
        <w:t xml:space="preserve">probei de </w:t>
      </w:r>
      <w:r w:rsidR="00C17317" w:rsidRPr="00BB3C4E">
        <w:rPr>
          <w:rFonts w:ascii="Trebuchet MS" w:eastAsia="Times New Roman" w:hAnsi="Trebuchet MS" w:cs="Arial"/>
          <w:lang w:eastAsia="en-GB"/>
        </w:rPr>
        <w:t>testare preliminară</w:t>
      </w:r>
      <w:r w:rsidRPr="00BB3C4E">
        <w:rPr>
          <w:rFonts w:ascii="Trebuchet MS" w:eastAsia="Times New Roman" w:hAnsi="Trebuchet MS" w:cs="Arial"/>
          <w:lang w:eastAsia="en-GB"/>
        </w:rPr>
        <w:t xml:space="preserve">, </w:t>
      </w:r>
      <w:r w:rsidR="00427019" w:rsidRPr="00BB3C4E">
        <w:rPr>
          <w:rFonts w:ascii="Trebuchet MS" w:eastAsia="Times New Roman" w:hAnsi="Trebuchet MS" w:cs="Arial"/>
          <w:lang w:eastAsia="en-GB"/>
        </w:rPr>
        <w:t xml:space="preserve">precum și față de rezultatul individual al </w:t>
      </w:r>
      <w:r w:rsidR="007864D0" w:rsidRPr="00BB3C4E">
        <w:rPr>
          <w:rFonts w:ascii="Trebuchet MS" w:eastAsia="Times New Roman" w:hAnsi="Trebuchet MS" w:cs="Arial"/>
          <w:lang w:eastAsia="en-GB"/>
        </w:rPr>
        <w:t xml:space="preserve">probei de </w:t>
      </w:r>
      <w:r w:rsidR="00427019" w:rsidRPr="00BB3C4E">
        <w:rPr>
          <w:rFonts w:ascii="Trebuchet MS" w:eastAsia="Times New Roman" w:hAnsi="Trebuchet MS" w:cs="Arial"/>
          <w:lang w:eastAsia="en-GB"/>
        </w:rPr>
        <w:t>test</w:t>
      </w:r>
      <w:r w:rsidR="007864D0" w:rsidRPr="00BB3C4E">
        <w:rPr>
          <w:rFonts w:ascii="Trebuchet MS" w:eastAsia="Times New Roman" w:hAnsi="Trebuchet MS" w:cs="Arial"/>
          <w:lang w:eastAsia="en-GB"/>
        </w:rPr>
        <w:t>are</w:t>
      </w:r>
      <w:r w:rsidR="00427019" w:rsidRPr="00BB3C4E">
        <w:rPr>
          <w:rFonts w:ascii="Trebuchet MS" w:eastAsia="Times New Roman" w:hAnsi="Trebuchet MS" w:cs="Arial"/>
          <w:lang w:eastAsia="en-GB"/>
        </w:rPr>
        <w:t xml:space="preserve"> avansat</w:t>
      </w:r>
      <w:r w:rsidR="007864D0" w:rsidRPr="00BB3C4E">
        <w:rPr>
          <w:rFonts w:ascii="Trebuchet MS" w:eastAsia="Times New Roman" w:hAnsi="Trebuchet MS" w:cs="Arial"/>
          <w:lang w:eastAsia="en-GB"/>
        </w:rPr>
        <w:t>ă</w:t>
      </w:r>
      <w:r w:rsidR="00427019" w:rsidRPr="00BB3C4E">
        <w:rPr>
          <w:rFonts w:ascii="Trebuchet MS" w:eastAsia="Times New Roman" w:hAnsi="Trebuchet MS" w:cs="Arial"/>
          <w:lang w:eastAsia="en-GB"/>
        </w:rPr>
        <w:t xml:space="preserve"> </w:t>
      </w:r>
      <w:r w:rsidR="00C6395A" w:rsidRPr="00BB3C4E">
        <w:rPr>
          <w:rFonts w:ascii="Trebuchet MS" w:eastAsia="Times New Roman" w:hAnsi="Trebuchet MS" w:cs="Arial"/>
          <w:lang w:eastAsia="en-GB"/>
        </w:rPr>
        <w:t>pentru funcțiile publice prevăzute</w:t>
      </w:r>
      <w:r w:rsidR="00427019" w:rsidRPr="00BB3C4E">
        <w:rPr>
          <w:rFonts w:ascii="Trebuchet MS" w:eastAsia="Times New Roman" w:hAnsi="Trebuchet MS" w:cs="Arial"/>
          <w:lang w:eastAsia="en-GB"/>
        </w:rPr>
        <w:t xml:space="preserve"> la art. 41 alin. (2) lit. a), </w:t>
      </w:r>
      <w:r w:rsidRPr="00BB3C4E">
        <w:rPr>
          <w:rFonts w:ascii="Trebuchet MS" w:eastAsia="Times New Roman" w:hAnsi="Trebuchet MS" w:cs="Arial"/>
          <w:lang w:eastAsia="en-GB"/>
        </w:rPr>
        <w:t xml:space="preserve">comisia de soluţionare a contestaţiilor analizează </w:t>
      </w:r>
      <w:r w:rsidR="00501589" w:rsidRPr="00BB3C4E">
        <w:rPr>
          <w:rFonts w:ascii="Trebuchet MS" w:eastAsia="Times New Roman" w:hAnsi="Trebuchet MS" w:cs="Arial"/>
          <w:lang w:eastAsia="en-GB"/>
        </w:rPr>
        <w:t xml:space="preserve">baremul de corectare și </w:t>
      </w:r>
      <w:r w:rsidRPr="00BB3C4E">
        <w:rPr>
          <w:rFonts w:ascii="Trebuchet MS" w:eastAsia="Times New Roman" w:hAnsi="Trebuchet MS" w:cs="Arial"/>
          <w:lang w:eastAsia="en-GB"/>
        </w:rPr>
        <w:t xml:space="preserve">răspunsurile înregistrate </w:t>
      </w:r>
      <w:r w:rsidR="00AF10DF" w:rsidRPr="00BB3C4E">
        <w:rPr>
          <w:rFonts w:ascii="Trebuchet MS" w:eastAsia="Times New Roman" w:hAnsi="Trebuchet MS" w:cs="Arial"/>
          <w:lang w:eastAsia="en-GB"/>
        </w:rPr>
        <w:t xml:space="preserve">conform raportului </w:t>
      </w:r>
      <w:r w:rsidR="004C4D18" w:rsidRPr="00BB3C4E">
        <w:rPr>
          <w:rFonts w:ascii="Trebuchet MS" w:eastAsia="Times New Roman" w:hAnsi="Trebuchet MS" w:cs="Arial"/>
          <w:lang w:eastAsia="en-GB"/>
        </w:rPr>
        <w:t xml:space="preserve">prevăzut la art. </w:t>
      </w:r>
      <w:r w:rsidR="00280488" w:rsidRPr="00BB3C4E">
        <w:rPr>
          <w:rFonts w:ascii="Trebuchet MS" w:eastAsia="Times New Roman" w:hAnsi="Trebuchet MS" w:cs="Arial"/>
          <w:lang w:eastAsia="en-GB"/>
        </w:rPr>
        <w:t xml:space="preserve">40 </w:t>
      </w:r>
      <w:r w:rsidR="004C4D18" w:rsidRPr="00BB3C4E">
        <w:rPr>
          <w:rFonts w:ascii="Trebuchet MS" w:eastAsia="Times New Roman" w:hAnsi="Trebuchet MS" w:cs="Arial"/>
          <w:lang w:eastAsia="en-GB"/>
        </w:rPr>
        <w:t xml:space="preserve">alin. (8) </w:t>
      </w:r>
      <w:r w:rsidRPr="00BB3C4E">
        <w:rPr>
          <w:rFonts w:ascii="Trebuchet MS" w:eastAsia="Times New Roman" w:hAnsi="Trebuchet MS" w:cs="Arial"/>
          <w:lang w:eastAsia="en-GB"/>
        </w:rPr>
        <w:t>doar pentru candidatul contestatar</w:t>
      </w:r>
      <w:r w:rsidR="00FE6F03" w:rsidRPr="00BB3C4E">
        <w:rPr>
          <w:rFonts w:ascii="Trebuchet MS" w:eastAsia="Times New Roman" w:hAnsi="Trebuchet MS" w:cs="Arial"/>
          <w:lang w:eastAsia="en-GB"/>
        </w:rPr>
        <w:t>,</w:t>
      </w:r>
      <w:r w:rsidRPr="00BB3C4E">
        <w:rPr>
          <w:rFonts w:ascii="Trebuchet MS" w:eastAsia="Times New Roman" w:hAnsi="Trebuchet MS" w:cs="Arial"/>
          <w:lang w:eastAsia="en-GB"/>
        </w:rPr>
        <w:t xml:space="preserve"> în termen de </w:t>
      </w:r>
      <w:r w:rsidR="00FE6F03" w:rsidRPr="00BB3C4E">
        <w:rPr>
          <w:rFonts w:ascii="Trebuchet MS" w:eastAsia="Times New Roman" w:hAnsi="Trebuchet MS" w:cs="Arial"/>
          <w:lang w:eastAsia="en-GB"/>
        </w:rPr>
        <w:t xml:space="preserve">maximum </w:t>
      </w:r>
      <w:r w:rsidR="009E250F" w:rsidRPr="00BB3C4E">
        <w:rPr>
          <w:rFonts w:ascii="Trebuchet MS" w:eastAsia="Times New Roman" w:hAnsi="Trebuchet MS" w:cs="Arial"/>
          <w:lang w:eastAsia="en-GB"/>
        </w:rPr>
        <w:t xml:space="preserve">72 de ore </w:t>
      </w:r>
      <w:r w:rsidRPr="00BB3C4E">
        <w:rPr>
          <w:rFonts w:ascii="Trebuchet MS" w:eastAsia="Times New Roman" w:hAnsi="Trebuchet MS" w:cs="Arial"/>
          <w:lang w:eastAsia="en-GB"/>
        </w:rPr>
        <w:t xml:space="preserve">de la expirarea termenului de depunere a contestaţiilor. Fiecare membru al comisiei de soluţionare a contestaţiilor acordă punctaje şi le notează în </w:t>
      </w:r>
      <w:r w:rsidR="00657708" w:rsidRPr="00BB3C4E">
        <w:rPr>
          <w:rFonts w:ascii="Trebuchet MS" w:eastAsia="Times New Roman" w:hAnsi="Trebuchet MS" w:cs="Arial"/>
          <w:lang w:eastAsia="en-GB"/>
        </w:rPr>
        <w:t>secțiunea</w:t>
      </w:r>
      <w:r w:rsidRPr="00BB3C4E">
        <w:rPr>
          <w:rFonts w:ascii="Trebuchet MS" w:eastAsia="Times New Roman" w:hAnsi="Trebuchet MS" w:cs="Arial"/>
          <w:lang w:eastAsia="en-GB"/>
        </w:rPr>
        <w:t xml:space="preserve"> individuală </w:t>
      </w:r>
      <w:r w:rsidR="00495300" w:rsidRPr="00BB3C4E">
        <w:rPr>
          <w:rFonts w:ascii="Trebuchet MS" w:eastAsia="Times New Roman" w:hAnsi="Trebuchet MS" w:cs="Arial"/>
        </w:rPr>
        <w:t>disponibilă în platforma informatică de concurs</w:t>
      </w:r>
      <w:r w:rsidRPr="00BB3C4E">
        <w:rPr>
          <w:rFonts w:ascii="Trebuchet MS" w:eastAsia="Times New Roman" w:hAnsi="Trebuchet MS" w:cs="Arial"/>
          <w:lang w:eastAsia="en-GB"/>
        </w:rPr>
        <w:t xml:space="preserve">.  </w:t>
      </w:r>
    </w:p>
    <w:p w14:paraId="3C3C0B18" w14:textId="5261FE02" w:rsidR="0056607B" w:rsidRPr="00BB3C4E" w:rsidRDefault="0056607B" w:rsidP="001B4898">
      <w:pPr>
        <w:tabs>
          <w:tab w:val="left" w:pos="3969"/>
        </w:tabs>
        <w:rPr>
          <w:rFonts w:ascii="Trebuchet MS" w:hAnsi="Trebuchet MS"/>
        </w:rPr>
      </w:pPr>
      <w:r w:rsidRPr="00BB3C4E">
        <w:rPr>
          <w:rFonts w:ascii="Trebuchet MS" w:eastAsia="Times New Roman" w:hAnsi="Trebuchet MS" w:cs="Arial"/>
          <w:b/>
          <w:bCs/>
          <w:lang w:eastAsia="en-GB"/>
        </w:rPr>
        <w:t>(</w:t>
      </w:r>
      <w:r w:rsidR="00885337" w:rsidRPr="00BB3C4E">
        <w:rPr>
          <w:rFonts w:ascii="Trebuchet MS" w:eastAsia="Times New Roman" w:hAnsi="Trebuchet MS" w:cs="Arial"/>
          <w:b/>
          <w:bCs/>
          <w:lang w:eastAsia="en-GB"/>
        </w:rPr>
        <w:t>4</w:t>
      </w:r>
      <w:r w:rsidRPr="00BB3C4E">
        <w:rPr>
          <w:rFonts w:ascii="Trebuchet MS" w:eastAsia="Times New Roman" w:hAnsi="Trebuchet MS" w:cs="Arial"/>
          <w:b/>
          <w:bCs/>
          <w:lang w:eastAsia="en-GB"/>
        </w:rPr>
        <w:t xml:space="preserve">) </w:t>
      </w:r>
      <w:r w:rsidRPr="00BB3C4E">
        <w:rPr>
          <w:rFonts w:ascii="Trebuchet MS" w:eastAsia="Times New Roman" w:hAnsi="Trebuchet MS" w:cs="Arial"/>
          <w:lang w:eastAsia="en-GB"/>
        </w:rPr>
        <w:t xml:space="preserve">În situaţia contestaţiilor formulate </w:t>
      </w:r>
      <w:r w:rsidR="000B6952" w:rsidRPr="00BB3C4E">
        <w:rPr>
          <w:rFonts w:ascii="Trebuchet MS" w:eastAsia="Times New Roman" w:hAnsi="Trebuchet MS" w:cs="Arial"/>
          <w:lang w:eastAsia="en-GB"/>
        </w:rPr>
        <w:t xml:space="preserve">de candidați </w:t>
      </w:r>
      <w:r w:rsidRPr="00BB3C4E">
        <w:rPr>
          <w:rFonts w:ascii="Trebuchet MS" w:eastAsia="Times New Roman" w:hAnsi="Trebuchet MS" w:cs="Arial"/>
          <w:lang w:eastAsia="en-GB"/>
        </w:rPr>
        <w:t xml:space="preserve">faţă de rezultatul </w:t>
      </w:r>
      <w:r w:rsidR="00F01AA1" w:rsidRPr="00BB3C4E">
        <w:rPr>
          <w:rFonts w:ascii="Trebuchet MS" w:eastAsia="Times New Roman" w:hAnsi="Trebuchet MS" w:cs="Arial"/>
          <w:lang w:eastAsia="en-GB"/>
        </w:rPr>
        <w:t xml:space="preserve">individual al </w:t>
      </w:r>
      <w:r w:rsidR="007864D0" w:rsidRPr="00BB3C4E">
        <w:rPr>
          <w:rFonts w:ascii="Trebuchet MS" w:eastAsia="Times New Roman" w:hAnsi="Trebuchet MS" w:cs="Arial"/>
          <w:lang w:eastAsia="en-GB"/>
        </w:rPr>
        <w:t xml:space="preserve">probei de </w:t>
      </w:r>
      <w:r w:rsidRPr="00BB3C4E">
        <w:rPr>
          <w:rFonts w:ascii="Trebuchet MS" w:eastAsia="Times New Roman" w:hAnsi="Trebuchet MS" w:cs="Arial"/>
          <w:lang w:eastAsia="en-GB"/>
        </w:rPr>
        <w:t>test</w:t>
      </w:r>
      <w:r w:rsidR="007864D0" w:rsidRPr="00BB3C4E">
        <w:rPr>
          <w:rFonts w:ascii="Trebuchet MS" w:eastAsia="Times New Roman" w:hAnsi="Trebuchet MS" w:cs="Arial"/>
          <w:lang w:eastAsia="en-GB"/>
        </w:rPr>
        <w:t>are</w:t>
      </w:r>
      <w:r w:rsidRPr="00BB3C4E">
        <w:rPr>
          <w:rFonts w:ascii="Trebuchet MS" w:eastAsia="Times New Roman" w:hAnsi="Trebuchet MS" w:cs="Arial"/>
          <w:lang w:eastAsia="en-GB"/>
        </w:rPr>
        <w:t xml:space="preserve"> avansat</w:t>
      </w:r>
      <w:r w:rsidR="007864D0" w:rsidRPr="00BB3C4E">
        <w:rPr>
          <w:rFonts w:ascii="Trebuchet MS" w:eastAsia="Times New Roman" w:hAnsi="Trebuchet MS" w:cs="Arial"/>
          <w:lang w:eastAsia="en-GB"/>
        </w:rPr>
        <w:t>ă</w:t>
      </w:r>
      <w:r w:rsidR="00C1661B" w:rsidRPr="00BB3C4E">
        <w:rPr>
          <w:rFonts w:ascii="Trebuchet MS" w:eastAsia="Times New Roman" w:hAnsi="Trebuchet MS" w:cs="Arial"/>
          <w:lang w:eastAsia="en-GB"/>
        </w:rPr>
        <w:t xml:space="preserve"> </w:t>
      </w:r>
      <w:r w:rsidR="00080955" w:rsidRPr="00BB3C4E">
        <w:rPr>
          <w:rFonts w:ascii="Trebuchet MS" w:eastAsia="Times New Roman" w:hAnsi="Trebuchet MS" w:cs="Arial"/>
          <w:lang w:eastAsia="en-GB"/>
        </w:rPr>
        <w:t>pentru funcțiile publice prevăzute</w:t>
      </w:r>
      <w:r w:rsidR="000B6952" w:rsidRPr="00BB3C4E">
        <w:rPr>
          <w:rFonts w:ascii="Trebuchet MS" w:eastAsia="Times New Roman" w:hAnsi="Trebuchet MS" w:cs="Arial"/>
          <w:lang w:eastAsia="en-GB"/>
        </w:rPr>
        <w:t xml:space="preserve"> la art.</w:t>
      </w:r>
      <w:r w:rsidR="00280488" w:rsidRPr="00BB3C4E">
        <w:rPr>
          <w:rFonts w:ascii="Trebuchet MS" w:eastAsia="Times New Roman" w:hAnsi="Trebuchet MS" w:cs="Arial"/>
          <w:lang w:eastAsia="en-GB"/>
        </w:rPr>
        <w:t xml:space="preserve">41 </w:t>
      </w:r>
      <w:r w:rsidR="00C1661B" w:rsidRPr="00BB3C4E">
        <w:rPr>
          <w:rFonts w:ascii="Trebuchet MS" w:eastAsia="Times New Roman" w:hAnsi="Trebuchet MS" w:cs="Arial"/>
          <w:lang w:eastAsia="en-GB"/>
        </w:rPr>
        <w:t>alin. (2) lit. b)</w:t>
      </w:r>
      <w:r w:rsidRPr="00BB3C4E">
        <w:rPr>
          <w:rFonts w:ascii="Trebuchet MS" w:eastAsia="Times New Roman" w:hAnsi="Trebuchet MS" w:cs="Arial"/>
          <w:lang w:eastAsia="en-GB"/>
        </w:rPr>
        <w:t xml:space="preserve">, </w:t>
      </w:r>
      <w:r w:rsidR="00C1661B" w:rsidRPr="00BB3C4E">
        <w:rPr>
          <w:rFonts w:ascii="Trebuchet MS" w:hAnsi="Trebuchet MS" w:cs="Calibri"/>
        </w:rPr>
        <w:t>centrul de evaluare</w:t>
      </w:r>
      <w:r w:rsidRPr="00BB3C4E">
        <w:rPr>
          <w:rFonts w:ascii="Trebuchet MS" w:hAnsi="Trebuchet MS" w:cs="Calibri"/>
        </w:rPr>
        <w:t xml:space="preserve"> </w:t>
      </w:r>
      <w:r w:rsidRPr="00BB3C4E">
        <w:rPr>
          <w:rFonts w:ascii="Trebuchet MS" w:eastAsia="Times New Roman" w:hAnsi="Trebuchet MS" w:cs="Arial"/>
          <w:lang w:eastAsia="en-GB"/>
        </w:rPr>
        <w:t xml:space="preserve">analizează </w:t>
      </w:r>
      <w:r w:rsidR="001E0486" w:rsidRPr="00BB3C4E">
        <w:rPr>
          <w:rFonts w:ascii="Trebuchet MS" w:eastAsia="Times New Roman" w:hAnsi="Trebuchet MS" w:cs="Arial"/>
          <w:lang w:eastAsia="en-GB"/>
        </w:rPr>
        <w:t>raportul</w:t>
      </w:r>
      <w:r w:rsidRPr="00BB3C4E">
        <w:rPr>
          <w:rFonts w:ascii="Trebuchet MS" w:eastAsia="Times New Roman" w:hAnsi="Trebuchet MS" w:cs="Arial"/>
          <w:lang w:eastAsia="en-GB"/>
        </w:rPr>
        <w:t xml:space="preserve"> individual</w:t>
      </w:r>
      <w:r w:rsidR="00A26712" w:rsidRPr="00BB3C4E">
        <w:rPr>
          <w:rFonts w:ascii="Trebuchet MS" w:eastAsia="Times New Roman" w:hAnsi="Trebuchet MS" w:cs="Arial"/>
          <w:lang w:eastAsia="en-GB"/>
        </w:rPr>
        <w:t xml:space="preserve"> </w:t>
      </w:r>
      <w:r w:rsidR="00B547AB" w:rsidRPr="00BB3C4E">
        <w:rPr>
          <w:rFonts w:ascii="Trebuchet MS" w:eastAsia="Times New Roman" w:hAnsi="Trebuchet MS" w:cs="Arial"/>
          <w:lang w:eastAsia="en-GB"/>
        </w:rPr>
        <w:t>prevăzut la art. 45</w:t>
      </w:r>
      <w:r w:rsidR="00280488" w:rsidRPr="00BB3C4E">
        <w:rPr>
          <w:rFonts w:ascii="Trebuchet MS" w:eastAsia="Times New Roman" w:hAnsi="Trebuchet MS" w:cs="Arial"/>
          <w:lang w:eastAsia="en-GB"/>
        </w:rPr>
        <w:t xml:space="preserve"> alin. (2) lit.b)</w:t>
      </w:r>
      <w:r w:rsidR="00B547AB" w:rsidRPr="00BB3C4E">
        <w:rPr>
          <w:rFonts w:ascii="Trebuchet MS" w:eastAsia="Times New Roman" w:hAnsi="Trebuchet MS" w:cs="Arial"/>
          <w:lang w:eastAsia="en-GB"/>
        </w:rPr>
        <w:t xml:space="preserve"> </w:t>
      </w:r>
      <w:r w:rsidR="001E0486" w:rsidRPr="00BB3C4E">
        <w:rPr>
          <w:rFonts w:ascii="Trebuchet MS" w:eastAsia="Times New Roman" w:hAnsi="Trebuchet MS" w:cs="Arial"/>
          <w:lang w:eastAsia="en-GB"/>
        </w:rPr>
        <w:t>al</w:t>
      </w:r>
      <w:r w:rsidRPr="00BB3C4E">
        <w:rPr>
          <w:rFonts w:ascii="Trebuchet MS" w:eastAsia="Times New Roman" w:hAnsi="Trebuchet MS" w:cs="Arial"/>
          <w:lang w:eastAsia="en-GB"/>
        </w:rPr>
        <w:t xml:space="preserve"> candidatul</w:t>
      </w:r>
      <w:r w:rsidR="001E0486" w:rsidRPr="00BB3C4E">
        <w:rPr>
          <w:rFonts w:ascii="Trebuchet MS" w:eastAsia="Times New Roman" w:hAnsi="Trebuchet MS" w:cs="Arial"/>
          <w:lang w:eastAsia="en-GB"/>
        </w:rPr>
        <w:t>ui</w:t>
      </w:r>
      <w:r w:rsidRPr="00BB3C4E">
        <w:rPr>
          <w:rFonts w:ascii="Trebuchet MS" w:eastAsia="Times New Roman" w:hAnsi="Trebuchet MS" w:cs="Arial"/>
          <w:lang w:eastAsia="en-GB"/>
        </w:rPr>
        <w:t xml:space="preserve"> contestatar</w:t>
      </w:r>
      <w:r w:rsidR="003265D2" w:rsidRPr="00BB3C4E">
        <w:rPr>
          <w:rFonts w:ascii="Trebuchet MS" w:eastAsia="Times New Roman" w:hAnsi="Trebuchet MS" w:cs="Arial"/>
          <w:lang w:eastAsia="en-GB"/>
        </w:rPr>
        <w:t>,</w:t>
      </w:r>
      <w:r w:rsidRPr="00BB3C4E">
        <w:rPr>
          <w:rFonts w:ascii="Trebuchet MS" w:eastAsia="Times New Roman" w:hAnsi="Trebuchet MS" w:cs="Arial"/>
          <w:lang w:eastAsia="en-GB"/>
        </w:rPr>
        <w:t xml:space="preserve"> în termen de maximum </w:t>
      </w:r>
      <w:r w:rsidR="00DE6142" w:rsidRPr="00BB3C4E">
        <w:rPr>
          <w:rFonts w:ascii="Trebuchet MS" w:eastAsia="Times New Roman" w:hAnsi="Trebuchet MS" w:cs="Arial"/>
          <w:lang w:eastAsia="en-GB"/>
        </w:rPr>
        <w:t>24</w:t>
      </w:r>
      <w:r w:rsidRPr="00BB3C4E">
        <w:rPr>
          <w:rFonts w:ascii="Trebuchet MS" w:eastAsia="Times New Roman" w:hAnsi="Trebuchet MS" w:cs="Arial"/>
          <w:lang w:eastAsia="en-GB"/>
        </w:rPr>
        <w:t xml:space="preserve"> de ore de la expirarea termenului de depunere a contestaţiilor</w:t>
      </w:r>
      <w:r w:rsidR="00E53C2E" w:rsidRPr="00BB3C4E">
        <w:rPr>
          <w:rFonts w:ascii="Trebuchet MS" w:eastAsia="Times New Roman" w:hAnsi="Trebuchet MS" w:cs="Arial"/>
          <w:lang w:eastAsia="en-GB"/>
        </w:rPr>
        <w:t xml:space="preserve">, în conformitate cu </w:t>
      </w:r>
      <w:r w:rsidR="00321A43" w:rsidRPr="00BB3C4E">
        <w:rPr>
          <w:rFonts w:ascii="Trebuchet MS" w:hAnsi="Trebuchet MS"/>
        </w:rPr>
        <w:t>sistemul</w:t>
      </w:r>
      <w:r w:rsidR="00860132" w:rsidRPr="00BB3C4E">
        <w:rPr>
          <w:rFonts w:ascii="Trebuchet MS" w:hAnsi="Trebuchet MS"/>
        </w:rPr>
        <w:t xml:space="preserve"> de notare </w:t>
      </w:r>
      <w:r w:rsidR="00321A43" w:rsidRPr="00BB3C4E">
        <w:rPr>
          <w:rFonts w:ascii="Trebuchet MS" w:hAnsi="Trebuchet MS"/>
        </w:rPr>
        <w:t>prevăzut de normele privind conţinutul, competenţa şi procedura de elaborare şi avizare a cadrelor de competenţă, apr</w:t>
      </w:r>
      <w:r w:rsidR="00331CB8" w:rsidRPr="00BB3C4E">
        <w:rPr>
          <w:rFonts w:ascii="Trebuchet MS" w:hAnsi="Trebuchet MS"/>
        </w:rPr>
        <w:t>obate în temeiul art. 401 alin.</w:t>
      </w:r>
      <w:r w:rsidR="00321A43" w:rsidRPr="00BB3C4E">
        <w:rPr>
          <w:rFonts w:ascii="Trebuchet MS" w:hAnsi="Trebuchet MS"/>
        </w:rPr>
        <w:t xml:space="preserve">(3) din </w:t>
      </w:r>
      <w:r w:rsidR="00321A43" w:rsidRPr="00BB3C4E">
        <w:rPr>
          <w:rFonts w:ascii="Trebuchet MS" w:eastAsia="Times New Roman" w:hAnsi="Trebuchet MS" w:cs="Arial"/>
        </w:rPr>
        <w:t>Ordonanţa de urgenţă a Guvernului nr. 57/2019, cu modificările şi completările ulterioare</w:t>
      </w:r>
      <w:r w:rsidR="00860132" w:rsidRPr="00BB3C4E">
        <w:rPr>
          <w:rFonts w:ascii="Trebuchet MS" w:hAnsi="Trebuchet MS"/>
        </w:rPr>
        <w:t xml:space="preserve">, precum și </w:t>
      </w:r>
      <w:r w:rsidR="00E53C2E" w:rsidRPr="00BB3C4E">
        <w:rPr>
          <w:rFonts w:ascii="Trebuchet MS" w:eastAsia="Times New Roman" w:hAnsi="Trebuchet MS" w:cs="Arial"/>
          <w:lang w:eastAsia="en-GB"/>
        </w:rPr>
        <w:t>cu metodologia proprie centrului de evaluare, prevăzut</w:t>
      </w:r>
      <w:r w:rsidR="006E7103" w:rsidRPr="00BB3C4E">
        <w:rPr>
          <w:rFonts w:ascii="Trebuchet MS" w:eastAsia="Times New Roman" w:hAnsi="Trebuchet MS" w:cs="Arial"/>
          <w:lang w:eastAsia="en-GB"/>
        </w:rPr>
        <w:t>ă</w:t>
      </w:r>
      <w:r w:rsidR="00E53C2E" w:rsidRPr="00BB3C4E">
        <w:rPr>
          <w:rFonts w:ascii="Trebuchet MS" w:eastAsia="Times New Roman" w:hAnsi="Trebuchet MS" w:cs="Arial"/>
          <w:lang w:eastAsia="en-GB"/>
        </w:rPr>
        <w:t xml:space="preserve"> la art. 44 alin. (</w:t>
      </w:r>
      <w:r w:rsidR="006E7103" w:rsidRPr="00BB3C4E">
        <w:rPr>
          <w:rFonts w:ascii="Trebuchet MS" w:eastAsia="Times New Roman" w:hAnsi="Trebuchet MS" w:cs="Arial"/>
          <w:lang w:eastAsia="en-GB"/>
        </w:rPr>
        <w:t>4</w:t>
      </w:r>
      <w:r w:rsidR="00E53C2E" w:rsidRPr="00BB3C4E">
        <w:rPr>
          <w:rFonts w:ascii="Trebuchet MS" w:eastAsia="Times New Roman" w:hAnsi="Trebuchet MS" w:cs="Arial"/>
          <w:lang w:eastAsia="en-GB"/>
        </w:rPr>
        <w:t>)</w:t>
      </w:r>
      <w:r w:rsidR="002D1D37" w:rsidRPr="00BB3C4E">
        <w:rPr>
          <w:rFonts w:ascii="Trebuchet MS" w:eastAsia="Times New Roman" w:hAnsi="Trebuchet MS" w:cs="Arial"/>
          <w:lang w:eastAsia="en-GB"/>
        </w:rPr>
        <w:t>,</w:t>
      </w:r>
      <w:r w:rsidR="008F415D" w:rsidRPr="00BB3C4E">
        <w:rPr>
          <w:rFonts w:ascii="Trebuchet MS" w:eastAsia="Times New Roman" w:hAnsi="Trebuchet MS" w:cs="Arial"/>
          <w:lang w:eastAsia="en-GB"/>
        </w:rPr>
        <w:t xml:space="preserve"> și încarcă în </w:t>
      </w:r>
      <w:r w:rsidR="008F415D" w:rsidRPr="00BB3C4E">
        <w:rPr>
          <w:rFonts w:ascii="Trebuchet MS" w:eastAsia="Times New Roman" w:hAnsi="Trebuchet MS" w:cs="Arial"/>
        </w:rPr>
        <w:t>platforma informatică de concurs</w:t>
      </w:r>
      <w:r w:rsidR="008F415D" w:rsidRPr="00BB3C4E">
        <w:rPr>
          <w:rFonts w:ascii="Trebuchet MS" w:eastAsia="Times New Roman" w:hAnsi="Trebuchet MS" w:cs="Arial"/>
          <w:lang w:eastAsia="en-GB"/>
        </w:rPr>
        <w:t xml:space="preserve"> rezultatul contestațiilor</w:t>
      </w:r>
      <w:r w:rsidRPr="00BB3C4E">
        <w:rPr>
          <w:rFonts w:ascii="Trebuchet MS" w:eastAsia="Times New Roman" w:hAnsi="Trebuchet MS" w:cs="Arial"/>
          <w:lang w:eastAsia="en-GB"/>
        </w:rPr>
        <w:t xml:space="preserve">. </w:t>
      </w:r>
    </w:p>
    <w:p w14:paraId="3AC31F90" w14:textId="04B0524B" w:rsidR="002346B2" w:rsidRPr="00BB3C4E" w:rsidRDefault="002346B2" w:rsidP="001B4898">
      <w:pPr>
        <w:tabs>
          <w:tab w:val="left" w:pos="3969"/>
        </w:tabs>
        <w:rPr>
          <w:rFonts w:ascii="Trebuchet MS" w:eastAsia="Times New Roman" w:hAnsi="Trebuchet MS" w:cs="Arial"/>
          <w:lang w:eastAsia="en-GB"/>
        </w:rPr>
      </w:pPr>
      <w:r w:rsidRPr="00BB3C4E">
        <w:rPr>
          <w:rFonts w:ascii="Trebuchet MS" w:eastAsia="Times New Roman" w:hAnsi="Trebuchet MS" w:cs="Arial"/>
          <w:b/>
          <w:lang w:eastAsia="en-GB"/>
        </w:rPr>
        <w:t>(5)</w:t>
      </w:r>
      <w:r w:rsidRPr="00BB3C4E">
        <w:rPr>
          <w:rFonts w:ascii="Trebuchet MS" w:eastAsia="Times New Roman" w:hAnsi="Trebuchet MS" w:cs="Arial"/>
          <w:lang w:eastAsia="en-GB"/>
        </w:rPr>
        <w:t xml:space="preserve"> </w:t>
      </w:r>
      <w:r w:rsidR="00B707BC" w:rsidRPr="00BB3C4E">
        <w:rPr>
          <w:rFonts w:ascii="Trebuchet MS" w:eastAsia="Times New Roman" w:hAnsi="Trebuchet MS" w:cs="Arial"/>
          <w:lang w:eastAsia="en-GB"/>
        </w:rPr>
        <w:t>Prevederile art. 1</w:t>
      </w:r>
      <w:r w:rsidR="00200D86" w:rsidRPr="00BB3C4E">
        <w:rPr>
          <w:rFonts w:ascii="Trebuchet MS" w:eastAsia="Times New Roman" w:hAnsi="Trebuchet MS" w:cs="Arial"/>
          <w:lang w:eastAsia="en-GB"/>
        </w:rPr>
        <w:t>7</w:t>
      </w:r>
      <w:r w:rsidR="00B707BC" w:rsidRPr="00BB3C4E">
        <w:rPr>
          <w:rFonts w:ascii="Trebuchet MS" w:eastAsia="Times New Roman" w:hAnsi="Trebuchet MS" w:cs="Arial"/>
          <w:lang w:eastAsia="en-GB"/>
        </w:rPr>
        <w:t xml:space="preserve"> </w:t>
      </w:r>
      <w:r w:rsidR="00200D86" w:rsidRPr="00BB3C4E">
        <w:rPr>
          <w:rFonts w:ascii="Trebuchet MS" w:eastAsia="Times New Roman" w:hAnsi="Trebuchet MS" w:cs="Arial"/>
          <w:lang w:eastAsia="en-GB"/>
        </w:rPr>
        <w:t>–</w:t>
      </w:r>
      <w:r w:rsidRPr="00BB3C4E">
        <w:rPr>
          <w:rFonts w:ascii="Trebuchet MS" w:eastAsia="Times New Roman" w:hAnsi="Trebuchet MS" w:cs="Arial"/>
          <w:lang w:eastAsia="en-GB"/>
        </w:rPr>
        <w:t xml:space="preserve"> </w:t>
      </w:r>
      <w:r w:rsidR="00200D86" w:rsidRPr="00BB3C4E">
        <w:rPr>
          <w:rFonts w:ascii="Trebuchet MS" w:eastAsia="Times New Roman" w:hAnsi="Trebuchet MS" w:cs="Arial"/>
          <w:lang w:eastAsia="en-GB"/>
        </w:rPr>
        <w:t xml:space="preserve">19 se aplică în mod corespunzător și pentru </w:t>
      </w:r>
      <w:r w:rsidR="004B3363" w:rsidRPr="00BB3C4E">
        <w:rPr>
          <w:rFonts w:ascii="Trebuchet MS" w:eastAsia="Times New Roman" w:hAnsi="Trebuchet MS" w:cs="Arial"/>
          <w:lang w:eastAsia="en-GB"/>
        </w:rPr>
        <w:t xml:space="preserve">testarea avansată </w:t>
      </w:r>
      <w:r w:rsidR="00AF3255" w:rsidRPr="00BB3C4E">
        <w:rPr>
          <w:rFonts w:ascii="Trebuchet MS" w:eastAsia="Times New Roman" w:hAnsi="Trebuchet MS" w:cs="Arial"/>
          <w:lang w:eastAsia="en-GB"/>
        </w:rPr>
        <w:t>pentru funcțiile publice prevăzute</w:t>
      </w:r>
      <w:r w:rsidR="00021CBD" w:rsidRPr="00BB3C4E">
        <w:rPr>
          <w:rFonts w:ascii="Trebuchet MS" w:eastAsia="Times New Roman" w:hAnsi="Trebuchet MS" w:cs="Arial"/>
          <w:lang w:eastAsia="en-GB"/>
        </w:rPr>
        <w:t xml:space="preserve"> la art. 41 alin. (2) lit. b), în centrele de evaluare.</w:t>
      </w:r>
    </w:p>
    <w:p w14:paraId="31ADB644" w14:textId="77777777" w:rsidR="0056607B" w:rsidRPr="00BB3C4E" w:rsidRDefault="0056607B" w:rsidP="001B4898">
      <w:pPr>
        <w:tabs>
          <w:tab w:val="left" w:pos="3969"/>
        </w:tabs>
        <w:rPr>
          <w:rFonts w:ascii="Trebuchet MS" w:eastAsia="Times New Roman" w:hAnsi="Trebuchet MS" w:cs="Arial"/>
          <w:lang w:val="fr-FR" w:eastAsia="en-GB"/>
        </w:rPr>
      </w:pPr>
    </w:p>
    <w:p w14:paraId="7036185B" w14:textId="3DDDC54A" w:rsidR="0056607B" w:rsidRPr="00BB3C4E" w:rsidRDefault="0056607B" w:rsidP="001B4898">
      <w:pPr>
        <w:tabs>
          <w:tab w:val="left" w:pos="3969"/>
        </w:tabs>
        <w:rPr>
          <w:rFonts w:ascii="Trebuchet MS" w:eastAsia="Times New Roman" w:hAnsi="Trebuchet MS" w:cs="Arial"/>
          <w:lang w:eastAsia="en-GB"/>
        </w:rPr>
      </w:pPr>
      <w:r w:rsidRPr="00BB3C4E">
        <w:rPr>
          <w:rFonts w:ascii="Trebuchet MS" w:eastAsia="Times New Roman" w:hAnsi="Trebuchet MS" w:cs="Arial"/>
          <w:b/>
          <w:bCs/>
          <w:lang w:eastAsia="en-GB"/>
        </w:rPr>
        <w:t>Art.</w:t>
      </w:r>
      <w:r w:rsidR="004C3725" w:rsidRPr="00BB3C4E">
        <w:rPr>
          <w:rFonts w:ascii="Trebuchet MS" w:eastAsia="Times New Roman" w:hAnsi="Trebuchet MS" w:cs="Arial"/>
          <w:b/>
          <w:bCs/>
          <w:lang w:eastAsia="en-GB"/>
        </w:rPr>
        <w:t xml:space="preserve"> 5</w:t>
      </w:r>
      <w:r w:rsidR="003265D2" w:rsidRPr="00BB3C4E">
        <w:rPr>
          <w:rFonts w:ascii="Trebuchet MS" w:eastAsia="Times New Roman" w:hAnsi="Trebuchet MS" w:cs="Arial"/>
          <w:b/>
          <w:bCs/>
          <w:lang w:eastAsia="en-GB"/>
        </w:rPr>
        <w:t>0</w:t>
      </w:r>
      <w:r w:rsidR="004C3725" w:rsidRPr="00BB3C4E">
        <w:rPr>
          <w:rFonts w:ascii="Trebuchet MS" w:eastAsia="Times New Roman" w:hAnsi="Trebuchet MS" w:cs="Arial"/>
          <w:b/>
          <w:bCs/>
          <w:lang w:eastAsia="en-GB"/>
        </w:rPr>
        <w:t>. -</w:t>
      </w:r>
      <w:r w:rsidRPr="00BB3C4E">
        <w:rPr>
          <w:rFonts w:ascii="Trebuchet MS" w:eastAsia="Times New Roman" w:hAnsi="Trebuchet MS" w:cs="Arial"/>
          <w:lang w:eastAsia="en-GB"/>
        </w:rPr>
        <w:t xml:space="preserve"> Comisia de soluţionare a contestaţiilor admit</w:t>
      </w:r>
      <w:r w:rsidR="00EA4DBB" w:rsidRPr="00BB3C4E">
        <w:rPr>
          <w:rFonts w:ascii="Trebuchet MS" w:eastAsia="Times New Roman" w:hAnsi="Trebuchet MS" w:cs="Arial"/>
          <w:lang w:eastAsia="en-GB"/>
        </w:rPr>
        <w:t>e</w:t>
      </w:r>
      <w:r w:rsidRPr="00BB3C4E">
        <w:rPr>
          <w:rFonts w:ascii="Trebuchet MS" w:eastAsia="Times New Roman" w:hAnsi="Trebuchet MS" w:cs="Arial"/>
          <w:lang w:eastAsia="en-GB"/>
        </w:rPr>
        <w:t xml:space="preserve"> contestaţia modificând </w:t>
      </w:r>
      <w:r w:rsidR="00EA4DBB" w:rsidRPr="00BB3C4E">
        <w:rPr>
          <w:rFonts w:ascii="Trebuchet MS" w:eastAsia="Times New Roman" w:hAnsi="Trebuchet MS" w:cs="Arial"/>
          <w:lang w:eastAsia="en-GB"/>
        </w:rPr>
        <w:t>rezultatul la verificarea eligibilității candidaților</w:t>
      </w:r>
      <w:r w:rsidR="00126298" w:rsidRPr="00BB3C4E">
        <w:rPr>
          <w:rFonts w:ascii="Trebuchet MS" w:eastAsia="Times New Roman" w:hAnsi="Trebuchet MS" w:cs="Arial"/>
          <w:lang w:eastAsia="en-GB"/>
        </w:rPr>
        <w:t>,</w:t>
      </w:r>
      <w:r w:rsidR="00D32433" w:rsidRPr="00BB3C4E">
        <w:rPr>
          <w:rFonts w:ascii="Trebuchet MS" w:eastAsia="Times New Roman" w:hAnsi="Trebuchet MS" w:cs="Arial"/>
          <w:lang w:eastAsia="en-GB"/>
        </w:rPr>
        <w:t xml:space="preserve"> respectiv punctajul acordat de comisia de concurs </w:t>
      </w:r>
      <w:r w:rsidR="00EA4DBB" w:rsidRPr="00BB3C4E">
        <w:rPr>
          <w:rFonts w:ascii="Trebuchet MS" w:eastAsia="Times New Roman" w:hAnsi="Trebuchet MS" w:cs="Arial"/>
          <w:lang w:eastAsia="en-GB"/>
        </w:rPr>
        <w:t xml:space="preserve">la </w:t>
      </w:r>
      <w:r w:rsidR="00126298" w:rsidRPr="00BB3C4E">
        <w:rPr>
          <w:rFonts w:ascii="Trebuchet MS" w:eastAsia="Times New Roman" w:hAnsi="Trebuchet MS" w:cs="Arial"/>
          <w:lang w:eastAsia="en-GB"/>
        </w:rPr>
        <w:t>testarea preliminară sau la testarea avansată pentru funcțiile publice prevăzute la art. 41 alin. (2) lit. a)</w:t>
      </w:r>
      <w:r w:rsidRPr="00BB3C4E">
        <w:rPr>
          <w:rFonts w:ascii="Trebuchet MS" w:eastAsia="Times New Roman" w:hAnsi="Trebuchet MS" w:cs="Arial"/>
          <w:lang w:eastAsia="en-GB"/>
        </w:rPr>
        <w:t xml:space="preserve">, în situaţia în care:  </w:t>
      </w:r>
    </w:p>
    <w:p w14:paraId="66514A1A" w14:textId="4DE94E7A" w:rsidR="0056607B" w:rsidRPr="00BB3C4E" w:rsidRDefault="0056607B" w:rsidP="001B4898">
      <w:pPr>
        <w:pStyle w:val="ListParagraph"/>
        <w:numPr>
          <w:ilvl w:val="1"/>
          <w:numId w:val="28"/>
        </w:numPr>
        <w:tabs>
          <w:tab w:val="left" w:pos="709"/>
          <w:tab w:val="left" w:pos="1080"/>
        </w:tabs>
        <w:ind w:left="0" w:firstLine="709"/>
        <w:rPr>
          <w:rFonts w:ascii="Trebuchet MS" w:eastAsia="Times New Roman" w:hAnsi="Trebuchet MS" w:cs="Arial"/>
          <w:lang w:eastAsia="en-GB"/>
        </w:rPr>
      </w:pPr>
      <w:r w:rsidRPr="00BB3C4E">
        <w:rPr>
          <w:rFonts w:ascii="Trebuchet MS" w:eastAsia="Times New Roman" w:hAnsi="Trebuchet MS" w:cs="Arial"/>
          <w:lang w:eastAsia="en-GB"/>
        </w:rPr>
        <w:t xml:space="preserve">candidatul îndeplineşte condiţiile pentru a participa la </w:t>
      </w:r>
      <w:r w:rsidR="00BF14CB" w:rsidRPr="00BB3C4E">
        <w:rPr>
          <w:rFonts w:ascii="Trebuchet MS" w:eastAsia="Times New Roman" w:hAnsi="Trebuchet MS" w:cs="Arial"/>
          <w:lang w:eastAsia="en-GB"/>
        </w:rPr>
        <w:t>etapa de recrutare a proiectului-pilot</w:t>
      </w:r>
      <w:r w:rsidRPr="00BB3C4E">
        <w:rPr>
          <w:rFonts w:ascii="Trebuchet MS" w:eastAsia="Times New Roman" w:hAnsi="Trebuchet MS" w:cs="Arial"/>
          <w:lang w:eastAsia="en-GB"/>
        </w:rPr>
        <w:t>, în situaţia contestaţiilor formulate faţă de rezultatul verificării eligibilității</w:t>
      </w:r>
      <w:r w:rsidR="00607A75" w:rsidRPr="00BB3C4E">
        <w:rPr>
          <w:rFonts w:ascii="Trebuchet MS" w:eastAsia="Times New Roman" w:hAnsi="Trebuchet MS" w:cs="Arial"/>
          <w:lang w:eastAsia="en-GB"/>
        </w:rPr>
        <w:t xml:space="preserve"> candidaților</w:t>
      </w:r>
      <w:r w:rsidRPr="00BB3C4E">
        <w:rPr>
          <w:rFonts w:ascii="Trebuchet MS" w:eastAsia="Times New Roman" w:hAnsi="Trebuchet MS" w:cs="Arial"/>
          <w:lang w:eastAsia="en-GB"/>
        </w:rPr>
        <w:t xml:space="preserve">;  </w:t>
      </w:r>
    </w:p>
    <w:p w14:paraId="5794A8C7" w14:textId="47F3DEDD" w:rsidR="0056607B" w:rsidRPr="00BB3C4E" w:rsidRDefault="0056607B" w:rsidP="001B4898">
      <w:pPr>
        <w:pStyle w:val="ListParagraph"/>
        <w:numPr>
          <w:ilvl w:val="1"/>
          <w:numId w:val="28"/>
        </w:numPr>
        <w:tabs>
          <w:tab w:val="left" w:pos="709"/>
          <w:tab w:val="left" w:pos="1080"/>
        </w:tabs>
        <w:ind w:left="0" w:firstLine="709"/>
        <w:rPr>
          <w:rFonts w:ascii="Trebuchet MS" w:eastAsia="Times New Roman" w:hAnsi="Trebuchet MS" w:cs="Arial"/>
          <w:lang w:eastAsia="en-GB"/>
        </w:rPr>
      </w:pPr>
      <w:r w:rsidRPr="00BB3C4E">
        <w:rPr>
          <w:rFonts w:ascii="Trebuchet MS" w:eastAsia="Times New Roman" w:hAnsi="Trebuchet MS" w:cs="Arial"/>
          <w:lang w:eastAsia="en-GB"/>
        </w:rPr>
        <w:t xml:space="preserve">constată că punctajul </w:t>
      </w:r>
      <w:r w:rsidR="006704F2" w:rsidRPr="00BB3C4E">
        <w:rPr>
          <w:rFonts w:ascii="Trebuchet MS" w:eastAsia="Times New Roman" w:hAnsi="Trebuchet MS" w:cs="Arial"/>
          <w:lang w:eastAsia="en-GB"/>
        </w:rPr>
        <w:t xml:space="preserve">obținut </w:t>
      </w:r>
      <w:r w:rsidR="005269DC" w:rsidRPr="00BB3C4E">
        <w:rPr>
          <w:rFonts w:ascii="Trebuchet MS" w:eastAsia="Times New Roman" w:hAnsi="Trebuchet MS" w:cs="Arial"/>
          <w:lang w:eastAsia="en-GB"/>
        </w:rPr>
        <w:t xml:space="preserve">în urma verificării răspunsurilor </w:t>
      </w:r>
      <w:r w:rsidR="00956594" w:rsidRPr="00BB3C4E">
        <w:rPr>
          <w:rFonts w:ascii="Trebuchet MS" w:eastAsia="Times New Roman" w:hAnsi="Trebuchet MS" w:cs="Arial"/>
          <w:lang w:eastAsia="en-GB"/>
        </w:rPr>
        <w:t>înregistrate în platforma informatică</w:t>
      </w:r>
      <w:r w:rsidRPr="00BB3C4E">
        <w:rPr>
          <w:rFonts w:ascii="Trebuchet MS" w:eastAsia="Times New Roman" w:hAnsi="Trebuchet MS" w:cs="Arial"/>
          <w:lang w:eastAsia="en-GB"/>
        </w:rPr>
        <w:t xml:space="preserve"> </w:t>
      </w:r>
      <w:r w:rsidR="00835B88" w:rsidRPr="00BB3C4E">
        <w:rPr>
          <w:rFonts w:ascii="Trebuchet MS" w:eastAsia="Times New Roman" w:hAnsi="Trebuchet MS" w:cs="Arial"/>
          <w:lang w:eastAsia="en-GB"/>
        </w:rPr>
        <w:t xml:space="preserve">de concurs </w:t>
      </w:r>
      <w:r w:rsidRPr="00BB3C4E">
        <w:rPr>
          <w:rFonts w:ascii="Trebuchet MS" w:eastAsia="Times New Roman" w:hAnsi="Trebuchet MS" w:cs="Arial"/>
          <w:lang w:eastAsia="en-GB"/>
        </w:rPr>
        <w:t xml:space="preserve">este mai mare decât cel </w:t>
      </w:r>
      <w:r w:rsidR="0040523C" w:rsidRPr="00BB3C4E">
        <w:rPr>
          <w:rFonts w:ascii="Trebuchet MS" w:eastAsia="Times New Roman" w:hAnsi="Trebuchet MS" w:cs="Arial"/>
          <w:lang w:eastAsia="en-GB"/>
        </w:rPr>
        <w:t>validat</w:t>
      </w:r>
      <w:r w:rsidRPr="00BB3C4E">
        <w:rPr>
          <w:rFonts w:ascii="Trebuchet MS" w:eastAsia="Times New Roman" w:hAnsi="Trebuchet MS" w:cs="Arial"/>
          <w:lang w:eastAsia="en-GB"/>
        </w:rPr>
        <w:t xml:space="preserve"> de comisia de concurs.  </w:t>
      </w:r>
    </w:p>
    <w:p w14:paraId="7D1BB241" w14:textId="77777777" w:rsidR="0056607B" w:rsidRPr="00BB3C4E" w:rsidRDefault="0056607B" w:rsidP="001B4898">
      <w:pPr>
        <w:tabs>
          <w:tab w:val="left" w:pos="3969"/>
        </w:tabs>
        <w:rPr>
          <w:rFonts w:ascii="Trebuchet MS" w:eastAsia="Times New Roman" w:hAnsi="Trebuchet MS" w:cs="Arial"/>
          <w:lang w:eastAsia="en-GB"/>
        </w:rPr>
      </w:pPr>
    </w:p>
    <w:p w14:paraId="2A927142" w14:textId="1481F030" w:rsidR="0056607B" w:rsidRPr="00BB3C4E" w:rsidRDefault="0056607B" w:rsidP="001B4898">
      <w:pPr>
        <w:tabs>
          <w:tab w:val="left" w:pos="3969"/>
        </w:tabs>
        <w:rPr>
          <w:rFonts w:ascii="Trebuchet MS" w:eastAsia="Times New Roman" w:hAnsi="Trebuchet MS" w:cs="Arial"/>
          <w:lang w:eastAsia="en-GB"/>
        </w:rPr>
      </w:pPr>
      <w:r w:rsidRPr="00BB3C4E">
        <w:rPr>
          <w:rFonts w:ascii="Trebuchet MS" w:eastAsia="Times New Roman" w:hAnsi="Trebuchet MS" w:cs="Arial"/>
          <w:b/>
          <w:bCs/>
          <w:lang w:eastAsia="en-GB"/>
        </w:rPr>
        <w:t>Art.</w:t>
      </w:r>
      <w:r w:rsidR="00A83782" w:rsidRPr="00BB3C4E">
        <w:rPr>
          <w:rFonts w:ascii="Trebuchet MS" w:eastAsia="Times New Roman" w:hAnsi="Trebuchet MS" w:cs="Arial"/>
          <w:b/>
          <w:bCs/>
          <w:lang w:eastAsia="en-GB"/>
        </w:rPr>
        <w:t xml:space="preserve"> 5</w:t>
      </w:r>
      <w:r w:rsidR="003265D2" w:rsidRPr="00BB3C4E">
        <w:rPr>
          <w:rFonts w:ascii="Trebuchet MS" w:eastAsia="Times New Roman" w:hAnsi="Trebuchet MS" w:cs="Arial"/>
          <w:b/>
          <w:bCs/>
          <w:lang w:eastAsia="en-GB"/>
        </w:rPr>
        <w:t>1</w:t>
      </w:r>
      <w:r w:rsidR="00A83782" w:rsidRPr="00BB3C4E">
        <w:rPr>
          <w:rFonts w:ascii="Trebuchet MS" w:eastAsia="Times New Roman" w:hAnsi="Trebuchet MS" w:cs="Arial"/>
          <w:b/>
          <w:bCs/>
          <w:lang w:eastAsia="en-GB"/>
        </w:rPr>
        <w:t>. -</w:t>
      </w:r>
      <w:r w:rsidRPr="00BB3C4E">
        <w:rPr>
          <w:rFonts w:ascii="Trebuchet MS" w:eastAsia="Times New Roman" w:hAnsi="Trebuchet MS" w:cs="Arial"/>
          <w:lang w:eastAsia="en-GB"/>
        </w:rPr>
        <w:t xml:space="preserve"> Comisia de soluţionare a contestaţiilor</w:t>
      </w:r>
      <w:r w:rsidR="00D34DEC" w:rsidRPr="00BB3C4E">
        <w:rPr>
          <w:rFonts w:ascii="Trebuchet MS" w:eastAsia="Times New Roman" w:hAnsi="Trebuchet MS" w:cs="Arial"/>
          <w:lang w:eastAsia="en-GB"/>
        </w:rPr>
        <w:t xml:space="preserve"> </w:t>
      </w:r>
      <w:r w:rsidRPr="00BB3C4E">
        <w:rPr>
          <w:rFonts w:ascii="Trebuchet MS" w:eastAsia="Times New Roman" w:hAnsi="Trebuchet MS" w:cs="Arial"/>
          <w:lang w:eastAsia="en-GB"/>
        </w:rPr>
        <w:t>resping</w:t>
      </w:r>
      <w:r w:rsidR="00D34DEC" w:rsidRPr="00BB3C4E">
        <w:rPr>
          <w:rFonts w:ascii="Trebuchet MS" w:eastAsia="Times New Roman" w:hAnsi="Trebuchet MS" w:cs="Arial"/>
          <w:lang w:eastAsia="en-GB"/>
        </w:rPr>
        <w:t>e</w:t>
      </w:r>
      <w:r w:rsidRPr="00BB3C4E">
        <w:rPr>
          <w:rFonts w:ascii="Trebuchet MS" w:eastAsia="Times New Roman" w:hAnsi="Trebuchet MS" w:cs="Arial"/>
          <w:lang w:eastAsia="en-GB"/>
        </w:rPr>
        <w:t xml:space="preserve"> contestaţia în următoarele situaţii:</w:t>
      </w:r>
    </w:p>
    <w:p w14:paraId="4F0FBE60" w14:textId="1B9A0AA4" w:rsidR="0056607B" w:rsidRPr="00BB3C4E" w:rsidRDefault="0056607B" w:rsidP="001B4898">
      <w:pPr>
        <w:pStyle w:val="ListParagraph"/>
        <w:numPr>
          <w:ilvl w:val="0"/>
          <w:numId w:val="29"/>
        </w:numPr>
        <w:tabs>
          <w:tab w:val="left" w:pos="0"/>
          <w:tab w:val="left" w:pos="709"/>
          <w:tab w:val="left" w:pos="1080"/>
        </w:tabs>
        <w:ind w:left="0" w:firstLine="709"/>
        <w:rPr>
          <w:rFonts w:ascii="Trebuchet MS" w:eastAsia="Times New Roman" w:hAnsi="Trebuchet MS" w:cs="Arial"/>
          <w:lang w:eastAsia="en-GB"/>
        </w:rPr>
      </w:pPr>
      <w:r w:rsidRPr="00BB3C4E">
        <w:rPr>
          <w:rFonts w:ascii="Trebuchet MS" w:eastAsia="Times New Roman" w:hAnsi="Trebuchet MS" w:cs="Arial"/>
          <w:lang w:eastAsia="en-GB"/>
        </w:rPr>
        <w:lastRenderedPageBreak/>
        <w:t>candidatul nu îndeplineşte condiţiile pentru a participa la</w:t>
      </w:r>
      <w:r w:rsidR="006D599F" w:rsidRPr="00BB3C4E">
        <w:rPr>
          <w:rFonts w:ascii="Trebuchet MS" w:eastAsia="Times New Roman" w:hAnsi="Trebuchet MS" w:cs="Arial"/>
          <w:lang w:eastAsia="en-GB"/>
        </w:rPr>
        <w:t xml:space="preserve"> etapa de recrutare a proiectului-pilot,</w:t>
      </w:r>
      <w:r w:rsidRPr="00BB3C4E">
        <w:rPr>
          <w:rFonts w:ascii="Trebuchet MS" w:eastAsia="Times New Roman" w:hAnsi="Trebuchet MS" w:cs="Arial"/>
          <w:lang w:eastAsia="en-GB"/>
        </w:rPr>
        <w:t xml:space="preserve"> în situaţia contestaţiilor formulate faţă de rezultatul verificării eligibilității</w:t>
      </w:r>
      <w:r w:rsidR="006D599F" w:rsidRPr="00BB3C4E">
        <w:rPr>
          <w:rFonts w:ascii="Trebuchet MS" w:eastAsia="Times New Roman" w:hAnsi="Trebuchet MS" w:cs="Arial"/>
          <w:lang w:eastAsia="en-GB"/>
        </w:rPr>
        <w:t xml:space="preserve"> candidaților</w:t>
      </w:r>
      <w:r w:rsidRPr="00BB3C4E">
        <w:rPr>
          <w:rFonts w:ascii="Trebuchet MS" w:eastAsia="Times New Roman" w:hAnsi="Trebuchet MS" w:cs="Arial"/>
          <w:lang w:eastAsia="en-GB"/>
        </w:rPr>
        <w:t xml:space="preserve">;  </w:t>
      </w:r>
    </w:p>
    <w:p w14:paraId="2A075B11" w14:textId="7FE66E29" w:rsidR="0056607B" w:rsidRPr="00BB3C4E" w:rsidRDefault="0056607B" w:rsidP="001B4898">
      <w:pPr>
        <w:pStyle w:val="ListParagraph"/>
        <w:numPr>
          <w:ilvl w:val="0"/>
          <w:numId w:val="29"/>
        </w:numPr>
        <w:tabs>
          <w:tab w:val="left" w:pos="0"/>
          <w:tab w:val="left" w:pos="709"/>
          <w:tab w:val="left" w:pos="1080"/>
        </w:tabs>
        <w:ind w:left="0" w:firstLine="709"/>
        <w:rPr>
          <w:rFonts w:ascii="Trebuchet MS" w:eastAsia="Times New Roman" w:hAnsi="Trebuchet MS" w:cs="Arial"/>
          <w:lang w:eastAsia="en-GB"/>
        </w:rPr>
      </w:pPr>
      <w:r w:rsidRPr="00BB3C4E">
        <w:rPr>
          <w:rFonts w:ascii="Trebuchet MS" w:eastAsia="Times New Roman" w:hAnsi="Trebuchet MS" w:cs="Arial"/>
          <w:lang w:eastAsia="en-GB"/>
        </w:rPr>
        <w:t xml:space="preserve">constată că </w:t>
      </w:r>
      <w:r w:rsidR="00F87C96" w:rsidRPr="00BB3C4E">
        <w:rPr>
          <w:rFonts w:ascii="Trebuchet MS" w:eastAsia="Times New Roman" w:hAnsi="Trebuchet MS" w:cs="Arial"/>
          <w:lang w:eastAsia="en-GB"/>
        </w:rPr>
        <w:t xml:space="preserve">punctajul obținut în urma verificării răspunsurilor înregistrate în platforma informatică </w:t>
      </w:r>
      <w:r w:rsidR="00DD653F" w:rsidRPr="00BB3C4E">
        <w:rPr>
          <w:rFonts w:ascii="Trebuchet MS" w:eastAsia="Times New Roman" w:hAnsi="Trebuchet MS" w:cs="Arial"/>
          <w:lang w:eastAsia="en-GB"/>
        </w:rPr>
        <w:t xml:space="preserve">de concurs </w:t>
      </w:r>
      <w:r w:rsidR="00F87C96" w:rsidRPr="00BB3C4E">
        <w:rPr>
          <w:rFonts w:ascii="Trebuchet MS" w:eastAsia="Times New Roman" w:hAnsi="Trebuchet MS" w:cs="Arial"/>
          <w:lang w:eastAsia="en-GB"/>
        </w:rPr>
        <w:t>este mai mic sau egal cu cel validat de comisia de concurs</w:t>
      </w:r>
      <w:r w:rsidRPr="00BB3C4E">
        <w:rPr>
          <w:rFonts w:ascii="Trebuchet MS" w:eastAsia="Times New Roman" w:hAnsi="Trebuchet MS" w:cs="Arial"/>
          <w:lang w:eastAsia="en-GB"/>
        </w:rPr>
        <w:t>.   </w:t>
      </w:r>
    </w:p>
    <w:p w14:paraId="553085E7" w14:textId="77777777" w:rsidR="00150A74" w:rsidRPr="00BB3C4E" w:rsidRDefault="00150A74" w:rsidP="001B4898">
      <w:pPr>
        <w:tabs>
          <w:tab w:val="left" w:pos="3969"/>
        </w:tabs>
        <w:rPr>
          <w:rFonts w:ascii="Trebuchet MS" w:eastAsia="Times New Roman" w:hAnsi="Trebuchet MS" w:cs="Arial"/>
          <w:b/>
          <w:bCs/>
          <w:lang w:eastAsia="en-GB"/>
        </w:rPr>
      </w:pPr>
    </w:p>
    <w:p w14:paraId="773D6E1E" w14:textId="51A998BB" w:rsidR="0056607B" w:rsidRPr="00BB3C4E" w:rsidRDefault="0056607B" w:rsidP="001B4898">
      <w:pPr>
        <w:tabs>
          <w:tab w:val="left" w:pos="3969"/>
        </w:tabs>
        <w:rPr>
          <w:rFonts w:ascii="Trebuchet MS" w:eastAsia="Times New Roman" w:hAnsi="Trebuchet MS" w:cs="Arial"/>
          <w:lang w:eastAsia="en-GB"/>
        </w:rPr>
      </w:pPr>
      <w:r w:rsidRPr="00BB3C4E">
        <w:rPr>
          <w:rFonts w:ascii="Trebuchet MS" w:eastAsia="Times New Roman" w:hAnsi="Trebuchet MS" w:cs="Arial"/>
          <w:b/>
          <w:bCs/>
          <w:lang w:eastAsia="en-GB"/>
        </w:rPr>
        <w:t>Art.</w:t>
      </w:r>
      <w:r w:rsidR="00150A74" w:rsidRPr="00BB3C4E">
        <w:rPr>
          <w:rFonts w:ascii="Trebuchet MS" w:eastAsia="Times New Roman" w:hAnsi="Trebuchet MS" w:cs="Arial"/>
          <w:b/>
          <w:bCs/>
          <w:lang w:eastAsia="en-GB"/>
        </w:rPr>
        <w:t xml:space="preserve"> 5</w:t>
      </w:r>
      <w:r w:rsidR="003E704D" w:rsidRPr="00BB3C4E">
        <w:rPr>
          <w:rFonts w:ascii="Trebuchet MS" w:eastAsia="Times New Roman" w:hAnsi="Trebuchet MS" w:cs="Arial"/>
          <w:b/>
          <w:bCs/>
          <w:lang w:eastAsia="en-GB"/>
        </w:rPr>
        <w:t>2</w:t>
      </w:r>
      <w:r w:rsidR="00150A74" w:rsidRPr="00BB3C4E">
        <w:rPr>
          <w:rFonts w:ascii="Trebuchet MS" w:eastAsia="Times New Roman" w:hAnsi="Trebuchet MS" w:cs="Arial"/>
          <w:b/>
          <w:bCs/>
          <w:lang w:eastAsia="en-GB"/>
        </w:rPr>
        <w:t>. -</w:t>
      </w:r>
      <w:r w:rsidRPr="00BB3C4E">
        <w:rPr>
          <w:rFonts w:ascii="Trebuchet MS" w:eastAsia="Times New Roman" w:hAnsi="Trebuchet MS" w:cs="Arial"/>
          <w:b/>
          <w:bCs/>
          <w:lang w:eastAsia="en-GB"/>
        </w:rPr>
        <w:t xml:space="preserve"> </w:t>
      </w:r>
      <w:r w:rsidR="00BD02D7" w:rsidRPr="00BB3C4E">
        <w:rPr>
          <w:rFonts w:ascii="Trebuchet MS" w:eastAsia="Times New Roman" w:hAnsi="Trebuchet MS" w:cs="Arial"/>
          <w:lang w:eastAsia="en-GB"/>
        </w:rPr>
        <w:t>Comunicarea</w:t>
      </w:r>
      <w:r w:rsidRPr="00BB3C4E">
        <w:rPr>
          <w:rFonts w:ascii="Trebuchet MS" w:eastAsia="Times New Roman" w:hAnsi="Trebuchet MS" w:cs="Arial"/>
          <w:lang w:eastAsia="en-GB"/>
        </w:rPr>
        <w:t xml:space="preserve"> rezultatelor la contestaţiile depuse se face prin intermediul </w:t>
      </w:r>
      <w:r w:rsidR="00D30630" w:rsidRPr="00BB3C4E">
        <w:rPr>
          <w:rFonts w:ascii="Trebuchet MS" w:eastAsia="Times New Roman" w:hAnsi="Trebuchet MS" w:cs="Arial"/>
          <w:lang w:eastAsia="en-GB"/>
        </w:rPr>
        <w:t>platformei</w:t>
      </w:r>
      <w:r w:rsidRPr="00BB3C4E">
        <w:rPr>
          <w:rFonts w:ascii="Trebuchet MS" w:eastAsia="Times New Roman" w:hAnsi="Trebuchet MS" w:cs="Arial"/>
          <w:lang w:eastAsia="en-GB"/>
        </w:rPr>
        <w:t xml:space="preserve"> informatic</w:t>
      </w:r>
      <w:r w:rsidR="00D30630" w:rsidRPr="00BB3C4E">
        <w:rPr>
          <w:rFonts w:ascii="Trebuchet MS" w:eastAsia="Times New Roman" w:hAnsi="Trebuchet MS" w:cs="Arial"/>
          <w:lang w:eastAsia="en-GB"/>
        </w:rPr>
        <w:t>e</w:t>
      </w:r>
      <w:r w:rsidRPr="00BB3C4E">
        <w:rPr>
          <w:rFonts w:ascii="Trebuchet MS" w:eastAsia="Times New Roman" w:hAnsi="Trebuchet MS" w:cs="Arial"/>
          <w:lang w:eastAsia="en-GB"/>
        </w:rPr>
        <w:t xml:space="preserve"> de concurs, </w:t>
      </w:r>
      <w:r w:rsidR="00942CBE" w:rsidRPr="00BB3C4E">
        <w:rPr>
          <w:rFonts w:ascii="Trebuchet MS" w:eastAsia="Times New Roman" w:hAnsi="Trebuchet MS" w:cs="Arial"/>
          <w:lang w:eastAsia="en-GB"/>
        </w:rPr>
        <w:t xml:space="preserve">în </w:t>
      </w:r>
      <w:r w:rsidR="00300264" w:rsidRPr="00BB3C4E">
        <w:rPr>
          <w:rFonts w:ascii="Trebuchet MS" w:eastAsia="Times New Roman" w:hAnsi="Trebuchet MS" w:cs="Arial"/>
          <w:lang w:eastAsia="en-GB"/>
        </w:rPr>
        <w:t>termenele</w:t>
      </w:r>
      <w:r w:rsidR="00942CBE" w:rsidRPr="00BB3C4E">
        <w:rPr>
          <w:rFonts w:ascii="Trebuchet MS" w:eastAsia="Times New Roman" w:hAnsi="Trebuchet MS" w:cs="Arial"/>
          <w:lang w:eastAsia="en-GB"/>
        </w:rPr>
        <w:t xml:space="preserve"> prevăzut</w:t>
      </w:r>
      <w:r w:rsidR="00300264" w:rsidRPr="00BB3C4E">
        <w:rPr>
          <w:rFonts w:ascii="Trebuchet MS" w:eastAsia="Times New Roman" w:hAnsi="Trebuchet MS" w:cs="Arial"/>
          <w:lang w:eastAsia="en-GB"/>
        </w:rPr>
        <w:t>e</w:t>
      </w:r>
      <w:r w:rsidR="00942CBE" w:rsidRPr="00BB3C4E">
        <w:rPr>
          <w:rFonts w:ascii="Trebuchet MS" w:eastAsia="Times New Roman" w:hAnsi="Trebuchet MS" w:cs="Arial"/>
          <w:lang w:eastAsia="en-GB"/>
        </w:rPr>
        <w:t xml:space="preserve"> la art. </w:t>
      </w:r>
      <w:r w:rsidR="00280488" w:rsidRPr="00BB3C4E">
        <w:rPr>
          <w:rFonts w:ascii="Trebuchet MS" w:eastAsia="Times New Roman" w:hAnsi="Trebuchet MS" w:cs="Arial"/>
          <w:lang w:eastAsia="en-GB"/>
        </w:rPr>
        <w:t>49</w:t>
      </w:r>
      <w:r w:rsidRPr="00BB3C4E">
        <w:rPr>
          <w:rFonts w:ascii="Trebuchet MS" w:eastAsia="Times New Roman" w:hAnsi="Trebuchet MS" w:cs="Arial"/>
          <w:lang w:eastAsia="en-GB"/>
        </w:rPr>
        <w:t xml:space="preserve">, </w:t>
      </w:r>
      <w:r w:rsidR="004E4777" w:rsidRPr="00BB3C4E">
        <w:rPr>
          <w:rFonts w:ascii="Trebuchet MS" w:eastAsia="Times New Roman" w:hAnsi="Trebuchet MS" w:cs="Arial"/>
        </w:rPr>
        <w:t xml:space="preserve">prin e-mail și pe profilul </w:t>
      </w:r>
      <w:r w:rsidR="00504C1B" w:rsidRPr="00BB3C4E">
        <w:rPr>
          <w:rFonts w:ascii="Trebuchet MS" w:hAnsi="Trebuchet MS" w:cs="Calibri"/>
        </w:rPr>
        <w:t xml:space="preserve">individual </w:t>
      </w:r>
      <w:r w:rsidR="004E4777" w:rsidRPr="00BB3C4E">
        <w:rPr>
          <w:rFonts w:ascii="Trebuchet MS" w:eastAsia="Times New Roman" w:hAnsi="Trebuchet MS" w:cs="Arial"/>
        </w:rPr>
        <w:t xml:space="preserve">al candidatului, precum și pe site-ul </w:t>
      </w:r>
      <w:r w:rsidR="003F2988" w:rsidRPr="00BB3C4E">
        <w:rPr>
          <w:rFonts w:ascii="Trebuchet MS" w:eastAsia="Times New Roman" w:hAnsi="Trebuchet MS" w:cs="Arial"/>
        </w:rPr>
        <w:t>Agenției</w:t>
      </w:r>
      <w:r w:rsidR="004E4777" w:rsidRPr="00BB3C4E">
        <w:rPr>
          <w:rFonts w:ascii="Trebuchet MS" w:eastAsia="Times New Roman" w:hAnsi="Trebuchet MS" w:cs="Arial"/>
        </w:rPr>
        <w:t xml:space="preserve">, la secţiunea special creată în acest scop, în condițiile prevăzute la art. </w:t>
      </w:r>
      <w:r w:rsidR="00280488" w:rsidRPr="00BB3C4E">
        <w:rPr>
          <w:rFonts w:ascii="Trebuchet MS" w:eastAsia="Times New Roman" w:hAnsi="Trebuchet MS" w:cs="Arial"/>
        </w:rPr>
        <w:t>32</w:t>
      </w:r>
      <w:r w:rsidRPr="00BB3C4E">
        <w:rPr>
          <w:rFonts w:ascii="Trebuchet MS" w:eastAsia="Times New Roman" w:hAnsi="Trebuchet MS" w:cs="Arial"/>
          <w:lang w:eastAsia="en-GB"/>
        </w:rPr>
        <w:t>.</w:t>
      </w:r>
    </w:p>
    <w:p w14:paraId="59ABCB0B" w14:textId="77777777" w:rsidR="00783AF9" w:rsidRDefault="00783AF9" w:rsidP="001B4898">
      <w:pPr>
        <w:rPr>
          <w:rFonts w:ascii="Trebuchet MS" w:eastAsia="Times New Roman" w:hAnsi="Trebuchet MS" w:cs="Arial"/>
          <w:lang w:eastAsia="en-GB"/>
        </w:rPr>
      </w:pPr>
    </w:p>
    <w:p w14:paraId="1527533A" w14:textId="2E993AA4" w:rsidR="0056607B" w:rsidRPr="00BB3C4E" w:rsidRDefault="0056607B" w:rsidP="001B4898">
      <w:pPr>
        <w:rPr>
          <w:rFonts w:ascii="Trebuchet MS" w:eastAsia="Times New Roman" w:hAnsi="Trebuchet MS" w:cs="Arial"/>
          <w:lang w:eastAsia="en-GB"/>
        </w:rPr>
      </w:pPr>
      <w:r w:rsidRPr="00BB3C4E">
        <w:rPr>
          <w:rFonts w:ascii="Trebuchet MS" w:eastAsia="Times New Roman" w:hAnsi="Trebuchet MS" w:cs="Arial"/>
          <w:b/>
          <w:bCs/>
          <w:lang w:eastAsia="en-GB"/>
        </w:rPr>
        <w:t>Art.</w:t>
      </w:r>
      <w:r w:rsidR="004E4777" w:rsidRPr="00BB3C4E">
        <w:rPr>
          <w:rFonts w:ascii="Trebuchet MS" w:eastAsia="Times New Roman" w:hAnsi="Trebuchet MS" w:cs="Arial"/>
          <w:b/>
          <w:bCs/>
          <w:lang w:eastAsia="en-GB"/>
        </w:rPr>
        <w:t xml:space="preserve"> 5</w:t>
      </w:r>
      <w:r w:rsidR="0004492F" w:rsidRPr="00BB3C4E">
        <w:rPr>
          <w:rFonts w:ascii="Trebuchet MS" w:eastAsia="Times New Roman" w:hAnsi="Trebuchet MS" w:cs="Arial"/>
          <w:b/>
          <w:bCs/>
          <w:lang w:eastAsia="en-GB"/>
        </w:rPr>
        <w:t>3</w:t>
      </w:r>
      <w:r w:rsidR="009618B1" w:rsidRPr="00BB3C4E">
        <w:rPr>
          <w:rFonts w:ascii="Trebuchet MS" w:eastAsia="Times New Roman" w:hAnsi="Trebuchet MS" w:cs="Arial"/>
          <w:b/>
          <w:bCs/>
          <w:lang w:eastAsia="en-GB"/>
        </w:rPr>
        <w:t>.</w:t>
      </w:r>
      <w:r w:rsidRPr="00BB3C4E">
        <w:rPr>
          <w:rFonts w:ascii="Trebuchet MS" w:eastAsia="Times New Roman" w:hAnsi="Trebuchet MS" w:cs="Arial"/>
          <w:b/>
          <w:bCs/>
          <w:lang w:eastAsia="en-GB"/>
        </w:rPr>
        <w:t xml:space="preserve"> -</w:t>
      </w:r>
      <w:r w:rsidRPr="00BB3C4E">
        <w:rPr>
          <w:rFonts w:ascii="Trebuchet MS" w:eastAsia="Times New Roman" w:hAnsi="Trebuchet MS" w:cs="Arial"/>
          <w:lang w:eastAsia="en-GB"/>
        </w:rPr>
        <w:t>  În cazul respingerii contestaţiei</w:t>
      </w:r>
      <w:r w:rsidR="009618B1" w:rsidRPr="00BB3C4E">
        <w:rPr>
          <w:rFonts w:ascii="Trebuchet MS" w:eastAsia="Times New Roman" w:hAnsi="Trebuchet MS" w:cs="Arial"/>
          <w:lang w:eastAsia="en-GB"/>
        </w:rPr>
        <w:t>,</w:t>
      </w:r>
      <w:r w:rsidRPr="00BB3C4E">
        <w:rPr>
          <w:rFonts w:ascii="Trebuchet MS" w:eastAsia="Times New Roman" w:hAnsi="Trebuchet MS" w:cs="Arial"/>
          <w:lang w:eastAsia="en-GB"/>
        </w:rPr>
        <w:t xml:space="preserve"> candidatul se poate adresa instanţei de contencios administrativ, în condiţiile legii.  </w:t>
      </w:r>
    </w:p>
    <w:p w14:paraId="7D2ED6ED" w14:textId="77777777" w:rsidR="00954602" w:rsidRPr="00BB3C4E" w:rsidRDefault="0056607B" w:rsidP="001B4898">
      <w:pPr>
        <w:rPr>
          <w:rFonts w:ascii="Trebuchet MS" w:eastAsia="Times New Roman" w:hAnsi="Trebuchet MS" w:cs="Arial"/>
          <w:lang w:eastAsia="en-GB"/>
        </w:rPr>
      </w:pPr>
      <w:r w:rsidRPr="00BB3C4E">
        <w:rPr>
          <w:rFonts w:ascii="Trebuchet MS" w:eastAsia="Times New Roman" w:hAnsi="Trebuchet MS" w:cs="Arial"/>
          <w:lang w:eastAsia="en-GB"/>
        </w:rPr>
        <w:t>   </w:t>
      </w:r>
      <w:r w:rsidR="009618B1" w:rsidRPr="00BB3C4E">
        <w:rPr>
          <w:rFonts w:ascii="Trebuchet MS" w:eastAsia="Times New Roman" w:hAnsi="Trebuchet MS" w:cs="Arial"/>
          <w:lang w:eastAsia="en-GB"/>
        </w:rPr>
        <w:tab/>
      </w:r>
    </w:p>
    <w:p w14:paraId="7DC93458" w14:textId="450DD10F" w:rsidR="00232E7E" w:rsidRPr="00BB3C4E" w:rsidRDefault="009618B1" w:rsidP="001B4898">
      <w:pPr>
        <w:rPr>
          <w:rFonts w:ascii="Trebuchet MS" w:eastAsia="Times New Roman" w:hAnsi="Trebuchet MS" w:cs="Arial"/>
          <w:lang w:eastAsia="en-GB"/>
        </w:rPr>
      </w:pPr>
      <w:r w:rsidRPr="00BB3C4E">
        <w:rPr>
          <w:rFonts w:ascii="Trebuchet MS" w:eastAsia="Times New Roman" w:hAnsi="Trebuchet MS" w:cs="Arial"/>
          <w:b/>
          <w:bCs/>
          <w:lang w:eastAsia="en-GB"/>
        </w:rPr>
        <w:t>Art. 5</w:t>
      </w:r>
      <w:r w:rsidR="0004492F" w:rsidRPr="00BB3C4E">
        <w:rPr>
          <w:rFonts w:ascii="Trebuchet MS" w:eastAsia="Times New Roman" w:hAnsi="Trebuchet MS" w:cs="Arial"/>
          <w:b/>
          <w:bCs/>
          <w:lang w:eastAsia="en-GB"/>
        </w:rPr>
        <w:t>4</w:t>
      </w:r>
      <w:r w:rsidRPr="00BB3C4E">
        <w:rPr>
          <w:rFonts w:ascii="Trebuchet MS" w:eastAsia="Times New Roman" w:hAnsi="Trebuchet MS" w:cs="Arial"/>
          <w:b/>
          <w:bCs/>
          <w:lang w:eastAsia="en-GB"/>
        </w:rPr>
        <w:t xml:space="preserve">. </w:t>
      </w:r>
      <w:r w:rsidR="0056607B" w:rsidRPr="00BB3C4E">
        <w:rPr>
          <w:rFonts w:ascii="Trebuchet MS" w:eastAsia="Times New Roman" w:hAnsi="Trebuchet MS" w:cs="Arial"/>
          <w:b/>
          <w:bCs/>
          <w:lang w:eastAsia="en-GB"/>
        </w:rPr>
        <w:t xml:space="preserve">-  </w:t>
      </w:r>
      <w:r w:rsidR="006E596B" w:rsidRPr="00BB3C4E">
        <w:rPr>
          <w:rFonts w:ascii="Trebuchet MS" w:eastAsia="Times New Roman" w:hAnsi="Trebuchet MS" w:cs="Arial"/>
          <w:b/>
          <w:bCs/>
          <w:lang w:eastAsia="en-GB"/>
        </w:rPr>
        <w:t xml:space="preserve">(1) </w:t>
      </w:r>
      <w:r w:rsidR="0056607B" w:rsidRPr="00BB3C4E">
        <w:rPr>
          <w:rFonts w:ascii="Trebuchet MS" w:eastAsia="Times New Roman" w:hAnsi="Trebuchet MS" w:cs="Arial"/>
          <w:lang w:eastAsia="en-GB"/>
        </w:rPr>
        <w:t xml:space="preserve">La finalizarea </w:t>
      </w:r>
      <w:r w:rsidR="0004492F" w:rsidRPr="00BB3C4E">
        <w:rPr>
          <w:rFonts w:ascii="Trebuchet MS" w:eastAsia="Times New Roman" w:hAnsi="Trebuchet MS" w:cs="Arial"/>
          <w:lang w:eastAsia="en-GB"/>
        </w:rPr>
        <w:t>etapei de recrutare a proiectului-pilot</w:t>
      </w:r>
      <w:r w:rsidRPr="00BB3C4E">
        <w:rPr>
          <w:rFonts w:ascii="Trebuchet MS" w:eastAsia="Times New Roman" w:hAnsi="Trebuchet MS" w:cs="Arial"/>
          <w:lang w:eastAsia="en-GB"/>
        </w:rPr>
        <w:t>,</w:t>
      </w:r>
      <w:r w:rsidR="00765FD7" w:rsidRPr="00BB3C4E">
        <w:rPr>
          <w:rFonts w:ascii="Trebuchet MS" w:eastAsia="Times New Roman" w:hAnsi="Trebuchet MS" w:cs="Arial"/>
          <w:lang w:eastAsia="en-GB"/>
        </w:rPr>
        <w:t xml:space="preserve"> </w:t>
      </w:r>
      <w:r w:rsidR="00D27507" w:rsidRPr="00BB3C4E">
        <w:rPr>
          <w:rFonts w:ascii="Trebuchet MS" w:eastAsia="Times New Roman" w:hAnsi="Trebuchet MS" w:cs="Arial"/>
          <w:lang w:eastAsia="en-GB"/>
        </w:rPr>
        <w:t xml:space="preserve">ulterior comunicării rezultatelor la contestațiile depuse în condițiile prevăzute la </w:t>
      </w:r>
      <w:r w:rsidR="00765FD7" w:rsidRPr="00BB3C4E">
        <w:rPr>
          <w:rFonts w:ascii="Trebuchet MS" w:eastAsia="Times New Roman" w:hAnsi="Trebuchet MS" w:cs="Arial"/>
          <w:lang w:eastAsia="en-GB"/>
        </w:rPr>
        <w:t>art. 52,</w:t>
      </w:r>
      <w:r w:rsidRPr="00BB3C4E">
        <w:rPr>
          <w:rFonts w:ascii="Trebuchet MS" w:eastAsia="Times New Roman" w:hAnsi="Trebuchet MS" w:cs="Arial"/>
          <w:lang w:eastAsia="en-GB"/>
        </w:rPr>
        <w:t xml:space="preserve"> platforma informatică de concurs generează</w:t>
      </w:r>
      <w:r w:rsidR="0056607B" w:rsidRPr="00BB3C4E">
        <w:rPr>
          <w:rFonts w:ascii="Trebuchet MS" w:eastAsia="Times New Roman" w:hAnsi="Trebuchet MS" w:cs="Arial"/>
          <w:lang w:eastAsia="en-GB"/>
        </w:rPr>
        <w:t xml:space="preserve"> un raport final, care </w:t>
      </w:r>
      <w:r w:rsidR="003A3C70" w:rsidRPr="00BB3C4E">
        <w:rPr>
          <w:rFonts w:ascii="Trebuchet MS" w:eastAsia="Times New Roman" w:hAnsi="Trebuchet MS" w:cs="Arial"/>
          <w:lang w:eastAsia="en-GB"/>
        </w:rPr>
        <w:t xml:space="preserve">conține </w:t>
      </w:r>
      <w:r w:rsidR="005C0289" w:rsidRPr="00BB3C4E">
        <w:rPr>
          <w:rFonts w:ascii="Trebuchet MS" w:eastAsia="Times New Roman" w:hAnsi="Trebuchet MS" w:cs="Arial"/>
          <w:lang w:eastAsia="en-GB"/>
        </w:rPr>
        <w:t xml:space="preserve">modul de desfăşurare a probelor şi rezultatele obţinute de candidaţi </w:t>
      </w:r>
      <w:r w:rsidR="00C2463B" w:rsidRPr="00BB3C4E">
        <w:rPr>
          <w:rFonts w:ascii="Trebuchet MS" w:eastAsia="Times New Roman" w:hAnsi="Trebuchet MS" w:cs="Arial"/>
          <w:lang w:eastAsia="en-GB"/>
        </w:rPr>
        <w:t>în cadrul acestei etape</w:t>
      </w:r>
      <w:r w:rsidR="00232E7E" w:rsidRPr="00BB3C4E">
        <w:rPr>
          <w:rFonts w:ascii="Trebuchet MS" w:eastAsia="Times New Roman" w:hAnsi="Trebuchet MS" w:cs="Arial"/>
          <w:lang w:eastAsia="en-GB"/>
        </w:rPr>
        <w:t>.</w:t>
      </w:r>
    </w:p>
    <w:p w14:paraId="20B091C4" w14:textId="3E1A1187" w:rsidR="0056607B" w:rsidRPr="00BB3C4E" w:rsidRDefault="00232E7E" w:rsidP="001B4898">
      <w:pPr>
        <w:rPr>
          <w:rFonts w:ascii="Trebuchet MS" w:eastAsia="Times New Roman" w:hAnsi="Trebuchet MS" w:cs="Arial"/>
          <w:lang w:eastAsia="en-GB"/>
        </w:rPr>
      </w:pPr>
      <w:r w:rsidRPr="00BB3C4E">
        <w:rPr>
          <w:rFonts w:ascii="Trebuchet MS" w:eastAsia="Times New Roman" w:hAnsi="Trebuchet MS" w:cs="Arial"/>
          <w:b/>
          <w:bCs/>
          <w:lang w:eastAsia="en-GB"/>
        </w:rPr>
        <w:t>(2)</w:t>
      </w:r>
      <w:r w:rsidRPr="00BB3C4E">
        <w:rPr>
          <w:rFonts w:ascii="Trebuchet MS" w:eastAsia="Times New Roman" w:hAnsi="Trebuchet MS" w:cs="Arial"/>
          <w:lang w:eastAsia="en-GB"/>
        </w:rPr>
        <w:t xml:space="preserve"> </w:t>
      </w:r>
      <w:r w:rsidR="004E2BDC" w:rsidRPr="00BB3C4E">
        <w:rPr>
          <w:rFonts w:ascii="Trebuchet MS" w:eastAsia="Times New Roman" w:hAnsi="Trebuchet MS" w:cs="Arial"/>
          <w:lang w:eastAsia="en-GB"/>
        </w:rPr>
        <w:t xml:space="preserve"> </w:t>
      </w:r>
      <w:r w:rsidRPr="00BB3C4E">
        <w:rPr>
          <w:rFonts w:ascii="Trebuchet MS" w:eastAsia="Times New Roman" w:hAnsi="Trebuchet MS" w:cs="Arial"/>
          <w:lang w:eastAsia="en-GB"/>
        </w:rPr>
        <w:t xml:space="preserve">Raportul final prevăzut la alin. (1) </w:t>
      </w:r>
      <w:r w:rsidR="002659F4" w:rsidRPr="00BB3C4E">
        <w:rPr>
          <w:rFonts w:ascii="Trebuchet MS" w:eastAsia="Times New Roman" w:hAnsi="Trebuchet MS" w:cs="Arial"/>
          <w:lang w:eastAsia="en-GB"/>
        </w:rPr>
        <w:t xml:space="preserve">se afișează </w:t>
      </w:r>
      <w:r w:rsidR="00A43B6E" w:rsidRPr="00BB3C4E">
        <w:rPr>
          <w:rFonts w:ascii="Trebuchet MS" w:eastAsia="Times New Roman" w:hAnsi="Trebuchet MS" w:cs="Arial"/>
          <w:lang w:eastAsia="en-GB"/>
        </w:rPr>
        <w:t>pe pagina de internet a Agenției</w:t>
      </w:r>
      <w:r w:rsidR="00F36350" w:rsidRPr="00BB3C4E">
        <w:rPr>
          <w:rFonts w:ascii="Trebuchet MS" w:eastAsia="Times New Roman" w:hAnsi="Trebuchet MS" w:cs="Arial"/>
          <w:lang w:eastAsia="en-GB"/>
        </w:rPr>
        <w:t>, la secțiunea dedicată acestei etape</w:t>
      </w:r>
      <w:r w:rsidRPr="00BB3C4E">
        <w:rPr>
          <w:rFonts w:ascii="Trebuchet MS" w:eastAsia="Times New Roman" w:hAnsi="Trebuchet MS" w:cs="Arial"/>
          <w:lang w:eastAsia="en-GB"/>
        </w:rPr>
        <w:t>,</w:t>
      </w:r>
      <w:r w:rsidR="009D214F" w:rsidRPr="00BB3C4E">
        <w:rPr>
          <w:rFonts w:ascii="Trebuchet MS" w:eastAsia="Times New Roman" w:hAnsi="Trebuchet MS" w:cs="Arial"/>
          <w:lang w:eastAsia="en-GB"/>
        </w:rPr>
        <w:t xml:space="preserve"> și se comunică </w:t>
      </w:r>
      <w:r w:rsidR="00291F07" w:rsidRPr="00BB3C4E">
        <w:rPr>
          <w:rFonts w:ascii="Trebuchet MS" w:eastAsia="Times New Roman" w:hAnsi="Trebuchet MS" w:cs="Arial"/>
          <w:lang w:eastAsia="en-GB"/>
        </w:rPr>
        <w:t xml:space="preserve">de către Agenție </w:t>
      </w:r>
      <w:r w:rsidR="009D214F" w:rsidRPr="00BB3C4E">
        <w:rPr>
          <w:rFonts w:ascii="Trebuchet MS" w:eastAsia="Times New Roman" w:hAnsi="Trebuchet MS" w:cs="Arial"/>
          <w:lang w:eastAsia="en-GB"/>
        </w:rPr>
        <w:t>instituțiilor și autorităților publice</w:t>
      </w:r>
      <w:r w:rsidRPr="00BB3C4E">
        <w:rPr>
          <w:rFonts w:ascii="Trebuchet MS" w:eastAsia="Times New Roman" w:hAnsi="Trebuchet MS" w:cs="Arial"/>
          <w:lang w:eastAsia="en-GB"/>
        </w:rPr>
        <w:t xml:space="preserve"> prevăzute la art. 10 </w:t>
      </w:r>
      <w:r w:rsidR="001A36C9" w:rsidRPr="00BB3C4E">
        <w:rPr>
          <w:rFonts w:ascii="Trebuchet MS" w:eastAsia="Times New Roman" w:hAnsi="Trebuchet MS" w:cs="Arial"/>
          <w:lang w:eastAsia="en-GB"/>
        </w:rPr>
        <w:t>alin. (2)</w:t>
      </w:r>
      <w:r w:rsidR="009D214F" w:rsidRPr="00BB3C4E">
        <w:rPr>
          <w:rFonts w:ascii="Trebuchet MS" w:eastAsia="Times New Roman" w:hAnsi="Trebuchet MS" w:cs="Arial"/>
          <w:lang w:eastAsia="en-GB"/>
        </w:rPr>
        <w:t>, prin intermediul platformei informatice de concurs</w:t>
      </w:r>
      <w:r w:rsidR="003A3C70" w:rsidRPr="00BB3C4E">
        <w:rPr>
          <w:rFonts w:ascii="Trebuchet MS" w:eastAsia="Times New Roman" w:hAnsi="Trebuchet MS" w:cs="Arial"/>
          <w:lang w:eastAsia="en-GB"/>
        </w:rPr>
        <w:t xml:space="preserve">. </w:t>
      </w:r>
    </w:p>
    <w:p w14:paraId="7AF08529" w14:textId="78316B3B" w:rsidR="00267A61" w:rsidRPr="00BB3C4E" w:rsidRDefault="00267A61" w:rsidP="00167F69">
      <w:pPr>
        <w:tabs>
          <w:tab w:val="left" w:pos="3969"/>
        </w:tabs>
        <w:rPr>
          <w:rFonts w:ascii="Trebuchet MS" w:eastAsia="Times New Roman" w:hAnsi="Trebuchet MS" w:cs="Arial"/>
          <w:b/>
          <w:bCs/>
        </w:rPr>
      </w:pPr>
    </w:p>
    <w:p w14:paraId="1EAC529D" w14:textId="77777777" w:rsidR="00291F07" w:rsidRPr="00BB3C4E" w:rsidRDefault="00291F07" w:rsidP="00167F69">
      <w:pPr>
        <w:tabs>
          <w:tab w:val="left" w:pos="3969"/>
        </w:tabs>
        <w:jc w:val="center"/>
        <w:rPr>
          <w:rFonts w:ascii="Trebuchet MS" w:hAnsi="Trebuchet MS"/>
          <w:b/>
        </w:rPr>
      </w:pPr>
    </w:p>
    <w:p w14:paraId="0EDD34B7" w14:textId="603CFC6A" w:rsidR="0056607B" w:rsidRPr="00BB3C4E" w:rsidRDefault="0056607B" w:rsidP="00697C3C">
      <w:pPr>
        <w:tabs>
          <w:tab w:val="left" w:pos="3969"/>
        </w:tabs>
        <w:ind w:firstLine="0"/>
        <w:jc w:val="center"/>
        <w:rPr>
          <w:rFonts w:ascii="Trebuchet MS" w:hAnsi="Trebuchet MS"/>
          <w:b/>
        </w:rPr>
      </w:pPr>
      <w:r w:rsidRPr="00BB3C4E">
        <w:rPr>
          <w:rFonts w:ascii="Trebuchet MS" w:hAnsi="Trebuchet MS"/>
          <w:b/>
        </w:rPr>
        <w:t xml:space="preserve">Capitolul </w:t>
      </w:r>
      <w:r w:rsidR="00FB6B75" w:rsidRPr="00BB3C4E">
        <w:rPr>
          <w:rFonts w:ascii="Trebuchet MS" w:hAnsi="Trebuchet MS"/>
          <w:b/>
        </w:rPr>
        <w:t>V</w:t>
      </w:r>
    </w:p>
    <w:p w14:paraId="573C000F" w14:textId="370A5A8D" w:rsidR="0056607B" w:rsidRPr="00BB3C4E" w:rsidRDefault="0056607B" w:rsidP="00697C3C">
      <w:pPr>
        <w:tabs>
          <w:tab w:val="left" w:pos="3969"/>
        </w:tabs>
        <w:ind w:firstLine="0"/>
        <w:jc w:val="center"/>
        <w:rPr>
          <w:rFonts w:ascii="Trebuchet MS" w:hAnsi="Trebuchet MS"/>
          <w:b/>
        </w:rPr>
      </w:pPr>
      <w:r w:rsidRPr="00BB3C4E">
        <w:rPr>
          <w:rFonts w:ascii="Trebuchet MS" w:hAnsi="Trebuchet MS"/>
          <w:b/>
        </w:rPr>
        <w:t xml:space="preserve">Gestionarea </w:t>
      </w:r>
      <w:r w:rsidR="00EB1E2E" w:rsidRPr="00BB3C4E">
        <w:rPr>
          <w:rFonts w:ascii="Trebuchet MS" w:hAnsi="Trebuchet MS"/>
          <w:b/>
        </w:rPr>
        <w:t xml:space="preserve">grupului de </w:t>
      </w:r>
      <w:r w:rsidRPr="00BB3C4E">
        <w:rPr>
          <w:rFonts w:ascii="Trebuchet MS" w:hAnsi="Trebuchet MS"/>
          <w:b/>
        </w:rPr>
        <w:t xml:space="preserve">candidați promovați la </w:t>
      </w:r>
      <w:r w:rsidR="00FB6B75" w:rsidRPr="00BB3C4E">
        <w:rPr>
          <w:rFonts w:ascii="Trebuchet MS" w:hAnsi="Trebuchet MS"/>
          <w:b/>
        </w:rPr>
        <w:t>etapa de recrutare a proiectului-pilot</w:t>
      </w:r>
    </w:p>
    <w:p w14:paraId="33DB2667" w14:textId="77777777" w:rsidR="0056607B" w:rsidRPr="00BB3C4E" w:rsidRDefault="0056607B" w:rsidP="00167F69">
      <w:pPr>
        <w:tabs>
          <w:tab w:val="left" w:pos="3969"/>
        </w:tabs>
        <w:jc w:val="center"/>
        <w:rPr>
          <w:rFonts w:ascii="Trebuchet MS" w:hAnsi="Trebuchet MS"/>
          <w:b/>
        </w:rPr>
      </w:pPr>
    </w:p>
    <w:p w14:paraId="00DF6CD8" w14:textId="77777777" w:rsidR="0056607B" w:rsidRPr="00BB3C4E" w:rsidRDefault="0056607B" w:rsidP="00440671">
      <w:pPr>
        <w:tabs>
          <w:tab w:val="left" w:pos="3969"/>
        </w:tabs>
        <w:rPr>
          <w:rFonts w:ascii="Trebuchet MS" w:hAnsi="Trebuchet MS"/>
          <w:b/>
        </w:rPr>
      </w:pPr>
    </w:p>
    <w:p w14:paraId="4D8AA35F" w14:textId="238183D2" w:rsidR="009D3A4E" w:rsidRPr="00BB3C4E" w:rsidRDefault="0056607B" w:rsidP="00440671">
      <w:pPr>
        <w:tabs>
          <w:tab w:val="left" w:pos="709"/>
          <w:tab w:val="left" w:pos="3969"/>
        </w:tabs>
        <w:rPr>
          <w:rFonts w:ascii="Trebuchet MS" w:hAnsi="Trebuchet MS"/>
        </w:rPr>
      </w:pPr>
      <w:r w:rsidRPr="00BB3C4E">
        <w:rPr>
          <w:rFonts w:ascii="Trebuchet MS" w:hAnsi="Trebuchet MS"/>
          <w:b/>
          <w:bCs/>
        </w:rPr>
        <w:t>Art.</w:t>
      </w:r>
      <w:r w:rsidR="00FB6B75" w:rsidRPr="00BB3C4E">
        <w:rPr>
          <w:rFonts w:ascii="Trebuchet MS" w:hAnsi="Trebuchet MS"/>
          <w:b/>
          <w:bCs/>
        </w:rPr>
        <w:t xml:space="preserve"> 5</w:t>
      </w:r>
      <w:r w:rsidR="00380AD8" w:rsidRPr="00BB3C4E">
        <w:rPr>
          <w:rFonts w:ascii="Trebuchet MS" w:hAnsi="Trebuchet MS"/>
          <w:b/>
          <w:bCs/>
        </w:rPr>
        <w:t>5</w:t>
      </w:r>
      <w:r w:rsidR="00FB6B75" w:rsidRPr="00BB3C4E">
        <w:rPr>
          <w:rFonts w:ascii="Trebuchet MS" w:hAnsi="Trebuchet MS"/>
          <w:bCs/>
        </w:rPr>
        <w:t>.</w:t>
      </w:r>
      <w:r w:rsidRPr="00BB3C4E">
        <w:rPr>
          <w:rFonts w:ascii="Trebuchet MS" w:hAnsi="Trebuchet MS"/>
          <w:bCs/>
        </w:rPr>
        <w:t xml:space="preserve"> </w:t>
      </w:r>
      <w:r w:rsidRPr="00BB3C4E">
        <w:rPr>
          <w:rFonts w:ascii="Trebuchet MS" w:hAnsi="Trebuchet MS"/>
          <w:b/>
          <w:bCs/>
        </w:rPr>
        <w:t>-</w:t>
      </w:r>
      <w:r w:rsidRPr="00BB3C4E">
        <w:rPr>
          <w:rFonts w:ascii="Trebuchet MS" w:hAnsi="Trebuchet MS"/>
          <w:b/>
        </w:rPr>
        <w:t xml:space="preserve"> </w:t>
      </w:r>
      <w:r w:rsidR="00D92299" w:rsidRPr="00BB3C4E">
        <w:rPr>
          <w:rFonts w:ascii="Trebuchet MS" w:hAnsi="Trebuchet MS"/>
          <w:b/>
        </w:rPr>
        <w:t>(</w:t>
      </w:r>
      <w:r w:rsidR="00DD7208" w:rsidRPr="00BB3C4E">
        <w:rPr>
          <w:rFonts w:ascii="Trebuchet MS" w:hAnsi="Trebuchet MS"/>
          <w:b/>
        </w:rPr>
        <w:t>1</w:t>
      </w:r>
      <w:r w:rsidR="00D92299" w:rsidRPr="00BB3C4E">
        <w:rPr>
          <w:rFonts w:ascii="Trebuchet MS" w:hAnsi="Trebuchet MS"/>
          <w:b/>
        </w:rPr>
        <w:t>)</w:t>
      </w:r>
      <w:r w:rsidR="00D92299" w:rsidRPr="00BB3C4E">
        <w:rPr>
          <w:rFonts w:ascii="Trebuchet MS" w:hAnsi="Trebuchet MS"/>
        </w:rPr>
        <w:t xml:space="preserve"> </w:t>
      </w:r>
      <w:r w:rsidR="006E154D" w:rsidRPr="00BB3C4E">
        <w:rPr>
          <w:rFonts w:ascii="Trebuchet MS" w:hAnsi="Trebuchet MS"/>
        </w:rPr>
        <w:t xml:space="preserve">Gestionarea </w:t>
      </w:r>
      <w:r w:rsidR="00EB1E2E" w:rsidRPr="00BB3C4E">
        <w:rPr>
          <w:rFonts w:ascii="Trebuchet MS" w:hAnsi="Trebuchet MS"/>
        </w:rPr>
        <w:t xml:space="preserve">grupului de </w:t>
      </w:r>
      <w:r w:rsidR="006E154D" w:rsidRPr="00BB3C4E">
        <w:rPr>
          <w:rFonts w:ascii="Trebuchet MS" w:hAnsi="Trebuchet MS"/>
        </w:rPr>
        <w:t xml:space="preserve">candidați care au promovat etapa de recrutare a proiectului-pilot se realizează de către Agenție, prin intermediul platformei informatice de concurs, </w:t>
      </w:r>
      <w:r w:rsidR="009D3A4E" w:rsidRPr="00BB3C4E">
        <w:rPr>
          <w:rFonts w:ascii="Trebuchet MS" w:hAnsi="Trebuchet MS"/>
        </w:rPr>
        <w:t xml:space="preserve">pe o perioadă de maximum 3 ani de la data promovării </w:t>
      </w:r>
      <w:r w:rsidR="00E63273" w:rsidRPr="00BB3C4E">
        <w:rPr>
          <w:rFonts w:ascii="Trebuchet MS" w:hAnsi="Trebuchet MS"/>
        </w:rPr>
        <w:t>acestei etape</w:t>
      </w:r>
      <w:r w:rsidR="0098292B" w:rsidRPr="00BB3C4E">
        <w:rPr>
          <w:rFonts w:ascii="Trebuchet MS" w:hAnsi="Trebuchet MS"/>
        </w:rPr>
        <w:t xml:space="preserve"> pentru fiecare candidat</w:t>
      </w:r>
      <w:r w:rsidR="009D3A4E" w:rsidRPr="00BB3C4E">
        <w:rPr>
          <w:rFonts w:ascii="Trebuchet MS" w:hAnsi="Trebuchet MS"/>
        </w:rPr>
        <w:t xml:space="preserve">.  </w:t>
      </w:r>
    </w:p>
    <w:p w14:paraId="3E35FB13" w14:textId="1137ED6F" w:rsidR="00F13A61" w:rsidRPr="00BB3C4E" w:rsidRDefault="002C0B7D" w:rsidP="00440671">
      <w:pPr>
        <w:tabs>
          <w:tab w:val="left" w:pos="709"/>
          <w:tab w:val="left" w:pos="3969"/>
        </w:tabs>
        <w:rPr>
          <w:rFonts w:ascii="Trebuchet MS" w:hAnsi="Trebuchet MS"/>
          <w:highlight w:val="yellow"/>
        </w:rPr>
      </w:pPr>
      <w:r w:rsidRPr="00BB3C4E">
        <w:rPr>
          <w:rFonts w:ascii="Trebuchet MS" w:hAnsi="Trebuchet MS"/>
          <w:b/>
          <w:bCs/>
        </w:rPr>
        <w:t>(2)</w:t>
      </w:r>
      <w:r w:rsidRPr="00BB3C4E">
        <w:rPr>
          <w:rFonts w:ascii="Trebuchet MS" w:hAnsi="Trebuchet MS"/>
        </w:rPr>
        <w:t xml:space="preserve"> În perioada prevăzută la alin. (1), candidații sunt notificați </w:t>
      </w:r>
      <w:r w:rsidR="009274C8" w:rsidRPr="00BB3C4E">
        <w:rPr>
          <w:rFonts w:ascii="Trebuchet MS" w:hAnsi="Trebuchet MS"/>
        </w:rPr>
        <w:t>automat</w:t>
      </w:r>
      <w:r w:rsidR="00B96854" w:rsidRPr="00BB3C4E">
        <w:rPr>
          <w:rFonts w:ascii="Trebuchet MS" w:hAnsi="Trebuchet MS"/>
        </w:rPr>
        <w:t xml:space="preserve">, </w:t>
      </w:r>
      <w:r w:rsidR="009274C8" w:rsidRPr="00BB3C4E">
        <w:rPr>
          <w:rFonts w:ascii="Trebuchet MS" w:hAnsi="Trebuchet MS"/>
        </w:rPr>
        <w:t xml:space="preserve">prin e-mail și în profilul </w:t>
      </w:r>
      <w:r w:rsidR="009274C8" w:rsidRPr="00BB3C4E">
        <w:rPr>
          <w:rFonts w:ascii="Trebuchet MS" w:hAnsi="Trebuchet MS" w:cs="Calibri"/>
        </w:rPr>
        <w:t xml:space="preserve">individual </w:t>
      </w:r>
      <w:r w:rsidR="009274C8" w:rsidRPr="00BB3C4E">
        <w:rPr>
          <w:rFonts w:ascii="Trebuchet MS" w:hAnsi="Trebuchet MS"/>
        </w:rPr>
        <w:t>al candidatului din platforma informatică de concurs,</w:t>
      </w:r>
      <w:r w:rsidRPr="00BB3C4E">
        <w:rPr>
          <w:rFonts w:ascii="Trebuchet MS" w:hAnsi="Trebuchet MS"/>
        </w:rPr>
        <w:t xml:space="preserve"> cu privire la organizarea concursurilor pe post</w:t>
      </w:r>
      <w:r w:rsidR="00B96854" w:rsidRPr="00BB3C4E">
        <w:rPr>
          <w:rFonts w:ascii="Trebuchet MS" w:hAnsi="Trebuchet MS"/>
        </w:rPr>
        <w:t>.</w:t>
      </w:r>
    </w:p>
    <w:p w14:paraId="5BBDA642" w14:textId="42760386" w:rsidR="00B82ECE" w:rsidRPr="00BB3C4E" w:rsidRDefault="003B7FD2" w:rsidP="003B7FD2">
      <w:pPr>
        <w:tabs>
          <w:tab w:val="left" w:pos="709"/>
          <w:tab w:val="left" w:pos="3969"/>
        </w:tabs>
        <w:ind w:firstLine="0"/>
        <w:rPr>
          <w:rFonts w:ascii="Trebuchet MS" w:hAnsi="Trebuchet MS"/>
        </w:rPr>
      </w:pPr>
      <w:r>
        <w:rPr>
          <w:rFonts w:ascii="Trebuchet MS" w:hAnsi="Trebuchet MS"/>
          <w:b/>
          <w:bCs/>
        </w:rPr>
        <w:tab/>
      </w:r>
      <w:r w:rsidR="00B82ECE" w:rsidRPr="00BB3C4E">
        <w:rPr>
          <w:rFonts w:ascii="Trebuchet MS" w:hAnsi="Trebuchet MS"/>
          <w:b/>
          <w:bCs/>
        </w:rPr>
        <w:t>(</w:t>
      </w:r>
      <w:r w:rsidR="00846CB2" w:rsidRPr="00BB3C4E">
        <w:rPr>
          <w:rFonts w:ascii="Trebuchet MS" w:hAnsi="Trebuchet MS"/>
          <w:b/>
          <w:bCs/>
        </w:rPr>
        <w:t>3</w:t>
      </w:r>
      <w:r w:rsidR="00B82ECE" w:rsidRPr="00BB3C4E">
        <w:rPr>
          <w:rFonts w:ascii="Trebuchet MS" w:hAnsi="Trebuchet MS"/>
          <w:b/>
          <w:bCs/>
        </w:rPr>
        <w:t>)</w:t>
      </w:r>
      <w:r w:rsidR="00B82ECE" w:rsidRPr="00BB3C4E">
        <w:rPr>
          <w:rFonts w:ascii="Trebuchet MS" w:hAnsi="Trebuchet MS"/>
        </w:rPr>
        <w:t xml:space="preserve"> La împlinirea termenului prevăzut la alin. (1), candidații sunt eliminați automat din grupul de candidați eligibili pentru participarea la concursul pe post.   </w:t>
      </w:r>
    </w:p>
    <w:p w14:paraId="07EC2DF0" w14:textId="2E2B6ABC" w:rsidR="008A1067" w:rsidRPr="00BB3C4E" w:rsidRDefault="00D92299" w:rsidP="00440671">
      <w:pPr>
        <w:tabs>
          <w:tab w:val="left" w:pos="709"/>
          <w:tab w:val="left" w:pos="3969"/>
        </w:tabs>
        <w:rPr>
          <w:rFonts w:ascii="Trebuchet MS" w:hAnsi="Trebuchet MS"/>
          <w:b/>
          <w:bCs/>
        </w:rPr>
      </w:pPr>
      <w:r w:rsidRPr="00BB3C4E">
        <w:rPr>
          <w:rFonts w:ascii="Trebuchet MS" w:hAnsi="Trebuchet MS"/>
          <w:b/>
          <w:bCs/>
        </w:rPr>
        <w:tab/>
      </w:r>
    </w:p>
    <w:p w14:paraId="2214EFDD" w14:textId="4471F99C" w:rsidR="00351F33" w:rsidRPr="00BB3C4E" w:rsidRDefault="00D92299" w:rsidP="00440671">
      <w:pPr>
        <w:tabs>
          <w:tab w:val="left" w:pos="709"/>
          <w:tab w:val="left" w:pos="3969"/>
        </w:tabs>
        <w:rPr>
          <w:rFonts w:ascii="Trebuchet MS" w:hAnsi="Trebuchet MS"/>
        </w:rPr>
      </w:pPr>
      <w:r w:rsidRPr="00BB3C4E">
        <w:rPr>
          <w:rFonts w:ascii="Trebuchet MS" w:hAnsi="Trebuchet MS"/>
          <w:b/>
          <w:bCs/>
        </w:rPr>
        <w:t>Art. 5</w:t>
      </w:r>
      <w:r w:rsidR="00B96854" w:rsidRPr="00BB3C4E">
        <w:rPr>
          <w:rFonts w:ascii="Trebuchet MS" w:hAnsi="Trebuchet MS"/>
          <w:b/>
          <w:bCs/>
        </w:rPr>
        <w:t>6</w:t>
      </w:r>
      <w:r w:rsidRPr="00BB3C4E">
        <w:rPr>
          <w:rFonts w:ascii="Trebuchet MS" w:hAnsi="Trebuchet MS"/>
          <w:b/>
          <w:bCs/>
        </w:rPr>
        <w:t xml:space="preserve">. </w:t>
      </w:r>
      <w:r w:rsidR="0098292B" w:rsidRPr="00BB3C4E">
        <w:rPr>
          <w:rFonts w:ascii="Trebuchet MS" w:hAnsi="Trebuchet MS"/>
          <w:b/>
          <w:bCs/>
        </w:rPr>
        <w:t>–</w:t>
      </w:r>
      <w:r w:rsidR="001A6E76" w:rsidRPr="00BB3C4E">
        <w:rPr>
          <w:rFonts w:ascii="Trebuchet MS" w:hAnsi="Trebuchet MS"/>
          <w:b/>
          <w:bCs/>
        </w:rPr>
        <w:t xml:space="preserve"> </w:t>
      </w:r>
      <w:r w:rsidR="00F64A93" w:rsidRPr="00BB3C4E">
        <w:rPr>
          <w:rFonts w:ascii="Trebuchet MS" w:hAnsi="Trebuchet MS"/>
          <w:b/>
          <w:bCs/>
        </w:rPr>
        <w:t xml:space="preserve">(1) </w:t>
      </w:r>
      <w:r w:rsidR="007D34B3" w:rsidRPr="00BB3C4E">
        <w:rPr>
          <w:rFonts w:ascii="Trebuchet MS" w:hAnsi="Trebuchet MS"/>
        </w:rPr>
        <w:t>Candidații</w:t>
      </w:r>
      <w:r w:rsidR="0098292B" w:rsidRPr="00BB3C4E">
        <w:rPr>
          <w:rFonts w:ascii="Trebuchet MS" w:hAnsi="Trebuchet MS"/>
          <w:b/>
          <w:bCs/>
        </w:rPr>
        <w:t xml:space="preserve"> </w:t>
      </w:r>
      <w:r w:rsidR="0098292B" w:rsidRPr="00BB3C4E">
        <w:rPr>
          <w:rFonts w:ascii="Trebuchet MS" w:hAnsi="Trebuchet MS"/>
        </w:rPr>
        <w:t xml:space="preserve">care au promovat </w:t>
      </w:r>
      <w:r w:rsidR="00B80728" w:rsidRPr="00BB3C4E">
        <w:rPr>
          <w:rFonts w:ascii="Trebuchet MS" w:hAnsi="Trebuchet MS"/>
        </w:rPr>
        <w:t>etapa de recrutare a proiectului-pilot</w:t>
      </w:r>
      <w:r w:rsidR="0098292B" w:rsidRPr="00BB3C4E">
        <w:rPr>
          <w:rFonts w:ascii="Trebuchet MS" w:hAnsi="Trebuchet MS"/>
        </w:rPr>
        <w:t xml:space="preserve"> </w:t>
      </w:r>
      <w:r w:rsidR="001A6E76" w:rsidRPr="00BB3C4E">
        <w:rPr>
          <w:rFonts w:ascii="Trebuchet MS" w:hAnsi="Trebuchet MS"/>
        </w:rPr>
        <w:t xml:space="preserve">își pot </w:t>
      </w:r>
      <w:r w:rsidR="00783053" w:rsidRPr="00BB3C4E">
        <w:rPr>
          <w:rFonts w:ascii="Trebuchet MS" w:hAnsi="Trebuchet MS"/>
        </w:rPr>
        <w:t>gestiona</w:t>
      </w:r>
      <w:r w:rsidR="001A6E76" w:rsidRPr="00BB3C4E">
        <w:rPr>
          <w:rFonts w:ascii="Trebuchet MS" w:hAnsi="Trebuchet MS"/>
        </w:rPr>
        <w:t xml:space="preserve"> profilul </w:t>
      </w:r>
      <w:r w:rsidR="00504C1B" w:rsidRPr="00BB3C4E">
        <w:rPr>
          <w:rFonts w:ascii="Trebuchet MS" w:hAnsi="Trebuchet MS" w:cs="Calibri"/>
        </w:rPr>
        <w:t xml:space="preserve">individual </w:t>
      </w:r>
      <w:r w:rsidR="007D34B3" w:rsidRPr="00BB3C4E">
        <w:rPr>
          <w:rFonts w:ascii="Trebuchet MS" w:hAnsi="Trebuchet MS"/>
        </w:rPr>
        <w:t>din platforma informatică de concurs, în mod permanent</w:t>
      </w:r>
      <w:r w:rsidR="00351F33" w:rsidRPr="00BB3C4E">
        <w:rPr>
          <w:rFonts w:ascii="Trebuchet MS" w:hAnsi="Trebuchet MS"/>
        </w:rPr>
        <w:t xml:space="preserve">, </w:t>
      </w:r>
      <w:r w:rsidR="00783053" w:rsidRPr="00BB3C4E">
        <w:rPr>
          <w:rFonts w:ascii="Trebuchet MS" w:hAnsi="Trebuchet MS"/>
        </w:rPr>
        <w:t>prin actualizarea</w:t>
      </w:r>
      <w:r w:rsidR="00351F33" w:rsidRPr="00BB3C4E">
        <w:rPr>
          <w:rFonts w:ascii="Trebuchet MS" w:hAnsi="Trebuchet MS"/>
        </w:rPr>
        <w:t xml:space="preserve"> </w:t>
      </w:r>
      <w:r w:rsidR="00783053" w:rsidRPr="00BB3C4E">
        <w:rPr>
          <w:rFonts w:ascii="Trebuchet MS" w:hAnsi="Trebuchet MS"/>
        </w:rPr>
        <w:t>cu</w:t>
      </w:r>
      <w:r w:rsidR="00351F33" w:rsidRPr="00BB3C4E">
        <w:rPr>
          <w:rFonts w:ascii="Trebuchet MS" w:hAnsi="Trebuchet MS"/>
        </w:rPr>
        <w:t xml:space="preserve"> documente relevante, obținute </w:t>
      </w:r>
      <w:r w:rsidR="00783053" w:rsidRPr="00BB3C4E">
        <w:rPr>
          <w:rFonts w:ascii="Trebuchet MS" w:hAnsi="Trebuchet MS"/>
        </w:rPr>
        <w:t>după</w:t>
      </w:r>
      <w:r w:rsidR="00351F33" w:rsidRPr="00BB3C4E">
        <w:rPr>
          <w:rFonts w:ascii="Trebuchet MS" w:hAnsi="Trebuchet MS"/>
        </w:rPr>
        <w:t xml:space="preserve"> finalizarea etapei de recrutare</w:t>
      </w:r>
      <w:r w:rsidR="00725E73" w:rsidRPr="00BB3C4E">
        <w:rPr>
          <w:rFonts w:ascii="Trebuchet MS" w:hAnsi="Trebuchet MS"/>
        </w:rPr>
        <w:t>.</w:t>
      </w:r>
    </w:p>
    <w:p w14:paraId="476C1099" w14:textId="3B616B64" w:rsidR="00B96854" w:rsidRPr="00BB3C4E" w:rsidRDefault="00B96854" w:rsidP="00440671">
      <w:pPr>
        <w:tabs>
          <w:tab w:val="left" w:pos="709"/>
          <w:tab w:val="left" w:pos="3969"/>
        </w:tabs>
        <w:rPr>
          <w:rFonts w:ascii="Trebuchet MS" w:hAnsi="Trebuchet MS"/>
          <w:b/>
          <w:bCs/>
        </w:rPr>
      </w:pPr>
      <w:r w:rsidRPr="00BB3C4E">
        <w:rPr>
          <w:rFonts w:ascii="Trebuchet MS" w:hAnsi="Trebuchet MS"/>
          <w:b/>
          <w:bCs/>
        </w:rPr>
        <w:t xml:space="preserve">(2) </w:t>
      </w:r>
      <w:r w:rsidR="005C3793" w:rsidRPr="00BB3C4E">
        <w:rPr>
          <w:rFonts w:ascii="Trebuchet MS" w:hAnsi="Trebuchet MS"/>
        </w:rPr>
        <w:t xml:space="preserve">În termenul prevăzut la art. 55 alin. (1), </w:t>
      </w:r>
      <w:r w:rsidR="00F91566" w:rsidRPr="00BB3C4E">
        <w:rPr>
          <w:rFonts w:ascii="Trebuchet MS" w:hAnsi="Trebuchet MS"/>
        </w:rPr>
        <w:t xml:space="preserve">platforma informatică de concurs oferă posibilitatea </w:t>
      </w:r>
      <w:r w:rsidR="005C3793" w:rsidRPr="00BB3C4E">
        <w:rPr>
          <w:rFonts w:ascii="Trebuchet MS" w:hAnsi="Trebuchet MS"/>
        </w:rPr>
        <w:t>candidați</w:t>
      </w:r>
      <w:r w:rsidR="00083D1D" w:rsidRPr="00BB3C4E">
        <w:rPr>
          <w:rFonts w:ascii="Trebuchet MS" w:hAnsi="Trebuchet MS"/>
        </w:rPr>
        <w:t>l</w:t>
      </w:r>
      <w:r w:rsidR="00F91566" w:rsidRPr="00BB3C4E">
        <w:rPr>
          <w:rFonts w:ascii="Trebuchet MS" w:hAnsi="Trebuchet MS"/>
        </w:rPr>
        <w:t>or de a</w:t>
      </w:r>
      <w:r w:rsidR="005C3793" w:rsidRPr="00BB3C4E">
        <w:rPr>
          <w:rFonts w:ascii="Trebuchet MS" w:hAnsi="Trebuchet MS"/>
        </w:rPr>
        <w:t xml:space="preserve"> opta </w:t>
      </w:r>
      <w:r w:rsidR="00F91566" w:rsidRPr="00BB3C4E">
        <w:rPr>
          <w:rFonts w:ascii="Trebuchet MS" w:hAnsi="Trebuchet MS"/>
        </w:rPr>
        <w:t xml:space="preserve">pentru notificări </w:t>
      </w:r>
      <w:r w:rsidR="008C5AA7" w:rsidRPr="00BB3C4E">
        <w:rPr>
          <w:rFonts w:ascii="Trebuchet MS" w:hAnsi="Trebuchet MS"/>
        </w:rPr>
        <w:t xml:space="preserve">individualizate </w:t>
      </w:r>
      <w:r w:rsidR="005C3793" w:rsidRPr="00BB3C4E">
        <w:rPr>
          <w:rFonts w:ascii="Trebuchet MS" w:hAnsi="Trebuchet MS"/>
        </w:rPr>
        <w:t xml:space="preserve">cu privire la </w:t>
      </w:r>
      <w:r w:rsidR="00734741" w:rsidRPr="00BB3C4E">
        <w:rPr>
          <w:rFonts w:ascii="Trebuchet MS" w:hAnsi="Trebuchet MS"/>
        </w:rPr>
        <w:t>concursurile pe post</w:t>
      </w:r>
      <w:r w:rsidR="008C5AA7" w:rsidRPr="00BB3C4E">
        <w:rPr>
          <w:rFonts w:ascii="Trebuchet MS" w:hAnsi="Trebuchet MS"/>
        </w:rPr>
        <w:t>.</w:t>
      </w:r>
    </w:p>
    <w:p w14:paraId="5078C4B6" w14:textId="3A4985F4" w:rsidR="00086101" w:rsidRPr="00BB3C4E" w:rsidRDefault="00086101" w:rsidP="00440671">
      <w:pPr>
        <w:tabs>
          <w:tab w:val="left" w:pos="709"/>
          <w:tab w:val="left" w:pos="3969"/>
        </w:tabs>
        <w:rPr>
          <w:rFonts w:ascii="Trebuchet MS" w:hAnsi="Trebuchet MS"/>
        </w:rPr>
      </w:pPr>
      <w:r w:rsidRPr="00BB3C4E">
        <w:rPr>
          <w:rFonts w:ascii="Trebuchet MS" w:hAnsi="Trebuchet MS"/>
          <w:b/>
          <w:bCs/>
        </w:rPr>
        <w:t>(</w:t>
      </w:r>
      <w:r w:rsidR="008C5AA7" w:rsidRPr="00BB3C4E">
        <w:rPr>
          <w:rFonts w:ascii="Trebuchet MS" w:hAnsi="Trebuchet MS"/>
          <w:b/>
          <w:bCs/>
        </w:rPr>
        <w:t>3</w:t>
      </w:r>
      <w:r w:rsidRPr="00BB3C4E">
        <w:rPr>
          <w:rFonts w:ascii="Trebuchet MS" w:hAnsi="Trebuchet MS"/>
          <w:b/>
          <w:bCs/>
        </w:rPr>
        <w:t>)</w:t>
      </w:r>
      <w:r w:rsidR="000D33F4" w:rsidRPr="00BB3C4E">
        <w:rPr>
          <w:rFonts w:ascii="Trebuchet MS" w:hAnsi="Trebuchet MS"/>
        </w:rPr>
        <w:t xml:space="preserve"> </w:t>
      </w:r>
      <w:r w:rsidRPr="00BB3C4E">
        <w:rPr>
          <w:rFonts w:ascii="Trebuchet MS" w:hAnsi="Trebuchet MS"/>
        </w:rPr>
        <w:t xml:space="preserve">Candidații </w:t>
      </w:r>
      <w:r w:rsidR="00B8237F" w:rsidRPr="00BB3C4E">
        <w:rPr>
          <w:rFonts w:ascii="Trebuchet MS" w:hAnsi="Trebuchet MS"/>
        </w:rPr>
        <w:t xml:space="preserve">care au promovat </w:t>
      </w:r>
      <w:r w:rsidR="00031C7F" w:rsidRPr="00BB3C4E">
        <w:rPr>
          <w:rFonts w:ascii="Trebuchet MS" w:hAnsi="Trebuchet MS"/>
        </w:rPr>
        <w:t xml:space="preserve">etapa de recrutare a proiectului-pilot </w:t>
      </w:r>
      <w:r w:rsidRPr="00BB3C4E">
        <w:rPr>
          <w:rFonts w:ascii="Trebuchet MS" w:hAnsi="Trebuchet MS"/>
        </w:rPr>
        <w:t xml:space="preserve">nu </w:t>
      </w:r>
      <w:r w:rsidR="00B8237F" w:rsidRPr="00BB3C4E">
        <w:rPr>
          <w:rFonts w:ascii="Trebuchet MS" w:hAnsi="Trebuchet MS"/>
        </w:rPr>
        <w:t>pot</w:t>
      </w:r>
      <w:r w:rsidRPr="00BB3C4E">
        <w:rPr>
          <w:rFonts w:ascii="Trebuchet MS" w:hAnsi="Trebuchet MS"/>
        </w:rPr>
        <w:t xml:space="preserve"> șterge documentele </w:t>
      </w:r>
      <w:r w:rsidR="00B8237F" w:rsidRPr="00BB3C4E">
        <w:rPr>
          <w:rFonts w:ascii="Trebuchet MS" w:hAnsi="Trebuchet MS"/>
        </w:rPr>
        <w:t xml:space="preserve">încărcate </w:t>
      </w:r>
      <w:r w:rsidR="00B36E88" w:rsidRPr="00BB3C4E">
        <w:rPr>
          <w:rFonts w:ascii="Trebuchet MS" w:hAnsi="Trebuchet MS"/>
        </w:rPr>
        <w:t xml:space="preserve">în platforma informatică de concurs, </w:t>
      </w:r>
      <w:r w:rsidR="000E6CA7" w:rsidRPr="00BB3C4E">
        <w:rPr>
          <w:rFonts w:ascii="Trebuchet MS" w:hAnsi="Trebuchet MS"/>
        </w:rPr>
        <w:t>pe baza cărora a</w:t>
      </w:r>
      <w:r w:rsidR="00B36E88" w:rsidRPr="00BB3C4E">
        <w:rPr>
          <w:rFonts w:ascii="Trebuchet MS" w:hAnsi="Trebuchet MS"/>
        </w:rPr>
        <w:t>u</w:t>
      </w:r>
      <w:r w:rsidR="000E6CA7" w:rsidRPr="00BB3C4E">
        <w:rPr>
          <w:rFonts w:ascii="Trebuchet MS" w:hAnsi="Trebuchet MS"/>
        </w:rPr>
        <w:t xml:space="preserve"> fost declara</w:t>
      </w:r>
      <w:r w:rsidR="00B36E88" w:rsidRPr="00BB3C4E">
        <w:rPr>
          <w:rFonts w:ascii="Trebuchet MS" w:hAnsi="Trebuchet MS"/>
        </w:rPr>
        <w:t>ți</w:t>
      </w:r>
      <w:r w:rsidR="000E6CA7" w:rsidRPr="00BB3C4E">
        <w:rPr>
          <w:rFonts w:ascii="Trebuchet MS" w:hAnsi="Trebuchet MS"/>
        </w:rPr>
        <w:t xml:space="preserve"> admi</w:t>
      </w:r>
      <w:r w:rsidR="00B36E88" w:rsidRPr="00BB3C4E">
        <w:rPr>
          <w:rFonts w:ascii="Trebuchet MS" w:hAnsi="Trebuchet MS"/>
        </w:rPr>
        <w:t>și</w:t>
      </w:r>
      <w:r w:rsidR="000E6CA7" w:rsidRPr="00BB3C4E">
        <w:rPr>
          <w:rFonts w:ascii="Trebuchet MS" w:hAnsi="Trebuchet MS"/>
        </w:rPr>
        <w:t xml:space="preserve"> la această </w:t>
      </w:r>
      <w:r w:rsidRPr="00BB3C4E">
        <w:rPr>
          <w:rFonts w:ascii="Trebuchet MS" w:hAnsi="Trebuchet MS"/>
        </w:rPr>
        <w:t>etap</w:t>
      </w:r>
      <w:r w:rsidR="000E6CA7" w:rsidRPr="00BB3C4E">
        <w:rPr>
          <w:rFonts w:ascii="Trebuchet MS" w:hAnsi="Trebuchet MS"/>
        </w:rPr>
        <w:t>ă</w:t>
      </w:r>
      <w:r w:rsidRPr="00BB3C4E">
        <w:rPr>
          <w:rFonts w:ascii="Trebuchet MS" w:hAnsi="Trebuchet MS"/>
        </w:rPr>
        <w:t>.</w:t>
      </w:r>
    </w:p>
    <w:p w14:paraId="0D768BB5" w14:textId="2AB2FCDA" w:rsidR="00725E73" w:rsidRPr="00BB3C4E" w:rsidRDefault="00725E73" w:rsidP="00440671">
      <w:pPr>
        <w:tabs>
          <w:tab w:val="left" w:pos="709"/>
          <w:tab w:val="left" w:pos="3969"/>
        </w:tabs>
        <w:rPr>
          <w:rFonts w:ascii="Trebuchet MS" w:hAnsi="Trebuchet MS"/>
        </w:rPr>
      </w:pPr>
      <w:r w:rsidRPr="00BB3C4E">
        <w:rPr>
          <w:rFonts w:ascii="Trebuchet MS" w:hAnsi="Trebuchet MS"/>
          <w:b/>
          <w:bCs/>
        </w:rPr>
        <w:lastRenderedPageBreak/>
        <w:t>(</w:t>
      </w:r>
      <w:r w:rsidR="008C5AA7" w:rsidRPr="00BB3C4E">
        <w:rPr>
          <w:rFonts w:ascii="Trebuchet MS" w:hAnsi="Trebuchet MS"/>
          <w:b/>
          <w:bCs/>
        </w:rPr>
        <w:t>4</w:t>
      </w:r>
      <w:r w:rsidRPr="00BB3C4E">
        <w:rPr>
          <w:rFonts w:ascii="Trebuchet MS" w:hAnsi="Trebuchet MS"/>
          <w:b/>
          <w:bCs/>
        </w:rPr>
        <w:t>)</w:t>
      </w:r>
      <w:r w:rsidRPr="00BB3C4E">
        <w:rPr>
          <w:rFonts w:ascii="Trebuchet MS" w:hAnsi="Trebuchet MS"/>
        </w:rPr>
        <w:t xml:space="preserve"> </w:t>
      </w:r>
      <w:r w:rsidR="006210FE" w:rsidRPr="00BB3C4E">
        <w:rPr>
          <w:rFonts w:ascii="Trebuchet MS" w:hAnsi="Trebuchet MS"/>
        </w:rPr>
        <w:t xml:space="preserve">Informațiile și documentele din profilul </w:t>
      </w:r>
      <w:r w:rsidR="0091081A" w:rsidRPr="00BB3C4E">
        <w:rPr>
          <w:rFonts w:ascii="Trebuchet MS" w:hAnsi="Trebuchet MS" w:cs="Calibri"/>
        </w:rPr>
        <w:t xml:space="preserve">individual </w:t>
      </w:r>
      <w:r w:rsidR="006210FE" w:rsidRPr="00BB3C4E">
        <w:rPr>
          <w:rFonts w:ascii="Trebuchet MS" w:hAnsi="Trebuchet MS"/>
        </w:rPr>
        <w:t xml:space="preserve">de candidat pot fi utilizate și pentru participarea la alte </w:t>
      </w:r>
      <w:r w:rsidR="00317420" w:rsidRPr="00BB3C4E">
        <w:rPr>
          <w:rFonts w:ascii="Trebuchet MS" w:hAnsi="Trebuchet MS"/>
        </w:rPr>
        <w:t>etape de recrutare</w:t>
      </w:r>
      <w:r w:rsidR="005A3DA5" w:rsidRPr="00BB3C4E">
        <w:rPr>
          <w:rFonts w:ascii="Trebuchet MS" w:hAnsi="Trebuchet MS"/>
        </w:rPr>
        <w:t>, organizate în condițiile legii.</w:t>
      </w:r>
      <w:r w:rsidR="006210FE" w:rsidRPr="00BB3C4E">
        <w:rPr>
          <w:rFonts w:ascii="Trebuchet MS" w:hAnsi="Trebuchet MS"/>
        </w:rPr>
        <w:t xml:space="preserve"> </w:t>
      </w:r>
    </w:p>
    <w:p w14:paraId="0523141C" w14:textId="7C1961DC" w:rsidR="007A25EF" w:rsidRPr="00BB3C4E" w:rsidRDefault="007A25EF" w:rsidP="00440671">
      <w:pPr>
        <w:tabs>
          <w:tab w:val="left" w:pos="709"/>
          <w:tab w:val="left" w:pos="3969"/>
        </w:tabs>
        <w:rPr>
          <w:rFonts w:ascii="Trebuchet MS" w:hAnsi="Trebuchet MS"/>
        </w:rPr>
      </w:pPr>
      <w:r w:rsidRPr="00BB3C4E">
        <w:rPr>
          <w:rFonts w:ascii="Trebuchet MS" w:hAnsi="Trebuchet MS"/>
          <w:b/>
          <w:bCs/>
        </w:rPr>
        <w:t>(</w:t>
      </w:r>
      <w:r w:rsidR="008C5AA7" w:rsidRPr="00BB3C4E">
        <w:rPr>
          <w:rFonts w:ascii="Trebuchet MS" w:hAnsi="Trebuchet MS"/>
          <w:b/>
          <w:bCs/>
        </w:rPr>
        <w:t>5</w:t>
      </w:r>
      <w:r w:rsidRPr="00BB3C4E">
        <w:rPr>
          <w:rFonts w:ascii="Trebuchet MS" w:hAnsi="Trebuchet MS"/>
          <w:b/>
          <w:bCs/>
        </w:rPr>
        <w:t>)</w:t>
      </w:r>
      <w:r w:rsidRPr="00BB3C4E">
        <w:rPr>
          <w:rFonts w:ascii="Trebuchet MS" w:hAnsi="Trebuchet MS"/>
        </w:rPr>
        <w:t xml:space="preserve"> După împlinirea termenului prevăzut la art. 5</w:t>
      </w:r>
      <w:r w:rsidR="00317420" w:rsidRPr="00BB3C4E">
        <w:rPr>
          <w:rFonts w:ascii="Trebuchet MS" w:hAnsi="Trebuchet MS"/>
        </w:rPr>
        <w:t>5</w:t>
      </w:r>
      <w:r w:rsidRPr="00BB3C4E">
        <w:rPr>
          <w:rFonts w:ascii="Trebuchet MS" w:hAnsi="Trebuchet MS"/>
        </w:rPr>
        <w:t xml:space="preserve"> alin. (1), </w:t>
      </w:r>
      <w:r w:rsidR="00185845" w:rsidRPr="00BB3C4E">
        <w:rPr>
          <w:rFonts w:ascii="Trebuchet MS" w:hAnsi="Trebuchet MS"/>
        </w:rPr>
        <w:t xml:space="preserve">pentru </w:t>
      </w:r>
      <w:r w:rsidRPr="00BB3C4E">
        <w:rPr>
          <w:rFonts w:ascii="Trebuchet MS" w:hAnsi="Trebuchet MS"/>
        </w:rPr>
        <w:t>candidații care au promovat etapa de recrutare a proiectului-pilot</w:t>
      </w:r>
      <w:r w:rsidR="00185845" w:rsidRPr="00BB3C4E">
        <w:rPr>
          <w:rFonts w:ascii="Trebuchet MS" w:hAnsi="Trebuchet MS"/>
        </w:rPr>
        <w:t xml:space="preserve">, platforma informatică de concurs blochează automat dreptul de înscriere la </w:t>
      </w:r>
      <w:r w:rsidR="00150580" w:rsidRPr="00BB3C4E">
        <w:rPr>
          <w:rFonts w:ascii="Trebuchet MS" w:hAnsi="Trebuchet MS"/>
        </w:rPr>
        <w:t xml:space="preserve">un </w:t>
      </w:r>
      <w:r w:rsidR="00185845" w:rsidRPr="00BB3C4E">
        <w:rPr>
          <w:rFonts w:ascii="Trebuchet MS" w:hAnsi="Trebuchet MS"/>
        </w:rPr>
        <w:t>concurs pe post.</w:t>
      </w:r>
      <w:r w:rsidRPr="00BB3C4E">
        <w:rPr>
          <w:rFonts w:ascii="Trebuchet MS" w:hAnsi="Trebuchet MS"/>
        </w:rPr>
        <w:t xml:space="preserve"> </w:t>
      </w:r>
    </w:p>
    <w:p w14:paraId="1C2FF3A4" w14:textId="77777777" w:rsidR="00EB379E" w:rsidRPr="00BB3C4E" w:rsidRDefault="00EB379E" w:rsidP="00167F69">
      <w:pPr>
        <w:tabs>
          <w:tab w:val="left" w:pos="709"/>
          <w:tab w:val="left" w:pos="3969"/>
        </w:tabs>
        <w:rPr>
          <w:rFonts w:ascii="Trebuchet MS" w:hAnsi="Trebuchet MS"/>
        </w:rPr>
      </w:pPr>
    </w:p>
    <w:p w14:paraId="1DABAECB" w14:textId="77777777" w:rsidR="00121A40" w:rsidRPr="00BB3C4E" w:rsidRDefault="00121A40" w:rsidP="00167F69">
      <w:pPr>
        <w:tabs>
          <w:tab w:val="left" w:pos="3969"/>
        </w:tabs>
        <w:rPr>
          <w:rFonts w:ascii="Trebuchet MS" w:hAnsi="Trebuchet MS"/>
        </w:rPr>
      </w:pPr>
    </w:p>
    <w:p w14:paraId="30FC6753" w14:textId="799A024D" w:rsidR="0056607B" w:rsidRPr="00BB3C4E" w:rsidRDefault="007D0F7D" w:rsidP="001D1347">
      <w:pPr>
        <w:tabs>
          <w:tab w:val="left" w:pos="3969"/>
        </w:tabs>
        <w:ind w:firstLine="0"/>
        <w:jc w:val="center"/>
        <w:rPr>
          <w:rFonts w:ascii="Trebuchet MS" w:eastAsia="Trebuchet MS" w:hAnsi="Trebuchet MS" w:cs="Trebuchet MS"/>
          <w:b/>
        </w:rPr>
      </w:pPr>
      <w:r w:rsidRPr="00BB3C4E">
        <w:rPr>
          <w:rFonts w:ascii="Trebuchet MS" w:eastAsia="Trebuchet MS" w:hAnsi="Trebuchet MS" w:cs="Trebuchet MS"/>
          <w:b/>
        </w:rPr>
        <w:t>Capitolul VI</w:t>
      </w:r>
    </w:p>
    <w:p w14:paraId="3678666D" w14:textId="38084738" w:rsidR="007D0F7D" w:rsidRPr="00BB3C4E" w:rsidRDefault="0041152C" w:rsidP="001D1347">
      <w:pPr>
        <w:tabs>
          <w:tab w:val="left" w:pos="3969"/>
        </w:tabs>
        <w:ind w:firstLine="0"/>
        <w:jc w:val="center"/>
        <w:rPr>
          <w:rFonts w:ascii="Trebuchet MS" w:hAnsi="Trebuchet MS"/>
          <w:b/>
        </w:rPr>
      </w:pPr>
      <w:r w:rsidRPr="00BB3C4E">
        <w:rPr>
          <w:rFonts w:ascii="Trebuchet MS" w:hAnsi="Trebuchet MS"/>
          <w:b/>
        </w:rPr>
        <w:t>Organizarea</w:t>
      </w:r>
      <w:r w:rsidR="0056607B" w:rsidRPr="00BB3C4E">
        <w:rPr>
          <w:rFonts w:ascii="Trebuchet MS" w:hAnsi="Trebuchet MS"/>
          <w:b/>
        </w:rPr>
        <w:t xml:space="preserve"> etapei de selecţie a proiectului–pilot</w:t>
      </w:r>
    </w:p>
    <w:p w14:paraId="48DC453E" w14:textId="77777777" w:rsidR="00C95544" w:rsidRPr="00BB3C4E" w:rsidRDefault="00C95544" w:rsidP="001D1347">
      <w:pPr>
        <w:tabs>
          <w:tab w:val="left" w:pos="3969"/>
        </w:tabs>
        <w:jc w:val="center"/>
        <w:rPr>
          <w:rFonts w:ascii="Trebuchet MS" w:hAnsi="Trebuchet MS"/>
          <w:b/>
        </w:rPr>
      </w:pPr>
    </w:p>
    <w:p w14:paraId="1CDD9266" w14:textId="27C472E4" w:rsidR="0056607B" w:rsidRPr="00BB3C4E" w:rsidRDefault="0056607B" w:rsidP="001D1347">
      <w:pPr>
        <w:tabs>
          <w:tab w:val="left" w:pos="3969"/>
        </w:tabs>
        <w:ind w:firstLine="0"/>
        <w:jc w:val="center"/>
        <w:rPr>
          <w:rFonts w:ascii="Trebuchet MS" w:hAnsi="Trebuchet MS"/>
          <w:b/>
        </w:rPr>
      </w:pPr>
      <w:r w:rsidRPr="00BB3C4E">
        <w:rPr>
          <w:rFonts w:ascii="Trebuchet MS" w:hAnsi="Trebuchet MS"/>
          <w:b/>
        </w:rPr>
        <w:t>Secţiunea 1</w:t>
      </w:r>
    </w:p>
    <w:p w14:paraId="7B46058E" w14:textId="76CDF212" w:rsidR="0056607B" w:rsidRPr="00BB3C4E" w:rsidRDefault="0056607B" w:rsidP="001D1347">
      <w:pPr>
        <w:tabs>
          <w:tab w:val="left" w:pos="3969"/>
        </w:tabs>
        <w:ind w:firstLine="0"/>
        <w:jc w:val="center"/>
        <w:rPr>
          <w:rFonts w:ascii="Trebuchet MS" w:eastAsia="Times New Roman" w:hAnsi="Trebuchet MS" w:cs="Arial"/>
        </w:rPr>
      </w:pPr>
      <w:r w:rsidRPr="00BB3C4E">
        <w:rPr>
          <w:rFonts w:ascii="Trebuchet MS" w:eastAsia="Times New Roman" w:hAnsi="Trebuchet MS" w:cs="Arial"/>
          <w:b/>
        </w:rPr>
        <w:t xml:space="preserve">Dispoziţii generale privind organizarea </w:t>
      </w:r>
      <w:r w:rsidR="0068376C" w:rsidRPr="00BB3C4E">
        <w:rPr>
          <w:rFonts w:ascii="Trebuchet MS" w:eastAsia="Times New Roman" w:hAnsi="Trebuchet MS" w:cs="Arial"/>
          <w:b/>
        </w:rPr>
        <w:t>etapei de selecție a proiectului-pilot</w:t>
      </w:r>
    </w:p>
    <w:p w14:paraId="4086B527" w14:textId="5436D888" w:rsidR="0056607B" w:rsidRPr="00BB3C4E" w:rsidRDefault="0056607B" w:rsidP="00167F69">
      <w:pPr>
        <w:tabs>
          <w:tab w:val="left" w:pos="993"/>
          <w:tab w:val="left" w:pos="3969"/>
        </w:tabs>
        <w:rPr>
          <w:rFonts w:ascii="Trebuchet MS" w:eastAsia="Trebuchet MS" w:hAnsi="Trebuchet MS" w:cs="Trebuchet MS"/>
        </w:rPr>
      </w:pPr>
      <w:r w:rsidRPr="00BB3C4E">
        <w:rPr>
          <w:rFonts w:ascii="Trebuchet MS" w:eastAsia="Trebuchet MS" w:hAnsi="Trebuchet MS" w:cs="Trebuchet MS"/>
        </w:rPr>
        <w:t xml:space="preserve"> </w:t>
      </w:r>
    </w:p>
    <w:p w14:paraId="206AF51A" w14:textId="77777777" w:rsidR="00DD7208" w:rsidRPr="00BB3C4E" w:rsidRDefault="00DD7208" w:rsidP="005A768E">
      <w:pPr>
        <w:tabs>
          <w:tab w:val="left" w:pos="993"/>
          <w:tab w:val="left" w:pos="3969"/>
        </w:tabs>
        <w:rPr>
          <w:rFonts w:ascii="Trebuchet MS" w:eastAsia="Trebuchet MS" w:hAnsi="Trebuchet MS" w:cs="Trebuchet MS"/>
        </w:rPr>
      </w:pPr>
    </w:p>
    <w:p w14:paraId="3E9C4CD1" w14:textId="0857E96E" w:rsidR="002E1A1F" w:rsidRPr="00BB3C4E" w:rsidRDefault="0056607B" w:rsidP="005A768E">
      <w:pPr>
        <w:tabs>
          <w:tab w:val="left" w:pos="3969"/>
        </w:tabs>
        <w:rPr>
          <w:rFonts w:ascii="Trebuchet MS" w:eastAsia="Times New Roman" w:hAnsi="Trebuchet MS" w:cs="Arial"/>
        </w:rPr>
      </w:pPr>
      <w:r w:rsidRPr="00BB3C4E">
        <w:rPr>
          <w:rFonts w:ascii="Trebuchet MS" w:hAnsi="Trebuchet MS"/>
          <w:b/>
        </w:rPr>
        <w:t xml:space="preserve">Art. </w:t>
      </w:r>
      <w:r w:rsidR="00C95544" w:rsidRPr="00BB3C4E">
        <w:rPr>
          <w:rFonts w:ascii="Trebuchet MS" w:hAnsi="Trebuchet MS"/>
          <w:b/>
        </w:rPr>
        <w:t>5</w:t>
      </w:r>
      <w:r w:rsidR="00A81516" w:rsidRPr="00BB3C4E">
        <w:rPr>
          <w:rFonts w:ascii="Trebuchet MS" w:hAnsi="Trebuchet MS"/>
          <w:b/>
        </w:rPr>
        <w:t>7</w:t>
      </w:r>
      <w:r w:rsidRPr="00BB3C4E">
        <w:rPr>
          <w:rFonts w:ascii="Trebuchet MS" w:hAnsi="Trebuchet MS"/>
          <w:b/>
        </w:rPr>
        <w:t xml:space="preserve">. – </w:t>
      </w:r>
      <w:r w:rsidR="00FC484E" w:rsidRPr="00BB3C4E">
        <w:rPr>
          <w:rFonts w:ascii="Trebuchet MS" w:hAnsi="Trebuchet MS"/>
          <w:bCs/>
        </w:rPr>
        <w:t>Competența de organizare a</w:t>
      </w:r>
      <w:r w:rsidR="00FC484E" w:rsidRPr="00BB3C4E">
        <w:rPr>
          <w:rFonts w:ascii="Trebuchet MS" w:hAnsi="Trebuchet MS"/>
          <w:b/>
        </w:rPr>
        <w:t xml:space="preserve"> </w:t>
      </w:r>
      <w:r w:rsidR="00FC484E" w:rsidRPr="00BB3C4E">
        <w:rPr>
          <w:rFonts w:ascii="Trebuchet MS" w:eastAsia="Times New Roman" w:hAnsi="Trebuchet MS" w:cs="Arial"/>
        </w:rPr>
        <w:t>e</w:t>
      </w:r>
      <w:r w:rsidRPr="00BB3C4E">
        <w:rPr>
          <w:rFonts w:ascii="Trebuchet MS" w:eastAsia="Times New Roman" w:hAnsi="Trebuchet MS" w:cs="Arial"/>
        </w:rPr>
        <w:t>tap</w:t>
      </w:r>
      <w:r w:rsidR="00FC484E" w:rsidRPr="00BB3C4E">
        <w:rPr>
          <w:rFonts w:ascii="Trebuchet MS" w:eastAsia="Times New Roman" w:hAnsi="Trebuchet MS" w:cs="Arial"/>
        </w:rPr>
        <w:t>ei</w:t>
      </w:r>
      <w:r w:rsidRPr="00BB3C4E">
        <w:rPr>
          <w:rFonts w:ascii="Trebuchet MS" w:eastAsia="Times New Roman" w:hAnsi="Trebuchet MS" w:cs="Arial"/>
        </w:rPr>
        <w:t xml:space="preserve"> de selecție a proiectului-pilot </w:t>
      </w:r>
      <w:r w:rsidR="002E1A1F" w:rsidRPr="00BB3C4E">
        <w:rPr>
          <w:rFonts w:ascii="Trebuchet MS" w:eastAsia="Times New Roman" w:hAnsi="Trebuchet MS" w:cs="Arial"/>
        </w:rPr>
        <w:t>aparține autorităţil</w:t>
      </w:r>
      <w:r w:rsidR="00CA0AE4" w:rsidRPr="00BB3C4E">
        <w:rPr>
          <w:rFonts w:ascii="Trebuchet MS" w:eastAsia="Times New Roman" w:hAnsi="Trebuchet MS" w:cs="Arial"/>
        </w:rPr>
        <w:t>or</w:t>
      </w:r>
      <w:r w:rsidR="002E1A1F" w:rsidRPr="00BB3C4E">
        <w:rPr>
          <w:rFonts w:ascii="Trebuchet MS" w:eastAsia="Times New Roman" w:hAnsi="Trebuchet MS" w:cs="Arial"/>
        </w:rPr>
        <w:t xml:space="preserve"> şi instituţiil</w:t>
      </w:r>
      <w:r w:rsidR="00CA0AE4" w:rsidRPr="00BB3C4E">
        <w:rPr>
          <w:rFonts w:ascii="Trebuchet MS" w:eastAsia="Times New Roman" w:hAnsi="Trebuchet MS" w:cs="Arial"/>
        </w:rPr>
        <w:t>or</w:t>
      </w:r>
      <w:r w:rsidR="002E1A1F" w:rsidRPr="00BB3C4E">
        <w:rPr>
          <w:rFonts w:ascii="Trebuchet MS" w:eastAsia="Times New Roman" w:hAnsi="Trebuchet MS" w:cs="Arial"/>
        </w:rPr>
        <w:t xml:space="preserve"> publice în cadrul cărora se află funcțiile publice vacante prevăzute la art. 619 alin. (2) lit. a) din Ordonanţa de urgenţă a Guvernului nr. 57/2019, cu modificările şi completările ulterioare sau, după caz, comisiei de concurs pentru înalții funcționari publici, pentru funcțiile publice</w:t>
      </w:r>
      <w:r w:rsidR="00E87B52" w:rsidRPr="00BB3C4E">
        <w:rPr>
          <w:rFonts w:ascii="Trebuchet MS" w:eastAsia="Times New Roman" w:hAnsi="Trebuchet MS" w:cs="Arial"/>
        </w:rPr>
        <w:t xml:space="preserve"> vacante prevăzute la art. 619 alin. (2) lit. b)</w:t>
      </w:r>
      <w:r w:rsidR="000A3211" w:rsidRPr="00BB3C4E">
        <w:rPr>
          <w:rFonts w:ascii="Trebuchet MS" w:eastAsia="Times New Roman" w:hAnsi="Trebuchet MS" w:cs="Arial"/>
        </w:rPr>
        <w:t xml:space="preserve"> din Ordonanţa de urgenţă a Guvernului nr.57/2019, cu modificările şi completările ulterioare</w:t>
      </w:r>
      <w:r w:rsidR="00E87B52" w:rsidRPr="00BB3C4E">
        <w:rPr>
          <w:rFonts w:ascii="Trebuchet MS" w:eastAsia="Times New Roman" w:hAnsi="Trebuchet MS" w:cs="Arial"/>
        </w:rPr>
        <w:t>.</w:t>
      </w:r>
    </w:p>
    <w:p w14:paraId="5A9A00DE" w14:textId="77777777" w:rsidR="00BD35BE" w:rsidRPr="00BB3C4E" w:rsidRDefault="00BD35BE" w:rsidP="005A768E">
      <w:pPr>
        <w:tabs>
          <w:tab w:val="left" w:pos="3969"/>
        </w:tabs>
        <w:rPr>
          <w:rFonts w:ascii="Trebuchet MS" w:eastAsia="Times New Roman" w:hAnsi="Trebuchet MS" w:cs="Arial"/>
        </w:rPr>
      </w:pPr>
    </w:p>
    <w:p w14:paraId="7ACAA282" w14:textId="4D4468F1" w:rsidR="004251BC" w:rsidRPr="00BB3C4E" w:rsidRDefault="00BD35BE" w:rsidP="005A768E">
      <w:pPr>
        <w:tabs>
          <w:tab w:val="left" w:pos="3969"/>
        </w:tabs>
        <w:rPr>
          <w:rFonts w:ascii="Trebuchet MS" w:eastAsia="Times New Roman" w:hAnsi="Trebuchet MS" w:cs="Arial"/>
        </w:rPr>
      </w:pPr>
      <w:r w:rsidRPr="00BB3C4E">
        <w:rPr>
          <w:rFonts w:ascii="Trebuchet MS" w:eastAsia="Times New Roman" w:hAnsi="Trebuchet MS" w:cs="Arial"/>
          <w:b/>
          <w:bCs/>
        </w:rPr>
        <w:t>Art. 5</w:t>
      </w:r>
      <w:r w:rsidR="00486536" w:rsidRPr="00BB3C4E">
        <w:rPr>
          <w:rFonts w:ascii="Trebuchet MS" w:eastAsia="Times New Roman" w:hAnsi="Trebuchet MS" w:cs="Arial"/>
          <w:b/>
          <w:bCs/>
        </w:rPr>
        <w:t>8</w:t>
      </w:r>
      <w:r w:rsidRPr="00BB3C4E">
        <w:rPr>
          <w:rFonts w:ascii="Trebuchet MS" w:eastAsia="Times New Roman" w:hAnsi="Trebuchet MS" w:cs="Arial"/>
          <w:b/>
          <w:bCs/>
        </w:rPr>
        <w:t>. -</w:t>
      </w:r>
      <w:r w:rsidR="0056607B" w:rsidRPr="00BB3C4E">
        <w:rPr>
          <w:rFonts w:ascii="Trebuchet MS" w:eastAsia="Times New Roman" w:hAnsi="Trebuchet MS" w:cs="Arial"/>
        </w:rPr>
        <w:t xml:space="preserve"> Etapa de selecție a proiectului-pilot constă în verificarea cunoştinţelor de specialitate şi competenţelor specifice necesare ocupării unei funcţii publice</w:t>
      </w:r>
      <w:r w:rsidR="004251BC" w:rsidRPr="00BB3C4E">
        <w:rPr>
          <w:rFonts w:ascii="Trebuchet MS" w:eastAsia="Times New Roman" w:hAnsi="Trebuchet MS" w:cs="Arial"/>
        </w:rPr>
        <w:t xml:space="preserve">, </w:t>
      </w:r>
      <w:r w:rsidR="008D6AB1" w:rsidRPr="00BB3C4E">
        <w:rPr>
          <w:rFonts w:ascii="Trebuchet MS" w:eastAsia="Times New Roman" w:hAnsi="Trebuchet MS" w:cs="Arial"/>
        </w:rPr>
        <w:t>în condițiile prevăzute la</w:t>
      </w:r>
      <w:r w:rsidR="0056607B" w:rsidRPr="00BB3C4E">
        <w:rPr>
          <w:rFonts w:ascii="Trebuchet MS" w:eastAsia="Times New Roman" w:hAnsi="Trebuchet MS" w:cs="Arial"/>
        </w:rPr>
        <w:t xml:space="preserve"> art. 619 alin. (4) lit. b) din Ordonanța de urgență a Guvernului nr. 57/2019, cu modificările şi completările ulterioare.   </w:t>
      </w:r>
    </w:p>
    <w:p w14:paraId="2A5D7D6F" w14:textId="77777777" w:rsidR="004251BC" w:rsidRPr="00BB3C4E" w:rsidRDefault="004251BC" w:rsidP="005A768E">
      <w:pPr>
        <w:tabs>
          <w:tab w:val="left" w:pos="3969"/>
        </w:tabs>
        <w:rPr>
          <w:rFonts w:ascii="Trebuchet MS" w:eastAsia="Times New Roman" w:hAnsi="Trebuchet MS" w:cs="Arial"/>
        </w:rPr>
      </w:pPr>
    </w:p>
    <w:p w14:paraId="69149946" w14:textId="7F8CED61" w:rsidR="00DB70F1" w:rsidRPr="00BB3C4E" w:rsidRDefault="004251BC" w:rsidP="005A768E">
      <w:pPr>
        <w:tabs>
          <w:tab w:val="left" w:pos="3969"/>
        </w:tabs>
        <w:rPr>
          <w:rFonts w:ascii="Trebuchet MS" w:hAnsi="Trebuchet MS" w:cs="Arial"/>
        </w:rPr>
      </w:pPr>
      <w:r w:rsidRPr="00BB3C4E">
        <w:rPr>
          <w:rFonts w:ascii="Trebuchet MS" w:eastAsia="Times New Roman" w:hAnsi="Trebuchet MS" w:cs="Arial"/>
          <w:b/>
          <w:bCs/>
        </w:rPr>
        <w:t xml:space="preserve">Art. </w:t>
      </w:r>
      <w:r w:rsidR="00486536" w:rsidRPr="00BB3C4E">
        <w:rPr>
          <w:rFonts w:ascii="Trebuchet MS" w:eastAsia="Times New Roman" w:hAnsi="Trebuchet MS" w:cs="Arial"/>
          <w:b/>
          <w:bCs/>
        </w:rPr>
        <w:t>59</w:t>
      </w:r>
      <w:r w:rsidRPr="00BB3C4E">
        <w:rPr>
          <w:rFonts w:ascii="Trebuchet MS" w:eastAsia="Times New Roman" w:hAnsi="Trebuchet MS" w:cs="Arial"/>
          <w:b/>
          <w:bCs/>
        </w:rPr>
        <w:t xml:space="preserve">. </w:t>
      </w:r>
      <w:r w:rsidR="00391FD0" w:rsidRPr="00BB3C4E">
        <w:rPr>
          <w:rFonts w:ascii="Trebuchet MS" w:eastAsia="Times New Roman" w:hAnsi="Trebuchet MS" w:cs="Arial"/>
          <w:b/>
          <w:bCs/>
        </w:rPr>
        <w:t>–</w:t>
      </w:r>
      <w:r w:rsidRPr="00BB3C4E">
        <w:rPr>
          <w:rFonts w:ascii="Trebuchet MS" w:eastAsia="Times New Roman" w:hAnsi="Trebuchet MS" w:cs="Arial"/>
          <w:b/>
          <w:bCs/>
        </w:rPr>
        <w:t xml:space="preserve"> </w:t>
      </w:r>
      <w:r w:rsidR="00391FD0" w:rsidRPr="00BB3C4E">
        <w:rPr>
          <w:rFonts w:ascii="Trebuchet MS" w:hAnsi="Trebuchet MS" w:cs="Arial"/>
        </w:rPr>
        <w:t xml:space="preserve">La etapa de selecție </w:t>
      </w:r>
      <w:r w:rsidR="00824DAC" w:rsidRPr="00BB3C4E">
        <w:rPr>
          <w:rFonts w:ascii="Trebuchet MS" w:hAnsi="Trebuchet MS" w:cs="Arial"/>
        </w:rPr>
        <w:t>a proiectului-pilot</w:t>
      </w:r>
      <w:r w:rsidR="00870FD0" w:rsidRPr="00BB3C4E">
        <w:rPr>
          <w:rFonts w:ascii="Trebuchet MS" w:hAnsi="Trebuchet MS" w:cs="Arial"/>
        </w:rPr>
        <w:t xml:space="preserve"> pot participa persoanele care au promovat </w:t>
      </w:r>
      <w:r w:rsidR="003B7F0A" w:rsidRPr="00BB3C4E">
        <w:rPr>
          <w:rFonts w:ascii="Trebuchet MS" w:hAnsi="Trebuchet MS" w:cs="Arial"/>
        </w:rPr>
        <w:t xml:space="preserve">etapa de recrutare, pentru o perioadă de maximum 3 ani de la data promovării </w:t>
      </w:r>
      <w:r w:rsidR="00031C7F" w:rsidRPr="00BB3C4E">
        <w:rPr>
          <w:rFonts w:ascii="Trebuchet MS" w:hAnsi="Trebuchet MS" w:cs="Arial"/>
        </w:rPr>
        <w:t>acesteia</w:t>
      </w:r>
      <w:r w:rsidR="003B7F0A" w:rsidRPr="00BB3C4E">
        <w:rPr>
          <w:rFonts w:ascii="Trebuchet MS" w:hAnsi="Trebuchet MS" w:cs="Arial"/>
        </w:rPr>
        <w:t>.</w:t>
      </w:r>
    </w:p>
    <w:p w14:paraId="263340E4" w14:textId="77777777" w:rsidR="0056607B" w:rsidRPr="00BB3C4E" w:rsidRDefault="0056607B" w:rsidP="005A768E">
      <w:pPr>
        <w:tabs>
          <w:tab w:val="left" w:pos="993"/>
          <w:tab w:val="left" w:pos="3969"/>
        </w:tabs>
        <w:rPr>
          <w:rFonts w:ascii="Trebuchet MS" w:eastAsia="Trebuchet MS" w:hAnsi="Trebuchet MS" w:cs="Trebuchet MS"/>
        </w:rPr>
      </w:pPr>
    </w:p>
    <w:p w14:paraId="7DFF9B26" w14:textId="571DBC29" w:rsidR="0000563C" w:rsidRPr="00BB3C4E" w:rsidRDefault="0056607B" w:rsidP="005A768E">
      <w:pPr>
        <w:tabs>
          <w:tab w:val="left" w:pos="3969"/>
        </w:tabs>
        <w:rPr>
          <w:rFonts w:ascii="Trebuchet MS" w:hAnsi="Trebuchet MS"/>
          <w:bCs/>
        </w:rPr>
      </w:pPr>
      <w:r w:rsidRPr="00BB3C4E">
        <w:rPr>
          <w:rFonts w:ascii="Trebuchet MS" w:eastAsia="Times New Roman" w:hAnsi="Trebuchet MS" w:cs="Arial"/>
          <w:b/>
        </w:rPr>
        <w:t xml:space="preserve">Art. </w:t>
      </w:r>
      <w:r w:rsidR="00C61A27" w:rsidRPr="00BB3C4E">
        <w:rPr>
          <w:rFonts w:ascii="Trebuchet MS" w:eastAsia="Times New Roman" w:hAnsi="Trebuchet MS" w:cs="Arial"/>
          <w:b/>
        </w:rPr>
        <w:t>6</w:t>
      </w:r>
      <w:r w:rsidR="00486536" w:rsidRPr="00BB3C4E">
        <w:rPr>
          <w:rFonts w:ascii="Trebuchet MS" w:eastAsia="Times New Roman" w:hAnsi="Trebuchet MS" w:cs="Arial"/>
          <w:b/>
        </w:rPr>
        <w:t>0</w:t>
      </w:r>
      <w:r w:rsidR="002576F8" w:rsidRPr="00BB3C4E">
        <w:rPr>
          <w:rFonts w:ascii="Trebuchet MS" w:eastAsia="Times New Roman" w:hAnsi="Trebuchet MS" w:cs="Arial"/>
          <w:b/>
        </w:rPr>
        <w:t>.</w:t>
      </w:r>
      <w:r w:rsidRPr="00BB3C4E">
        <w:rPr>
          <w:rFonts w:ascii="Trebuchet MS" w:eastAsia="Times New Roman" w:hAnsi="Trebuchet MS" w:cs="Arial"/>
          <w:b/>
        </w:rPr>
        <w:t xml:space="preserve"> </w:t>
      </w:r>
      <w:r w:rsidR="00C35D5C" w:rsidRPr="00BB3C4E">
        <w:rPr>
          <w:rFonts w:ascii="Trebuchet MS" w:eastAsia="Times New Roman" w:hAnsi="Trebuchet MS" w:cs="Arial"/>
          <w:b/>
        </w:rPr>
        <w:t>–</w:t>
      </w:r>
      <w:r w:rsidRPr="00BB3C4E">
        <w:rPr>
          <w:rFonts w:ascii="Trebuchet MS" w:eastAsia="Times New Roman" w:hAnsi="Trebuchet MS" w:cs="Arial"/>
          <w:b/>
        </w:rPr>
        <w:t> </w:t>
      </w:r>
      <w:r w:rsidR="00C35D5C" w:rsidRPr="00BB3C4E">
        <w:rPr>
          <w:rFonts w:ascii="Trebuchet MS" w:eastAsia="Times New Roman" w:hAnsi="Trebuchet MS" w:cs="Arial"/>
          <w:b/>
        </w:rPr>
        <w:t xml:space="preserve">(1) </w:t>
      </w:r>
      <w:r w:rsidRPr="00BB3C4E">
        <w:rPr>
          <w:rFonts w:ascii="Trebuchet MS" w:eastAsia="Times New Roman" w:hAnsi="Trebuchet MS" w:cs="Arial"/>
        </w:rPr>
        <w:t xml:space="preserve">Organizarea etapei de selecție </w:t>
      </w:r>
      <w:r w:rsidR="00420DC2" w:rsidRPr="00BB3C4E">
        <w:rPr>
          <w:rFonts w:ascii="Trebuchet MS" w:eastAsia="Times New Roman" w:hAnsi="Trebuchet MS" w:cs="Arial"/>
        </w:rPr>
        <w:t xml:space="preserve">a proiectului-pilot </w:t>
      </w:r>
      <w:r w:rsidR="0000563C" w:rsidRPr="00BB3C4E">
        <w:rPr>
          <w:rFonts w:ascii="Trebuchet MS" w:hAnsi="Trebuchet MS"/>
          <w:bCs/>
        </w:rPr>
        <w:t xml:space="preserve">constă în derularea etapelor cuprinse între înştiinţarea Agenţiei </w:t>
      </w:r>
      <w:r w:rsidR="00855546" w:rsidRPr="00BB3C4E">
        <w:rPr>
          <w:rFonts w:ascii="Trebuchet MS" w:hAnsi="Trebuchet MS"/>
          <w:bCs/>
        </w:rPr>
        <w:t xml:space="preserve">cu privire la concursul pe post </w:t>
      </w:r>
      <w:r w:rsidR="0000563C" w:rsidRPr="00BB3C4E">
        <w:rPr>
          <w:rFonts w:ascii="Trebuchet MS" w:hAnsi="Trebuchet MS"/>
          <w:bCs/>
        </w:rPr>
        <w:t xml:space="preserve">şi asigurarea publicităţii </w:t>
      </w:r>
      <w:r w:rsidR="0069160E" w:rsidRPr="00BB3C4E">
        <w:rPr>
          <w:rFonts w:ascii="Trebuchet MS" w:hAnsi="Trebuchet MS"/>
          <w:bCs/>
        </w:rPr>
        <w:t>etapei de selecție</w:t>
      </w:r>
      <w:r w:rsidR="0000563C" w:rsidRPr="00BB3C4E">
        <w:rPr>
          <w:rFonts w:ascii="Trebuchet MS" w:hAnsi="Trebuchet MS"/>
          <w:bCs/>
        </w:rPr>
        <w:t>.</w:t>
      </w:r>
    </w:p>
    <w:p w14:paraId="77EA4F37" w14:textId="51DCA396" w:rsidR="00C35D5C" w:rsidRPr="00BB3C4E" w:rsidRDefault="00C35D5C" w:rsidP="005A768E">
      <w:pPr>
        <w:tabs>
          <w:tab w:val="left" w:pos="3969"/>
        </w:tabs>
        <w:rPr>
          <w:rFonts w:ascii="Trebuchet MS" w:hAnsi="Trebuchet MS"/>
          <w:bCs/>
        </w:rPr>
      </w:pPr>
      <w:r w:rsidRPr="00BB3C4E">
        <w:rPr>
          <w:rFonts w:ascii="Trebuchet MS" w:hAnsi="Trebuchet MS"/>
          <w:b/>
          <w:bCs/>
        </w:rPr>
        <w:t xml:space="preserve">(2) </w:t>
      </w:r>
      <w:r w:rsidRPr="00BB3C4E">
        <w:rPr>
          <w:rFonts w:ascii="Trebuchet MS" w:hAnsi="Trebuchet MS"/>
          <w:bCs/>
        </w:rPr>
        <w:t xml:space="preserve">Autorităţile şi instituţiile publice au obligaţia de a demara procedura de organizare a etapei de selecţie a proiectului-pilot în </w:t>
      </w:r>
      <w:r w:rsidR="00765FD7" w:rsidRPr="00BB3C4E">
        <w:rPr>
          <w:rFonts w:ascii="Trebuchet MS" w:hAnsi="Trebuchet MS"/>
          <w:bCs/>
        </w:rPr>
        <w:t>termen de maximum 30 de zile calendaristice de la data afişării raportului final al etapei de recrutare a proiectului-pilot, în condiţiile prevăzute la art. 54.</w:t>
      </w:r>
    </w:p>
    <w:p w14:paraId="187C8F3B" w14:textId="550CD03D" w:rsidR="00F66AF0" w:rsidRPr="00BB3C4E" w:rsidRDefault="00F66AF0" w:rsidP="005A768E">
      <w:pPr>
        <w:tabs>
          <w:tab w:val="left" w:pos="3969"/>
        </w:tabs>
        <w:rPr>
          <w:rFonts w:ascii="Trebuchet MS" w:hAnsi="Trebuchet MS"/>
          <w:b/>
          <w:bCs/>
        </w:rPr>
      </w:pPr>
      <w:r w:rsidRPr="00BB3C4E">
        <w:rPr>
          <w:rFonts w:ascii="Trebuchet MS" w:hAnsi="Trebuchet MS"/>
          <w:b/>
        </w:rPr>
        <w:t>(3)</w:t>
      </w:r>
      <w:r w:rsidRPr="00BB3C4E">
        <w:rPr>
          <w:rFonts w:ascii="Trebuchet MS" w:hAnsi="Trebuchet MS"/>
          <w:bCs/>
        </w:rPr>
        <w:t xml:space="preserve"> </w:t>
      </w:r>
      <w:r w:rsidR="00BF405F" w:rsidRPr="00BB3C4E">
        <w:rPr>
          <w:rFonts w:ascii="Trebuchet MS" w:hAnsi="Trebuchet MS"/>
          <w:bCs/>
        </w:rPr>
        <w:t xml:space="preserve">În termenul prevăzut la art. 597 alin. (1) lit. d) din </w:t>
      </w:r>
      <w:r w:rsidR="00BF405F" w:rsidRPr="00BB3C4E">
        <w:rPr>
          <w:rFonts w:ascii="Trebuchet MS" w:eastAsia="Times New Roman" w:hAnsi="Trebuchet MS" w:cs="Arial"/>
        </w:rPr>
        <w:t>Ordonanța de urgență a Guvernului nr. 57/2019, cu modificările şi completările ulterioare</w:t>
      </w:r>
      <w:r w:rsidR="009735D8" w:rsidRPr="00BB3C4E">
        <w:rPr>
          <w:rFonts w:ascii="Trebuchet MS" w:eastAsia="Times New Roman" w:hAnsi="Trebuchet MS" w:cs="Arial"/>
        </w:rPr>
        <w:t xml:space="preserve">, </w:t>
      </w:r>
      <w:r w:rsidR="009735D8" w:rsidRPr="00BB3C4E">
        <w:rPr>
          <w:rFonts w:ascii="Trebuchet MS" w:hAnsi="Trebuchet MS"/>
          <w:bCs/>
        </w:rPr>
        <w:t>p</w:t>
      </w:r>
      <w:r w:rsidRPr="00BB3C4E">
        <w:rPr>
          <w:rFonts w:ascii="Trebuchet MS" w:hAnsi="Trebuchet MS"/>
          <w:bCs/>
        </w:rPr>
        <w:t xml:space="preserve">rocedura de organizare a etapei de selecţie a proiectului-pilot se poate </w:t>
      </w:r>
      <w:r w:rsidR="00673DD2" w:rsidRPr="00BB3C4E">
        <w:rPr>
          <w:rFonts w:ascii="Trebuchet MS" w:hAnsi="Trebuchet MS"/>
          <w:bCs/>
        </w:rPr>
        <w:t>relua în situați</w:t>
      </w:r>
      <w:r w:rsidR="00561884" w:rsidRPr="00BB3C4E">
        <w:rPr>
          <w:rFonts w:ascii="Trebuchet MS" w:hAnsi="Trebuchet MS"/>
          <w:bCs/>
        </w:rPr>
        <w:t>a</w:t>
      </w:r>
      <w:r w:rsidR="00673DD2" w:rsidRPr="00BB3C4E">
        <w:rPr>
          <w:rFonts w:ascii="Trebuchet MS" w:hAnsi="Trebuchet MS"/>
          <w:bCs/>
        </w:rPr>
        <w:t xml:space="preserve"> în care </w:t>
      </w:r>
      <w:r w:rsidR="002255F2" w:rsidRPr="00BB3C4E">
        <w:rPr>
          <w:rFonts w:ascii="Trebuchet MS" w:hAnsi="Trebuchet MS"/>
          <w:bCs/>
        </w:rPr>
        <w:t xml:space="preserve">funcțiile publice prevăzute la art. 619 alin. (2) </w:t>
      </w:r>
      <w:r w:rsidR="00CC6027" w:rsidRPr="00BB3C4E">
        <w:rPr>
          <w:rFonts w:ascii="Trebuchet MS" w:hAnsi="Trebuchet MS"/>
          <w:bCs/>
        </w:rPr>
        <w:t xml:space="preserve">din același act normativ nu au fost </w:t>
      </w:r>
      <w:r w:rsidR="00D85572" w:rsidRPr="00BB3C4E">
        <w:rPr>
          <w:rFonts w:ascii="Trebuchet MS" w:hAnsi="Trebuchet MS"/>
          <w:bCs/>
        </w:rPr>
        <w:t>ocupat</w:t>
      </w:r>
      <w:r w:rsidR="00CC6027" w:rsidRPr="00BB3C4E">
        <w:rPr>
          <w:rFonts w:ascii="Trebuchet MS" w:hAnsi="Trebuchet MS"/>
          <w:bCs/>
        </w:rPr>
        <w:t>e</w:t>
      </w:r>
      <w:r w:rsidR="00D85572" w:rsidRPr="00BB3C4E">
        <w:rPr>
          <w:rFonts w:ascii="Trebuchet MS" w:hAnsi="Trebuchet MS"/>
          <w:bCs/>
        </w:rPr>
        <w:t xml:space="preserve"> în urma </w:t>
      </w:r>
      <w:r w:rsidR="009735D8" w:rsidRPr="00BB3C4E">
        <w:rPr>
          <w:rFonts w:ascii="Trebuchet MS" w:hAnsi="Trebuchet MS"/>
          <w:bCs/>
        </w:rPr>
        <w:t>desfășurării</w:t>
      </w:r>
      <w:r w:rsidR="006F2A04" w:rsidRPr="00BB3C4E">
        <w:rPr>
          <w:rFonts w:ascii="Trebuchet MS" w:hAnsi="Trebuchet MS"/>
          <w:bCs/>
        </w:rPr>
        <w:t xml:space="preserve"> etapei </w:t>
      </w:r>
      <w:r w:rsidR="009735D8" w:rsidRPr="00BB3C4E">
        <w:rPr>
          <w:rFonts w:ascii="Trebuchet MS" w:hAnsi="Trebuchet MS"/>
          <w:bCs/>
        </w:rPr>
        <w:t xml:space="preserve">inițiale </w:t>
      </w:r>
      <w:r w:rsidR="006F2A04" w:rsidRPr="00BB3C4E">
        <w:rPr>
          <w:rFonts w:ascii="Trebuchet MS" w:hAnsi="Trebuchet MS"/>
          <w:bCs/>
        </w:rPr>
        <w:t xml:space="preserve">de selecție, precum și în </w:t>
      </w:r>
      <w:r w:rsidR="00561884" w:rsidRPr="00BB3C4E">
        <w:rPr>
          <w:rFonts w:ascii="Trebuchet MS" w:hAnsi="Trebuchet MS"/>
          <w:bCs/>
        </w:rPr>
        <w:t>situația</w:t>
      </w:r>
      <w:r w:rsidR="006F2A04" w:rsidRPr="00BB3C4E">
        <w:rPr>
          <w:rFonts w:ascii="Trebuchet MS" w:hAnsi="Trebuchet MS"/>
          <w:bCs/>
        </w:rPr>
        <w:t xml:space="preserve"> vacantării </w:t>
      </w:r>
      <w:r w:rsidR="003D0836" w:rsidRPr="00BB3C4E">
        <w:rPr>
          <w:rFonts w:ascii="Trebuchet MS" w:hAnsi="Trebuchet MS"/>
          <w:bCs/>
        </w:rPr>
        <w:t>acestora</w:t>
      </w:r>
      <w:r w:rsidR="00610AFF" w:rsidRPr="00BB3C4E">
        <w:rPr>
          <w:rFonts w:ascii="Trebuchet MS" w:hAnsi="Trebuchet MS"/>
          <w:bCs/>
        </w:rPr>
        <w:t xml:space="preserve">. </w:t>
      </w:r>
    </w:p>
    <w:p w14:paraId="1BF79C35" w14:textId="6B0612F6" w:rsidR="00765FD7" w:rsidRPr="00BB3C4E" w:rsidRDefault="00765FD7" w:rsidP="005A768E">
      <w:pPr>
        <w:tabs>
          <w:tab w:val="left" w:pos="3969"/>
        </w:tabs>
        <w:rPr>
          <w:rFonts w:ascii="Trebuchet MS" w:hAnsi="Trebuchet MS"/>
          <w:bCs/>
          <w:sz w:val="22"/>
          <w:szCs w:val="22"/>
        </w:rPr>
      </w:pPr>
    </w:p>
    <w:p w14:paraId="63126518" w14:textId="77777777" w:rsidR="002255F2" w:rsidRPr="00BB3C4E" w:rsidRDefault="002255F2" w:rsidP="005A768E">
      <w:pPr>
        <w:tabs>
          <w:tab w:val="left" w:pos="3969"/>
        </w:tabs>
        <w:rPr>
          <w:rFonts w:ascii="Trebuchet MS" w:hAnsi="Trebuchet MS"/>
          <w:bCs/>
        </w:rPr>
      </w:pPr>
    </w:p>
    <w:p w14:paraId="6A312EF9" w14:textId="77777777" w:rsidR="00EA0737" w:rsidRPr="00BB3C4E" w:rsidRDefault="00EA0737" w:rsidP="00167F69">
      <w:pPr>
        <w:tabs>
          <w:tab w:val="left" w:pos="3969"/>
        </w:tabs>
        <w:ind w:firstLine="720"/>
        <w:rPr>
          <w:rFonts w:ascii="Trebuchet MS" w:hAnsi="Trebuchet MS"/>
          <w:bCs/>
        </w:rPr>
      </w:pPr>
    </w:p>
    <w:p w14:paraId="7BE406CE" w14:textId="77777777" w:rsidR="00EA0737" w:rsidRPr="00BB3C4E" w:rsidRDefault="00EA0737" w:rsidP="00167F69">
      <w:pPr>
        <w:tabs>
          <w:tab w:val="left" w:pos="3969"/>
        </w:tabs>
        <w:ind w:firstLine="720"/>
        <w:rPr>
          <w:rFonts w:ascii="Trebuchet MS" w:hAnsi="Trebuchet MS"/>
          <w:bCs/>
        </w:rPr>
      </w:pPr>
    </w:p>
    <w:p w14:paraId="75E612CE" w14:textId="77777777" w:rsidR="00EA0737" w:rsidRPr="00BB3C4E" w:rsidRDefault="00EA0737" w:rsidP="00167F69">
      <w:pPr>
        <w:tabs>
          <w:tab w:val="left" w:pos="3969"/>
        </w:tabs>
        <w:ind w:firstLine="720"/>
        <w:rPr>
          <w:rFonts w:ascii="Trebuchet MS" w:hAnsi="Trebuchet MS"/>
          <w:bCs/>
        </w:rPr>
      </w:pPr>
    </w:p>
    <w:p w14:paraId="6CD8262A" w14:textId="6B43C98B" w:rsidR="00945518" w:rsidRPr="00BB3C4E" w:rsidRDefault="00945518" w:rsidP="00167F69">
      <w:pPr>
        <w:tabs>
          <w:tab w:val="left" w:pos="3969"/>
        </w:tabs>
        <w:jc w:val="center"/>
        <w:rPr>
          <w:rFonts w:ascii="Trebuchet MS" w:hAnsi="Trebuchet MS"/>
          <w:b/>
        </w:rPr>
      </w:pPr>
      <w:r w:rsidRPr="00BB3C4E">
        <w:rPr>
          <w:rFonts w:ascii="Trebuchet MS" w:hAnsi="Trebuchet MS"/>
          <w:b/>
        </w:rPr>
        <w:lastRenderedPageBreak/>
        <w:t xml:space="preserve">Secţiunea </w:t>
      </w:r>
      <w:r w:rsidR="00FF2273" w:rsidRPr="00BB3C4E">
        <w:rPr>
          <w:rFonts w:ascii="Trebuchet MS" w:hAnsi="Trebuchet MS"/>
          <w:b/>
        </w:rPr>
        <w:t xml:space="preserve">a </w:t>
      </w:r>
      <w:r w:rsidRPr="00BB3C4E">
        <w:rPr>
          <w:rFonts w:ascii="Trebuchet MS" w:hAnsi="Trebuchet MS"/>
          <w:b/>
        </w:rPr>
        <w:t>2</w:t>
      </w:r>
      <w:r w:rsidR="00FF2273" w:rsidRPr="00BB3C4E">
        <w:rPr>
          <w:rFonts w:ascii="Trebuchet MS" w:hAnsi="Trebuchet MS"/>
          <w:b/>
        </w:rPr>
        <w:t>-a</w:t>
      </w:r>
    </w:p>
    <w:p w14:paraId="422C1728" w14:textId="7460C007" w:rsidR="00945518" w:rsidRPr="00BB3C4E" w:rsidRDefault="00945518" w:rsidP="00167F69">
      <w:pPr>
        <w:tabs>
          <w:tab w:val="left" w:pos="3969"/>
        </w:tabs>
        <w:jc w:val="center"/>
        <w:rPr>
          <w:rFonts w:ascii="Trebuchet MS" w:hAnsi="Trebuchet MS"/>
          <w:b/>
        </w:rPr>
      </w:pPr>
      <w:r w:rsidRPr="00BB3C4E">
        <w:rPr>
          <w:rFonts w:ascii="Trebuchet MS" w:hAnsi="Trebuchet MS"/>
          <w:b/>
        </w:rPr>
        <w:t>Înștiințarea Agenției</w:t>
      </w:r>
    </w:p>
    <w:p w14:paraId="3EB3BA9D" w14:textId="77777777" w:rsidR="00A75A49" w:rsidRPr="00BB3C4E" w:rsidRDefault="00A75A49" w:rsidP="00167F69">
      <w:pPr>
        <w:tabs>
          <w:tab w:val="left" w:pos="3969"/>
        </w:tabs>
        <w:jc w:val="center"/>
        <w:rPr>
          <w:rFonts w:ascii="Trebuchet MS" w:hAnsi="Trebuchet MS"/>
          <w:b/>
        </w:rPr>
      </w:pPr>
    </w:p>
    <w:p w14:paraId="5EC22B92" w14:textId="5A0E5F0C" w:rsidR="00945518" w:rsidRPr="00BB3C4E" w:rsidRDefault="00945518" w:rsidP="00167F69">
      <w:pPr>
        <w:tabs>
          <w:tab w:val="left" w:pos="3969"/>
        </w:tabs>
        <w:ind w:firstLine="720"/>
        <w:rPr>
          <w:rFonts w:ascii="Trebuchet MS" w:hAnsi="Trebuchet MS"/>
          <w:bCs/>
        </w:rPr>
      </w:pPr>
    </w:p>
    <w:p w14:paraId="28F6B6FD" w14:textId="43910AA4" w:rsidR="006A39BA" w:rsidRPr="00BB3C4E" w:rsidRDefault="006A39BA" w:rsidP="00113170">
      <w:pPr>
        <w:tabs>
          <w:tab w:val="left" w:pos="3969"/>
        </w:tabs>
        <w:rPr>
          <w:rFonts w:ascii="Trebuchet MS" w:hAnsi="Trebuchet MS" w:cs="Arial"/>
        </w:rPr>
      </w:pPr>
      <w:r w:rsidRPr="00BB3C4E">
        <w:rPr>
          <w:rFonts w:ascii="Trebuchet MS" w:hAnsi="Trebuchet MS" w:cs="Arial"/>
          <w:b/>
          <w:bCs/>
        </w:rPr>
        <w:t>Art. 6</w:t>
      </w:r>
      <w:r w:rsidR="00486536" w:rsidRPr="00BB3C4E">
        <w:rPr>
          <w:rFonts w:ascii="Trebuchet MS" w:hAnsi="Trebuchet MS" w:cs="Arial"/>
          <w:b/>
          <w:bCs/>
        </w:rPr>
        <w:t>1</w:t>
      </w:r>
      <w:r w:rsidRPr="00BB3C4E">
        <w:rPr>
          <w:rFonts w:ascii="Trebuchet MS" w:hAnsi="Trebuchet MS" w:cs="Arial"/>
          <w:b/>
          <w:bCs/>
        </w:rPr>
        <w:t xml:space="preserve">. </w:t>
      </w:r>
      <w:r w:rsidR="005B1CC2" w:rsidRPr="00BB3C4E">
        <w:rPr>
          <w:rFonts w:ascii="Trebuchet MS" w:hAnsi="Trebuchet MS" w:cs="Arial"/>
          <w:b/>
          <w:bCs/>
        </w:rPr>
        <w:t>–</w:t>
      </w:r>
      <w:r w:rsidRPr="00BB3C4E">
        <w:rPr>
          <w:rFonts w:ascii="Trebuchet MS" w:hAnsi="Trebuchet MS" w:cs="Arial"/>
          <w:b/>
        </w:rPr>
        <w:t xml:space="preserve"> </w:t>
      </w:r>
      <w:r w:rsidR="005B1CC2" w:rsidRPr="00BB3C4E">
        <w:rPr>
          <w:rFonts w:ascii="Trebuchet MS" w:hAnsi="Trebuchet MS" w:cs="Arial"/>
          <w:b/>
        </w:rPr>
        <w:t>(1)</w:t>
      </w:r>
      <w:r w:rsidR="005B1CC2" w:rsidRPr="00BB3C4E">
        <w:rPr>
          <w:rFonts w:ascii="Trebuchet MS" w:hAnsi="Trebuchet MS" w:cs="Arial"/>
        </w:rPr>
        <w:t xml:space="preserve"> </w:t>
      </w:r>
      <w:r w:rsidRPr="00BB3C4E">
        <w:rPr>
          <w:rStyle w:val="l5def2"/>
          <w:rFonts w:ascii="Trebuchet MS" w:hAnsi="Trebuchet MS"/>
          <w:color w:val="auto"/>
          <w:sz w:val="24"/>
          <w:szCs w:val="24"/>
        </w:rPr>
        <w:t>În vederea organizării şi desfăşurării etapei de selecție a proiectului-pilot, autorităţile şi instituţiile publice</w:t>
      </w:r>
      <w:r w:rsidR="009B4310" w:rsidRPr="00BB3C4E">
        <w:rPr>
          <w:rStyle w:val="l5def2"/>
          <w:rFonts w:ascii="Trebuchet MS" w:hAnsi="Trebuchet MS"/>
          <w:color w:val="auto"/>
          <w:sz w:val="24"/>
          <w:szCs w:val="24"/>
        </w:rPr>
        <w:t xml:space="preserve"> </w:t>
      </w:r>
      <w:r w:rsidR="00331C0E" w:rsidRPr="00BB3C4E">
        <w:rPr>
          <w:rStyle w:val="l5def2"/>
          <w:rFonts w:ascii="Trebuchet MS" w:hAnsi="Trebuchet MS"/>
          <w:color w:val="auto"/>
          <w:sz w:val="24"/>
          <w:szCs w:val="24"/>
        </w:rPr>
        <w:t xml:space="preserve">în cadrul cărora sunt stabilite funcţiile publice prevăzute la art. </w:t>
      </w:r>
      <w:r w:rsidR="00A647FA" w:rsidRPr="00BB3C4E">
        <w:rPr>
          <w:rStyle w:val="l5def2"/>
          <w:rFonts w:ascii="Trebuchet MS" w:hAnsi="Trebuchet MS"/>
          <w:color w:val="auto"/>
          <w:sz w:val="24"/>
          <w:szCs w:val="24"/>
        </w:rPr>
        <w:t>619</w:t>
      </w:r>
      <w:r w:rsidR="00331C0E" w:rsidRPr="00BB3C4E">
        <w:rPr>
          <w:rStyle w:val="l5def2"/>
          <w:rFonts w:ascii="Trebuchet MS" w:hAnsi="Trebuchet MS"/>
          <w:color w:val="auto"/>
          <w:sz w:val="24"/>
          <w:szCs w:val="24"/>
        </w:rPr>
        <w:t xml:space="preserve"> alin. (2) din </w:t>
      </w:r>
      <w:r w:rsidR="00331C0E" w:rsidRPr="00BB3C4E">
        <w:rPr>
          <w:rFonts w:ascii="Trebuchet MS" w:eastAsia="Times New Roman" w:hAnsi="Trebuchet MS" w:cs="Arial"/>
        </w:rPr>
        <w:t>Ordonanţa de urgenţă a Guvernului nr. 57/2019, cu modificările şi completările ulterioare</w:t>
      </w:r>
      <w:r w:rsidR="00331C0E" w:rsidRPr="00BB3C4E">
        <w:rPr>
          <w:rStyle w:val="l5def2"/>
          <w:rFonts w:ascii="Trebuchet MS" w:hAnsi="Trebuchet MS"/>
          <w:color w:val="auto"/>
          <w:sz w:val="24"/>
          <w:szCs w:val="24"/>
        </w:rPr>
        <w:t xml:space="preserve">, </w:t>
      </w:r>
      <w:r w:rsidRPr="00BB3C4E">
        <w:rPr>
          <w:rStyle w:val="l5def2"/>
          <w:rFonts w:ascii="Trebuchet MS" w:hAnsi="Trebuchet MS"/>
          <w:color w:val="auto"/>
          <w:sz w:val="24"/>
          <w:szCs w:val="24"/>
        </w:rPr>
        <w:t>au obligaţia de a înştiinţa</w:t>
      </w:r>
      <w:r w:rsidR="00730507" w:rsidRPr="00BB3C4E">
        <w:rPr>
          <w:rStyle w:val="l5def2"/>
          <w:rFonts w:ascii="Trebuchet MS" w:hAnsi="Trebuchet MS"/>
          <w:color w:val="auto"/>
          <w:sz w:val="24"/>
          <w:szCs w:val="24"/>
        </w:rPr>
        <w:t xml:space="preserve"> </w:t>
      </w:r>
      <w:r w:rsidRPr="00BB3C4E">
        <w:rPr>
          <w:rStyle w:val="l5def2"/>
          <w:rFonts w:ascii="Trebuchet MS" w:hAnsi="Trebuchet MS"/>
          <w:color w:val="auto"/>
          <w:sz w:val="24"/>
          <w:szCs w:val="24"/>
        </w:rPr>
        <w:t xml:space="preserve">Agenţia cu privire la organizarea </w:t>
      </w:r>
      <w:r w:rsidR="002F22A9" w:rsidRPr="00BB3C4E">
        <w:rPr>
          <w:rStyle w:val="l5def2"/>
          <w:rFonts w:ascii="Trebuchet MS" w:hAnsi="Trebuchet MS"/>
          <w:color w:val="auto"/>
          <w:sz w:val="24"/>
          <w:szCs w:val="24"/>
        </w:rPr>
        <w:t>acestei etape</w:t>
      </w:r>
      <w:r w:rsidR="00730507" w:rsidRPr="00BB3C4E">
        <w:rPr>
          <w:rStyle w:val="l5def2"/>
          <w:rFonts w:ascii="Trebuchet MS" w:hAnsi="Trebuchet MS"/>
          <w:color w:val="auto"/>
          <w:sz w:val="24"/>
          <w:szCs w:val="24"/>
        </w:rPr>
        <w:t xml:space="preserve"> </w:t>
      </w:r>
      <w:r w:rsidRPr="00BB3C4E">
        <w:rPr>
          <w:rStyle w:val="l5def2"/>
          <w:rFonts w:ascii="Trebuchet MS" w:hAnsi="Trebuchet MS"/>
          <w:color w:val="auto"/>
          <w:sz w:val="24"/>
          <w:szCs w:val="24"/>
        </w:rPr>
        <w:t xml:space="preserve">cu cel puţin </w:t>
      </w:r>
      <w:r w:rsidR="007148D4" w:rsidRPr="00BB3C4E">
        <w:rPr>
          <w:rStyle w:val="l5def2"/>
          <w:rFonts w:ascii="Trebuchet MS" w:hAnsi="Trebuchet MS"/>
          <w:color w:val="auto"/>
          <w:sz w:val="24"/>
          <w:szCs w:val="24"/>
        </w:rPr>
        <w:t>10</w:t>
      </w:r>
      <w:r w:rsidRPr="00BB3C4E">
        <w:rPr>
          <w:rStyle w:val="l5def2"/>
          <w:rFonts w:ascii="Trebuchet MS" w:hAnsi="Trebuchet MS"/>
          <w:color w:val="auto"/>
          <w:sz w:val="24"/>
          <w:szCs w:val="24"/>
        </w:rPr>
        <w:t xml:space="preserve"> zile lucrătoare înainte de data publicării anunţului de concurs</w:t>
      </w:r>
      <w:r w:rsidR="00E639D4" w:rsidRPr="00BB3C4E">
        <w:rPr>
          <w:rStyle w:val="l5def2"/>
          <w:rFonts w:ascii="Trebuchet MS" w:hAnsi="Trebuchet MS"/>
          <w:color w:val="auto"/>
          <w:sz w:val="24"/>
          <w:szCs w:val="24"/>
        </w:rPr>
        <w:t xml:space="preserve"> sau, după caz, de a solicita Agenției organizarea </w:t>
      </w:r>
      <w:r w:rsidR="00AB05C9" w:rsidRPr="00BB3C4E">
        <w:rPr>
          <w:rStyle w:val="l5def2"/>
          <w:rFonts w:ascii="Trebuchet MS" w:hAnsi="Trebuchet MS"/>
          <w:color w:val="auto"/>
          <w:sz w:val="24"/>
          <w:szCs w:val="24"/>
        </w:rPr>
        <w:t>acesteia</w:t>
      </w:r>
      <w:r w:rsidRPr="00BB3C4E">
        <w:rPr>
          <w:rStyle w:val="l5def2"/>
          <w:rFonts w:ascii="Trebuchet MS" w:hAnsi="Trebuchet MS"/>
          <w:color w:val="auto"/>
          <w:sz w:val="24"/>
          <w:szCs w:val="24"/>
        </w:rPr>
        <w:t>.</w:t>
      </w:r>
      <w:r w:rsidRPr="00BB3C4E">
        <w:rPr>
          <w:rFonts w:ascii="Trebuchet MS" w:hAnsi="Trebuchet MS" w:cs="Arial"/>
        </w:rPr>
        <w:t xml:space="preserve">  </w:t>
      </w:r>
    </w:p>
    <w:p w14:paraId="27C0E692" w14:textId="61F350B5" w:rsidR="00256057" w:rsidRPr="00BB3C4E" w:rsidRDefault="005B1CC2" w:rsidP="00113170">
      <w:pPr>
        <w:tabs>
          <w:tab w:val="left" w:pos="3969"/>
        </w:tabs>
        <w:autoSpaceDE w:val="0"/>
        <w:autoSpaceDN w:val="0"/>
        <w:adjustRightInd w:val="0"/>
        <w:rPr>
          <w:rFonts w:ascii="Trebuchet MS" w:hAnsi="Trebuchet MS" w:cs="Arial"/>
        </w:rPr>
      </w:pPr>
      <w:r w:rsidRPr="00BB3C4E">
        <w:rPr>
          <w:rFonts w:ascii="Trebuchet MS" w:hAnsi="Trebuchet MS" w:cs="Arial"/>
          <w:b/>
        </w:rPr>
        <w:t>(2)</w:t>
      </w:r>
      <w:r w:rsidRPr="00BB3C4E">
        <w:rPr>
          <w:rFonts w:ascii="Trebuchet MS" w:hAnsi="Trebuchet MS" w:cs="Arial"/>
        </w:rPr>
        <w:t xml:space="preserve"> </w:t>
      </w:r>
      <w:r w:rsidR="00F37889" w:rsidRPr="00BB3C4E">
        <w:rPr>
          <w:rStyle w:val="l5def2"/>
          <w:rFonts w:ascii="Trebuchet MS" w:hAnsi="Trebuchet MS"/>
          <w:color w:val="auto"/>
          <w:sz w:val="24"/>
          <w:szCs w:val="24"/>
        </w:rPr>
        <w:t>A</w:t>
      </w:r>
      <w:r w:rsidR="00F31DB5" w:rsidRPr="00BB3C4E">
        <w:rPr>
          <w:rStyle w:val="l5def2"/>
          <w:rFonts w:ascii="Trebuchet MS" w:hAnsi="Trebuchet MS"/>
          <w:color w:val="auto"/>
          <w:sz w:val="24"/>
          <w:szCs w:val="24"/>
        </w:rPr>
        <w:t xml:space="preserve">utorităţile şi instituţiile publice organizează </w:t>
      </w:r>
      <w:r w:rsidR="00AB05C9" w:rsidRPr="00BB3C4E">
        <w:rPr>
          <w:rStyle w:val="l5def2"/>
          <w:rFonts w:ascii="Trebuchet MS" w:hAnsi="Trebuchet MS"/>
          <w:color w:val="auto"/>
          <w:sz w:val="24"/>
          <w:szCs w:val="24"/>
        </w:rPr>
        <w:t>etapa de selecție a proiectului-pilot</w:t>
      </w:r>
      <w:r w:rsidR="00F31DB5" w:rsidRPr="00BB3C4E">
        <w:rPr>
          <w:rStyle w:val="l5def2"/>
          <w:rFonts w:ascii="Trebuchet MS" w:hAnsi="Trebuchet MS"/>
          <w:color w:val="auto"/>
          <w:sz w:val="24"/>
          <w:szCs w:val="24"/>
        </w:rPr>
        <w:t xml:space="preserve"> pentru ocuparea funcțiilor publice </w:t>
      </w:r>
      <w:r w:rsidR="00C136F3" w:rsidRPr="00BB3C4E">
        <w:rPr>
          <w:rStyle w:val="l5def2"/>
          <w:rFonts w:ascii="Trebuchet MS" w:hAnsi="Trebuchet MS"/>
          <w:color w:val="auto"/>
          <w:sz w:val="24"/>
          <w:szCs w:val="24"/>
        </w:rPr>
        <w:t xml:space="preserve">stabilite în necesarul de funcții publice previzionate pentru desfășurarea proiectului-pilot, aprobat prin </w:t>
      </w:r>
      <w:r w:rsidR="00872BA0" w:rsidRPr="00BB3C4E">
        <w:rPr>
          <w:rStyle w:val="l5def2"/>
          <w:rFonts w:ascii="Trebuchet MS" w:hAnsi="Trebuchet MS"/>
          <w:color w:val="auto"/>
          <w:sz w:val="24"/>
          <w:szCs w:val="24"/>
        </w:rPr>
        <w:t>ordinul președintelui Agenției</w:t>
      </w:r>
      <w:r w:rsidR="00256057" w:rsidRPr="00BB3C4E">
        <w:rPr>
          <w:rFonts w:ascii="Trebuchet MS" w:hAnsi="Trebuchet MS"/>
          <w:bCs/>
        </w:rPr>
        <w:t xml:space="preserve"> prevăzut la art. </w:t>
      </w:r>
      <w:r w:rsidR="00F93FFA" w:rsidRPr="00BB3C4E">
        <w:rPr>
          <w:rFonts w:ascii="Trebuchet MS" w:hAnsi="Trebuchet MS"/>
          <w:bCs/>
        </w:rPr>
        <w:t>12</w:t>
      </w:r>
      <w:r w:rsidR="00256057" w:rsidRPr="00BB3C4E">
        <w:rPr>
          <w:rFonts w:ascii="Trebuchet MS" w:hAnsi="Trebuchet MS"/>
          <w:bCs/>
        </w:rPr>
        <w:t xml:space="preserve">.  </w:t>
      </w:r>
    </w:p>
    <w:p w14:paraId="41FAD3AF" w14:textId="2E5A376C" w:rsidR="005B1CC2" w:rsidRPr="00BB3C4E" w:rsidRDefault="005B1CC2" w:rsidP="00113170">
      <w:pPr>
        <w:tabs>
          <w:tab w:val="left" w:pos="3969"/>
        </w:tabs>
        <w:rPr>
          <w:rFonts w:ascii="Trebuchet MS" w:hAnsi="Trebuchet MS" w:cs="Arial"/>
        </w:rPr>
      </w:pPr>
    </w:p>
    <w:p w14:paraId="1949C658" w14:textId="46E8CDC2" w:rsidR="006A39BA" w:rsidRPr="00BB3C4E" w:rsidRDefault="00EF4CE4" w:rsidP="00113170">
      <w:pPr>
        <w:tabs>
          <w:tab w:val="left" w:pos="709"/>
        </w:tabs>
        <w:rPr>
          <w:rFonts w:ascii="Trebuchet MS" w:hAnsi="Trebuchet MS" w:cs="Arial"/>
        </w:rPr>
      </w:pPr>
      <w:r w:rsidRPr="00BB3C4E">
        <w:rPr>
          <w:rFonts w:ascii="Trebuchet MS" w:hAnsi="Trebuchet MS" w:cs="Arial"/>
          <w:b/>
          <w:bCs/>
        </w:rPr>
        <w:t>Art. 6</w:t>
      </w:r>
      <w:r w:rsidR="00486536" w:rsidRPr="00BB3C4E">
        <w:rPr>
          <w:rFonts w:ascii="Trebuchet MS" w:hAnsi="Trebuchet MS" w:cs="Arial"/>
          <w:b/>
          <w:bCs/>
        </w:rPr>
        <w:t>2</w:t>
      </w:r>
      <w:r w:rsidRPr="00BB3C4E">
        <w:rPr>
          <w:rFonts w:ascii="Trebuchet MS" w:hAnsi="Trebuchet MS" w:cs="Arial"/>
          <w:b/>
          <w:bCs/>
        </w:rPr>
        <w:t>. -</w:t>
      </w:r>
      <w:r w:rsidRPr="00BB3C4E">
        <w:rPr>
          <w:rFonts w:ascii="Trebuchet MS" w:hAnsi="Trebuchet MS" w:cs="Arial"/>
        </w:rPr>
        <w:t xml:space="preserve"> </w:t>
      </w:r>
      <w:r w:rsidR="006A39BA" w:rsidRPr="00BB3C4E">
        <w:rPr>
          <w:rFonts w:ascii="Trebuchet MS" w:hAnsi="Trebuchet MS" w:cs="Arial"/>
          <w:b/>
          <w:bCs/>
        </w:rPr>
        <w:t>(</w:t>
      </w:r>
      <w:r w:rsidRPr="00BB3C4E">
        <w:rPr>
          <w:rFonts w:ascii="Trebuchet MS" w:hAnsi="Trebuchet MS" w:cs="Arial"/>
          <w:b/>
          <w:bCs/>
        </w:rPr>
        <w:t>1</w:t>
      </w:r>
      <w:r w:rsidR="006A39BA" w:rsidRPr="00BB3C4E">
        <w:rPr>
          <w:rFonts w:ascii="Trebuchet MS" w:hAnsi="Trebuchet MS" w:cs="Arial"/>
          <w:b/>
          <w:bCs/>
        </w:rPr>
        <w:t>)</w:t>
      </w:r>
      <w:r w:rsidR="006A39BA" w:rsidRPr="00BB3C4E">
        <w:rPr>
          <w:rFonts w:ascii="Trebuchet MS" w:hAnsi="Trebuchet MS" w:cs="Arial"/>
        </w:rPr>
        <w:t xml:space="preserve"> </w:t>
      </w:r>
      <w:r w:rsidR="006A39BA" w:rsidRPr="00BB3C4E">
        <w:rPr>
          <w:rStyle w:val="l5def3"/>
          <w:rFonts w:ascii="Trebuchet MS" w:hAnsi="Trebuchet MS"/>
          <w:color w:val="auto"/>
          <w:sz w:val="24"/>
          <w:szCs w:val="24"/>
        </w:rPr>
        <w:t xml:space="preserve">Înştiinţarea </w:t>
      </w:r>
      <w:r w:rsidRPr="00BB3C4E">
        <w:rPr>
          <w:rStyle w:val="l5def3"/>
          <w:rFonts w:ascii="Trebuchet MS" w:hAnsi="Trebuchet MS"/>
          <w:color w:val="auto"/>
          <w:sz w:val="24"/>
          <w:szCs w:val="24"/>
        </w:rPr>
        <w:t xml:space="preserve">cu privire la organizarea </w:t>
      </w:r>
      <w:r w:rsidR="0048266C" w:rsidRPr="00BB3C4E">
        <w:rPr>
          <w:rStyle w:val="l5def2"/>
          <w:rFonts w:ascii="Trebuchet MS" w:hAnsi="Trebuchet MS"/>
          <w:color w:val="auto"/>
          <w:sz w:val="24"/>
          <w:szCs w:val="24"/>
        </w:rPr>
        <w:t>etapei de selecție a proiectului-pilot</w:t>
      </w:r>
      <w:r w:rsidR="0048266C" w:rsidRPr="00BB3C4E">
        <w:rPr>
          <w:rStyle w:val="l5def3"/>
          <w:rFonts w:ascii="Trebuchet MS" w:hAnsi="Trebuchet MS"/>
          <w:color w:val="auto"/>
          <w:sz w:val="24"/>
          <w:szCs w:val="24"/>
        </w:rPr>
        <w:t xml:space="preserve"> </w:t>
      </w:r>
      <w:r w:rsidRPr="00BB3C4E">
        <w:rPr>
          <w:rStyle w:val="l5def3"/>
          <w:rFonts w:ascii="Trebuchet MS" w:hAnsi="Trebuchet MS"/>
          <w:color w:val="auto"/>
          <w:sz w:val="24"/>
          <w:szCs w:val="24"/>
        </w:rPr>
        <w:t xml:space="preserve">pentru funcțiile publice prevăzute la art. </w:t>
      </w:r>
      <w:r w:rsidRPr="00BB3C4E">
        <w:rPr>
          <w:rStyle w:val="l5def2"/>
          <w:rFonts w:ascii="Trebuchet MS" w:hAnsi="Trebuchet MS"/>
          <w:color w:val="auto"/>
          <w:sz w:val="24"/>
          <w:szCs w:val="24"/>
        </w:rPr>
        <w:t xml:space="preserve">619 alin. (2) lit. a) din </w:t>
      </w:r>
      <w:r w:rsidRPr="00BB3C4E">
        <w:rPr>
          <w:rFonts w:ascii="Trebuchet MS" w:eastAsia="Times New Roman" w:hAnsi="Trebuchet MS" w:cs="Arial"/>
        </w:rPr>
        <w:t>Ordonanţa de urgenţă a Guvernului nr. 57/2019, cu modificările şi completările ulterioare</w:t>
      </w:r>
      <w:r w:rsidR="00DC2FDB" w:rsidRPr="00BB3C4E">
        <w:rPr>
          <w:rFonts w:ascii="Trebuchet MS" w:eastAsia="Times New Roman" w:hAnsi="Trebuchet MS" w:cs="Arial"/>
        </w:rPr>
        <w:t>,</w:t>
      </w:r>
      <w:r w:rsidR="00703178" w:rsidRPr="00BB3C4E">
        <w:rPr>
          <w:rFonts w:ascii="Trebuchet MS" w:eastAsia="Times New Roman" w:hAnsi="Trebuchet MS" w:cs="Arial"/>
        </w:rPr>
        <w:t xml:space="preserve"> </w:t>
      </w:r>
      <w:r w:rsidR="006829FC" w:rsidRPr="00BB3C4E">
        <w:rPr>
          <w:rStyle w:val="l5def3"/>
          <w:rFonts w:ascii="Trebuchet MS" w:hAnsi="Trebuchet MS"/>
          <w:color w:val="auto"/>
          <w:sz w:val="24"/>
          <w:szCs w:val="24"/>
        </w:rPr>
        <w:t xml:space="preserve">se transmite prin intermediul platformei informatice de concurs și </w:t>
      </w:r>
      <w:r w:rsidR="006A39BA" w:rsidRPr="00BB3C4E">
        <w:rPr>
          <w:rStyle w:val="l5def3"/>
          <w:rFonts w:ascii="Trebuchet MS" w:hAnsi="Trebuchet MS"/>
          <w:color w:val="auto"/>
          <w:sz w:val="24"/>
          <w:szCs w:val="24"/>
        </w:rPr>
        <w:t>cuprinde</w:t>
      </w:r>
      <w:r w:rsidR="006829FC" w:rsidRPr="00BB3C4E">
        <w:rPr>
          <w:rStyle w:val="l5def3"/>
          <w:rFonts w:ascii="Trebuchet MS" w:hAnsi="Trebuchet MS"/>
          <w:color w:val="auto"/>
          <w:sz w:val="24"/>
          <w:szCs w:val="24"/>
        </w:rPr>
        <w:t>,</w:t>
      </w:r>
      <w:r w:rsidR="006A39BA" w:rsidRPr="00BB3C4E">
        <w:rPr>
          <w:rStyle w:val="l5def3"/>
          <w:rFonts w:ascii="Trebuchet MS" w:hAnsi="Trebuchet MS"/>
          <w:color w:val="auto"/>
          <w:sz w:val="24"/>
          <w:szCs w:val="24"/>
        </w:rPr>
        <w:t xml:space="preserve"> în mod obligatoriu</w:t>
      </w:r>
      <w:r w:rsidR="006829FC" w:rsidRPr="00BB3C4E">
        <w:rPr>
          <w:rStyle w:val="l5def3"/>
          <w:rFonts w:ascii="Trebuchet MS" w:hAnsi="Trebuchet MS"/>
          <w:color w:val="auto"/>
          <w:sz w:val="24"/>
          <w:szCs w:val="24"/>
        </w:rPr>
        <w:t>,</w:t>
      </w:r>
      <w:r w:rsidR="006A39BA" w:rsidRPr="00BB3C4E">
        <w:rPr>
          <w:rStyle w:val="l5def3"/>
          <w:rFonts w:ascii="Trebuchet MS" w:hAnsi="Trebuchet MS"/>
          <w:color w:val="auto"/>
          <w:sz w:val="24"/>
          <w:szCs w:val="24"/>
        </w:rPr>
        <w:t xml:space="preserve"> informaţiile </w:t>
      </w:r>
      <w:r w:rsidR="00DC2FDB" w:rsidRPr="00BB3C4E">
        <w:rPr>
          <w:rStyle w:val="l5def3"/>
          <w:rFonts w:ascii="Trebuchet MS" w:hAnsi="Trebuchet MS"/>
          <w:color w:val="auto"/>
          <w:sz w:val="24"/>
          <w:szCs w:val="24"/>
        </w:rPr>
        <w:t xml:space="preserve">privind anunțul de concurs </w:t>
      </w:r>
      <w:r w:rsidR="006A39BA" w:rsidRPr="00BB3C4E">
        <w:rPr>
          <w:rStyle w:val="l5def3"/>
          <w:rFonts w:ascii="Trebuchet MS" w:hAnsi="Trebuchet MS"/>
          <w:color w:val="auto"/>
          <w:sz w:val="24"/>
          <w:szCs w:val="24"/>
        </w:rPr>
        <w:t>prevăzute la art.</w:t>
      </w:r>
      <w:r w:rsidR="00703178" w:rsidRPr="00BB3C4E">
        <w:rPr>
          <w:rStyle w:val="l5def3"/>
          <w:rFonts w:ascii="Trebuchet MS" w:hAnsi="Trebuchet MS"/>
          <w:color w:val="auto"/>
          <w:sz w:val="24"/>
          <w:szCs w:val="24"/>
        </w:rPr>
        <w:t xml:space="preserve"> 77 alin. (</w:t>
      </w:r>
      <w:r w:rsidR="00F93FFA" w:rsidRPr="00BB3C4E">
        <w:rPr>
          <w:rStyle w:val="l5def3"/>
          <w:rFonts w:ascii="Trebuchet MS" w:hAnsi="Trebuchet MS"/>
          <w:color w:val="auto"/>
          <w:sz w:val="24"/>
          <w:szCs w:val="24"/>
        </w:rPr>
        <w:t>1</w:t>
      </w:r>
      <w:r w:rsidR="00703178" w:rsidRPr="00BB3C4E">
        <w:rPr>
          <w:rStyle w:val="l5def3"/>
          <w:rFonts w:ascii="Trebuchet MS" w:hAnsi="Trebuchet MS"/>
          <w:color w:val="auto"/>
          <w:sz w:val="24"/>
          <w:szCs w:val="24"/>
        </w:rPr>
        <w:t>)</w:t>
      </w:r>
      <w:r w:rsidR="00FA24AD">
        <w:rPr>
          <w:rStyle w:val="l5def3"/>
          <w:rFonts w:ascii="Trebuchet MS" w:hAnsi="Trebuchet MS"/>
          <w:color w:val="auto"/>
          <w:sz w:val="24"/>
          <w:szCs w:val="24"/>
        </w:rPr>
        <w:t>.</w:t>
      </w:r>
      <w:r w:rsidR="00703178" w:rsidRPr="00BB3C4E">
        <w:rPr>
          <w:rStyle w:val="l5def3"/>
          <w:rFonts w:ascii="Trebuchet MS" w:hAnsi="Trebuchet MS"/>
          <w:color w:val="auto"/>
          <w:sz w:val="24"/>
          <w:szCs w:val="24"/>
        </w:rPr>
        <w:t xml:space="preserve"> </w:t>
      </w:r>
      <w:r w:rsidR="00962A11" w:rsidRPr="00FA24AD">
        <w:rPr>
          <w:rFonts w:ascii="Trebuchet MS" w:hAnsi="Trebuchet MS" w:cs="Arial"/>
        </w:rPr>
        <w:t>Autoritatea sau instituţia publică organizatoare poate solicita Agenţiei desemnarea unui reprezentant pentru a face parte din comisia de concurs, respectiv din comisia de soluţionare a contestaţiilor, odată cu transmiterea înştiinţării</w:t>
      </w:r>
      <w:r w:rsidR="007056B5" w:rsidRPr="00FA24AD">
        <w:rPr>
          <w:rFonts w:ascii="Trebuchet MS" w:hAnsi="Trebuchet MS" w:cs="Arial"/>
        </w:rPr>
        <w:t>.</w:t>
      </w:r>
    </w:p>
    <w:p w14:paraId="070DA235" w14:textId="35CA18B6" w:rsidR="003D56C7" w:rsidRPr="00BB3C4E" w:rsidRDefault="003D56C7" w:rsidP="00113170">
      <w:pPr>
        <w:tabs>
          <w:tab w:val="left" w:pos="3969"/>
        </w:tabs>
        <w:rPr>
          <w:rStyle w:val="l5def3"/>
          <w:rFonts w:ascii="Trebuchet MS" w:hAnsi="Trebuchet MS"/>
          <w:color w:val="auto"/>
          <w:sz w:val="24"/>
          <w:szCs w:val="24"/>
        </w:rPr>
      </w:pPr>
      <w:r w:rsidRPr="00BB3C4E">
        <w:rPr>
          <w:rFonts w:ascii="Trebuchet MS" w:hAnsi="Trebuchet MS" w:cs="Arial"/>
          <w:b/>
        </w:rPr>
        <w:t>(2)</w:t>
      </w:r>
      <w:r w:rsidRPr="00BB3C4E">
        <w:rPr>
          <w:rFonts w:ascii="Trebuchet MS" w:hAnsi="Trebuchet MS" w:cs="Arial"/>
        </w:rPr>
        <w:t xml:space="preserve"> </w:t>
      </w:r>
      <w:r w:rsidR="006B53A4" w:rsidRPr="00BB3C4E">
        <w:rPr>
          <w:rStyle w:val="l5def3"/>
          <w:rFonts w:ascii="Trebuchet MS" w:hAnsi="Trebuchet MS"/>
          <w:color w:val="auto"/>
          <w:sz w:val="24"/>
          <w:szCs w:val="24"/>
        </w:rPr>
        <w:t>Solicitarea</w:t>
      </w:r>
      <w:r w:rsidRPr="00BB3C4E">
        <w:rPr>
          <w:rStyle w:val="l5def3"/>
          <w:rFonts w:ascii="Trebuchet MS" w:hAnsi="Trebuchet MS"/>
          <w:color w:val="auto"/>
          <w:sz w:val="24"/>
          <w:szCs w:val="24"/>
        </w:rPr>
        <w:t xml:space="preserve"> cu privire la organizarea </w:t>
      </w:r>
      <w:r w:rsidR="0048266C" w:rsidRPr="00BB3C4E">
        <w:rPr>
          <w:rStyle w:val="l5def2"/>
          <w:rFonts w:ascii="Trebuchet MS" w:hAnsi="Trebuchet MS"/>
          <w:color w:val="auto"/>
          <w:sz w:val="24"/>
          <w:szCs w:val="24"/>
        </w:rPr>
        <w:t>etapei de selecție a proiectului-pilot</w:t>
      </w:r>
      <w:r w:rsidRPr="00BB3C4E">
        <w:rPr>
          <w:rStyle w:val="l5def3"/>
          <w:rFonts w:ascii="Trebuchet MS" w:hAnsi="Trebuchet MS"/>
          <w:color w:val="auto"/>
          <w:sz w:val="24"/>
          <w:szCs w:val="24"/>
        </w:rPr>
        <w:t xml:space="preserve"> pentru funcțiile publice prevăzute la art. </w:t>
      </w:r>
      <w:r w:rsidRPr="00BB3C4E">
        <w:rPr>
          <w:rStyle w:val="l5def2"/>
          <w:rFonts w:ascii="Trebuchet MS" w:hAnsi="Trebuchet MS"/>
          <w:color w:val="auto"/>
          <w:sz w:val="24"/>
          <w:szCs w:val="24"/>
        </w:rPr>
        <w:t xml:space="preserve">619 alin. (2) lit. </w:t>
      </w:r>
      <w:r w:rsidR="006B53A4" w:rsidRPr="00BB3C4E">
        <w:rPr>
          <w:rStyle w:val="l5def2"/>
          <w:rFonts w:ascii="Trebuchet MS" w:hAnsi="Trebuchet MS"/>
          <w:color w:val="auto"/>
          <w:sz w:val="24"/>
          <w:szCs w:val="24"/>
        </w:rPr>
        <w:t>b</w:t>
      </w:r>
      <w:r w:rsidRPr="00BB3C4E">
        <w:rPr>
          <w:rStyle w:val="l5def2"/>
          <w:rFonts w:ascii="Trebuchet MS" w:hAnsi="Trebuchet MS"/>
          <w:color w:val="auto"/>
          <w:sz w:val="24"/>
          <w:szCs w:val="24"/>
        </w:rPr>
        <w:t xml:space="preserve">) din </w:t>
      </w:r>
      <w:r w:rsidRPr="00BB3C4E">
        <w:rPr>
          <w:rFonts w:ascii="Trebuchet MS" w:eastAsia="Times New Roman" w:hAnsi="Trebuchet MS" w:cs="Arial"/>
        </w:rPr>
        <w:t>Ordonanţa de urgenţă a Guvernului nr. 57/2019, cu modificările şi completările ulterioare,</w:t>
      </w:r>
      <w:r w:rsidRPr="00BB3C4E">
        <w:rPr>
          <w:rStyle w:val="l5def3"/>
          <w:rFonts w:ascii="Trebuchet MS" w:hAnsi="Trebuchet MS"/>
          <w:color w:val="auto"/>
          <w:sz w:val="24"/>
          <w:szCs w:val="24"/>
        </w:rPr>
        <w:t xml:space="preserve"> </w:t>
      </w:r>
      <w:r w:rsidR="00FD1C5C" w:rsidRPr="00BB3C4E">
        <w:rPr>
          <w:rStyle w:val="l5def3"/>
          <w:rFonts w:ascii="Trebuchet MS" w:hAnsi="Trebuchet MS"/>
          <w:color w:val="auto"/>
          <w:sz w:val="24"/>
          <w:szCs w:val="24"/>
        </w:rPr>
        <w:t xml:space="preserve">se transmite prin intermediul </w:t>
      </w:r>
      <w:r w:rsidR="000575FD" w:rsidRPr="00BB3C4E">
        <w:rPr>
          <w:rStyle w:val="l5def3"/>
          <w:rFonts w:ascii="Trebuchet MS" w:hAnsi="Trebuchet MS"/>
          <w:color w:val="auto"/>
          <w:sz w:val="24"/>
          <w:szCs w:val="24"/>
        </w:rPr>
        <w:t xml:space="preserve">platformei informatice de concurs și </w:t>
      </w:r>
      <w:r w:rsidRPr="00BB3C4E">
        <w:rPr>
          <w:rStyle w:val="l5def3"/>
          <w:rFonts w:ascii="Trebuchet MS" w:hAnsi="Trebuchet MS"/>
          <w:color w:val="auto"/>
          <w:sz w:val="24"/>
          <w:szCs w:val="24"/>
        </w:rPr>
        <w:t>cuprinde în mod obligatoriu</w:t>
      </w:r>
      <w:r w:rsidR="000575FD" w:rsidRPr="00BB3C4E">
        <w:rPr>
          <w:rStyle w:val="l5def3"/>
          <w:rFonts w:ascii="Trebuchet MS" w:hAnsi="Trebuchet MS"/>
          <w:color w:val="auto"/>
          <w:sz w:val="24"/>
          <w:szCs w:val="24"/>
        </w:rPr>
        <w:t>:</w:t>
      </w:r>
    </w:p>
    <w:p w14:paraId="1B4A82BE" w14:textId="46B101D2" w:rsidR="006B53A4" w:rsidRPr="00BB3C4E" w:rsidRDefault="006B53A4" w:rsidP="00113170">
      <w:pPr>
        <w:pStyle w:val="ListParagraph"/>
        <w:numPr>
          <w:ilvl w:val="0"/>
          <w:numId w:val="30"/>
        </w:numPr>
        <w:tabs>
          <w:tab w:val="left" w:pos="0"/>
          <w:tab w:val="left" w:pos="709"/>
          <w:tab w:val="left" w:pos="1134"/>
        </w:tabs>
        <w:ind w:left="0" w:firstLine="709"/>
        <w:rPr>
          <w:rFonts w:ascii="Trebuchet MS" w:hAnsi="Trebuchet MS" w:cs="Arial"/>
        </w:rPr>
      </w:pPr>
      <w:r w:rsidRPr="00BB3C4E">
        <w:rPr>
          <w:rFonts w:ascii="Trebuchet MS" w:hAnsi="Trebuchet MS" w:cs="Arial"/>
        </w:rPr>
        <w:t xml:space="preserve">funcţia publică corespunzătoare categoriei înalţilor funcţionari publici vacantă pentru care se solicită organizarea </w:t>
      </w:r>
      <w:r w:rsidR="00B33849" w:rsidRPr="00BB3C4E">
        <w:rPr>
          <w:rFonts w:ascii="Trebuchet MS" w:hAnsi="Trebuchet MS" w:cs="Arial"/>
        </w:rPr>
        <w:t>etapei de selecţie a proiectului–pilot</w:t>
      </w:r>
      <w:r w:rsidRPr="00BB3C4E">
        <w:rPr>
          <w:rFonts w:ascii="Trebuchet MS" w:hAnsi="Trebuchet MS" w:cs="Arial"/>
        </w:rPr>
        <w:t xml:space="preserve">;  </w:t>
      </w:r>
    </w:p>
    <w:p w14:paraId="03508966" w14:textId="4ED0173E" w:rsidR="006B53A4" w:rsidRPr="00BB3C4E" w:rsidRDefault="006B53A4" w:rsidP="00113170">
      <w:pPr>
        <w:pStyle w:val="ListParagraph"/>
        <w:numPr>
          <w:ilvl w:val="0"/>
          <w:numId w:val="30"/>
        </w:numPr>
        <w:tabs>
          <w:tab w:val="left" w:pos="0"/>
          <w:tab w:val="left" w:pos="709"/>
          <w:tab w:val="left" w:pos="1134"/>
        </w:tabs>
        <w:ind w:left="0" w:firstLine="709"/>
        <w:rPr>
          <w:rFonts w:ascii="Trebuchet MS" w:hAnsi="Trebuchet MS" w:cs="Arial"/>
        </w:rPr>
      </w:pPr>
      <w:r w:rsidRPr="00BB3C4E">
        <w:rPr>
          <w:rFonts w:ascii="Trebuchet MS" w:hAnsi="Trebuchet MS" w:cs="Arial"/>
        </w:rPr>
        <w:t>condiţiile specifice prevăzute în fişa postului aferentă funcţiei publice din categoria înalţilor funcţionari publici.</w:t>
      </w:r>
    </w:p>
    <w:p w14:paraId="6FD63B72" w14:textId="3722E05A" w:rsidR="006B53A4" w:rsidRPr="00BB3C4E" w:rsidRDefault="009F5430" w:rsidP="00113170">
      <w:pPr>
        <w:tabs>
          <w:tab w:val="left" w:pos="3969"/>
        </w:tabs>
        <w:rPr>
          <w:rFonts w:ascii="Trebuchet MS" w:hAnsi="Trebuchet MS" w:cs="Arial"/>
        </w:rPr>
      </w:pPr>
      <w:r w:rsidRPr="00BB3C4E">
        <w:rPr>
          <w:rFonts w:ascii="Trebuchet MS" w:hAnsi="Trebuchet MS" w:cs="Arial"/>
          <w:b/>
          <w:bCs/>
        </w:rPr>
        <w:t>(3)</w:t>
      </w:r>
      <w:r w:rsidRPr="00BB3C4E">
        <w:rPr>
          <w:rFonts w:ascii="Trebuchet MS" w:hAnsi="Trebuchet MS" w:cs="Arial"/>
        </w:rPr>
        <w:t xml:space="preserve"> Solicitarea comunicată Agenţiei în condiţiile prevăzute la alin. (2) se aduce la cunoştinţa comisiei de concurs competente potrivit art. 61</w:t>
      </w:r>
      <w:r w:rsidR="00C81C92" w:rsidRPr="00BB3C4E">
        <w:rPr>
          <w:rFonts w:ascii="Trebuchet MS" w:hAnsi="Trebuchet MS" w:cs="Arial"/>
        </w:rPr>
        <w:t>9</w:t>
      </w:r>
      <w:r w:rsidRPr="00BB3C4E">
        <w:rPr>
          <w:rFonts w:ascii="Trebuchet MS" w:hAnsi="Trebuchet MS" w:cs="Arial"/>
        </w:rPr>
        <w:t xml:space="preserve"> alin. (</w:t>
      </w:r>
      <w:r w:rsidR="00C81C92" w:rsidRPr="00BB3C4E">
        <w:rPr>
          <w:rFonts w:ascii="Trebuchet MS" w:hAnsi="Trebuchet MS" w:cs="Arial"/>
        </w:rPr>
        <w:t>5</w:t>
      </w:r>
      <w:r w:rsidRPr="00BB3C4E">
        <w:rPr>
          <w:rFonts w:ascii="Trebuchet MS" w:hAnsi="Trebuchet MS" w:cs="Arial"/>
        </w:rPr>
        <w:t xml:space="preserve">) lit. </w:t>
      </w:r>
      <w:r w:rsidR="00C81C92" w:rsidRPr="00BB3C4E">
        <w:rPr>
          <w:rFonts w:ascii="Trebuchet MS" w:hAnsi="Trebuchet MS" w:cs="Arial"/>
        </w:rPr>
        <w:t>b</w:t>
      </w:r>
      <w:r w:rsidRPr="00BB3C4E">
        <w:rPr>
          <w:rFonts w:ascii="Trebuchet MS" w:hAnsi="Trebuchet MS" w:cs="Arial"/>
        </w:rPr>
        <w:t>) din Ordonanţa de urgenţă a Guvernului nr. 57/2019, cu modificările şi completările ulterioare, de către secretariatul acesteia</w:t>
      </w:r>
      <w:r w:rsidR="00C81C92" w:rsidRPr="00BB3C4E">
        <w:rPr>
          <w:rFonts w:ascii="Trebuchet MS" w:hAnsi="Trebuchet MS" w:cs="Arial"/>
        </w:rPr>
        <w:t>.</w:t>
      </w:r>
    </w:p>
    <w:p w14:paraId="35B5DEF5" w14:textId="6CAA4BC1" w:rsidR="00AF48B0" w:rsidRPr="00BB3C4E" w:rsidRDefault="00AF48B0" w:rsidP="00113170">
      <w:pPr>
        <w:tabs>
          <w:tab w:val="left" w:pos="3969"/>
        </w:tabs>
        <w:rPr>
          <w:rFonts w:ascii="Trebuchet MS" w:hAnsi="Trebuchet MS" w:cs="Arial"/>
        </w:rPr>
      </w:pPr>
      <w:r w:rsidRPr="00BB3C4E">
        <w:rPr>
          <w:rFonts w:ascii="Trebuchet MS" w:hAnsi="Trebuchet MS" w:cs="Arial"/>
          <w:b/>
          <w:bCs/>
        </w:rPr>
        <w:t>(4)</w:t>
      </w:r>
      <w:r w:rsidRPr="00BB3C4E">
        <w:rPr>
          <w:rFonts w:ascii="Trebuchet MS" w:hAnsi="Trebuchet MS" w:cs="Arial"/>
        </w:rPr>
        <w:t xml:space="preserve"> Comisia de concurs prevăzută la alin. (3) se întruneşte în şedinţă şi stabileşte următoarele:  </w:t>
      </w:r>
    </w:p>
    <w:p w14:paraId="1D372025" w14:textId="495700D4" w:rsidR="00AF48B0" w:rsidRPr="00BB3C4E" w:rsidRDefault="00AF48B0" w:rsidP="00113170">
      <w:pPr>
        <w:pStyle w:val="ListParagraph"/>
        <w:numPr>
          <w:ilvl w:val="1"/>
          <w:numId w:val="31"/>
        </w:numPr>
        <w:tabs>
          <w:tab w:val="left" w:pos="1134"/>
        </w:tabs>
        <w:ind w:left="0" w:firstLine="709"/>
        <w:rPr>
          <w:rFonts w:ascii="Trebuchet MS" w:hAnsi="Trebuchet MS" w:cs="Arial"/>
        </w:rPr>
      </w:pPr>
      <w:r w:rsidRPr="00BB3C4E">
        <w:rPr>
          <w:rFonts w:ascii="Trebuchet MS" w:hAnsi="Trebuchet MS" w:cs="Arial"/>
        </w:rPr>
        <w:t xml:space="preserve">condiţiile de participare la </w:t>
      </w:r>
      <w:r w:rsidR="00B33849" w:rsidRPr="00BB3C4E">
        <w:rPr>
          <w:rFonts w:ascii="Trebuchet MS" w:hAnsi="Trebuchet MS" w:cs="Arial"/>
        </w:rPr>
        <w:t xml:space="preserve">etapa de selecţie a proiectului–pilot </w:t>
      </w:r>
      <w:r w:rsidRPr="00BB3C4E">
        <w:rPr>
          <w:rFonts w:ascii="Trebuchet MS" w:hAnsi="Trebuchet MS" w:cs="Arial"/>
        </w:rPr>
        <w:t xml:space="preserve">potrivit legii;  </w:t>
      </w:r>
    </w:p>
    <w:p w14:paraId="66D8E0CA" w14:textId="06857C30" w:rsidR="00AF48B0" w:rsidRPr="00BB3C4E" w:rsidRDefault="00AF48B0" w:rsidP="00113170">
      <w:pPr>
        <w:pStyle w:val="ListParagraph"/>
        <w:numPr>
          <w:ilvl w:val="1"/>
          <w:numId w:val="31"/>
        </w:numPr>
        <w:tabs>
          <w:tab w:val="left" w:pos="1134"/>
        </w:tabs>
        <w:ind w:left="0" w:firstLine="709"/>
        <w:rPr>
          <w:rFonts w:ascii="Trebuchet MS" w:hAnsi="Trebuchet MS" w:cs="Arial"/>
        </w:rPr>
      </w:pPr>
      <w:r w:rsidRPr="00BB3C4E">
        <w:rPr>
          <w:rFonts w:ascii="Trebuchet MS" w:hAnsi="Trebuchet MS" w:cs="Arial"/>
        </w:rPr>
        <w:t>organizarea probei suplimentare, dacă este cazul</w:t>
      </w:r>
      <w:r w:rsidR="00D32EF4" w:rsidRPr="00BB3C4E">
        <w:rPr>
          <w:rFonts w:ascii="Trebuchet MS" w:hAnsi="Trebuchet MS" w:cs="Arial"/>
        </w:rPr>
        <w:t xml:space="preserve">, și </w:t>
      </w:r>
      <w:r w:rsidR="003C519A" w:rsidRPr="00BB3C4E">
        <w:rPr>
          <w:rFonts w:ascii="Trebuchet MS" w:hAnsi="Trebuchet MS" w:cs="Arial"/>
        </w:rPr>
        <w:t>desemnarea</w:t>
      </w:r>
      <w:r w:rsidR="00D32EF4" w:rsidRPr="00BB3C4E">
        <w:rPr>
          <w:rFonts w:ascii="Trebuchet MS" w:hAnsi="Trebuchet MS" w:cs="Arial"/>
        </w:rPr>
        <w:t xml:space="preserve"> expertului care gestionează proba suplimentară</w:t>
      </w:r>
      <w:r w:rsidRPr="00BB3C4E">
        <w:rPr>
          <w:rFonts w:ascii="Trebuchet MS" w:hAnsi="Trebuchet MS" w:cs="Arial"/>
        </w:rPr>
        <w:t xml:space="preserve">;  </w:t>
      </w:r>
    </w:p>
    <w:p w14:paraId="29348BD0" w14:textId="7FFAB705" w:rsidR="00AF48B0" w:rsidRPr="00BB3C4E" w:rsidRDefault="00AF48B0" w:rsidP="00113170">
      <w:pPr>
        <w:pStyle w:val="ListParagraph"/>
        <w:numPr>
          <w:ilvl w:val="1"/>
          <w:numId w:val="31"/>
        </w:numPr>
        <w:tabs>
          <w:tab w:val="left" w:pos="1134"/>
        </w:tabs>
        <w:ind w:left="0" w:firstLine="709"/>
        <w:rPr>
          <w:rFonts w:ascii="Trebuchet MS" w:hAnsi="Trebuchet MS" w:cs="Arial"/>
        </w:rPr>
      </w:pPr>
      <w:r w:rsidRPr="00BB3C4E">
        <w:rPr>
          <w:rFonts w:ascii="Trebuchet MS" w:hAnsi="Trebuchet MS" w:cs="Arial"/>
        </w:rPr>
        <w:t xml:space="preserve">perioada de desfăşurare a </w:t>
      </w:r>
      <w:r w:rsidR="00193BE8" w:rsidRPr="00BB3C4E">
        <w:rPr>
          <w:rFonts w:ascii="Trebuchet MS" w:hAnsi="Trebuchet MS" w:cs="Arial"/>
        </w:rPr>
        <w:t>etapei de recrutare a proiectului-pilot</w:t>
      </w:r>
      <w:r w:rsidR="00B870E0" w:rsidRPr="00BB3C4E">
        <w:rPr>
          <w:rFonts w:ascii="Trebuchet MS" w:hAnsi="Trebuchet MS" w:cs="Arial"/>
        </w:rPr>
        <w:t xml:space="preserve"> </w:t>
      </w:r>
      <w:r w:rsidRPr="00BB3C4E">
        <w:rPr>
          <w:rFonts w:ascii="Trebuchet MS" w:hAnsi="Trebuchet MS" w:cs="Arial"/>
        </w:rPr>
        <w:t xml:space="preserve">şi data desfăşurării probei scrise;  </w:t>
      </w:r>
    </w:p>
    <w:p w14:paraId="5005AC32" w14:textId="59895C71" w:rsidR="009677EB" w:rsidRPr="00BB3C4E" w:rsidRDefault="00AF48B0" w:rsidP="00113170">
      <w:pPr>
        <w:pStyle w:val="ListParagraph"/>
        <w:numPr>
          <w:ilvl w:val="1"/>
          <w:numId w:val="31"/>
        </w:numPr>
        <w:tabs>
          <w:tab w:val="left" w:pos="1134"/>
        </w:tabs>
        <w:ind w:left="0" w:firstLine="709"/>
        <w:rPr>
          <w:rFonts w:ascii="Trebuchet MS" w:hAnsi="Trebuchet MS" w:cs="Arial"/>
        </w:rPr>
      </w:pPr>
      <w:r w:rsidRPr="00BB3C4E">
        <w:rPr>
          <w:rFonts w:ascii="Trebuchet MS" w:hAnsi="Trebuchet MS" w:cs="Arial"/>
        </w:rPr>
        <w:t xml:space="preserve">bibliografia şi tematica </w:t>
      </w:r>
      <w:r w:rsidR="00B864FB" w:rsidRPr="00BB3C4E">
        <w:rPr>
          <w:rFonts w:ascii="Trebuchet MS" w:hAnsi="Trebuchet MS" w:cs="Arial"/>
        </w:rPr>
        <w:t xml:space="preserve">de specialitate </w:t>
      </w:r>
      <w:r w:rsidRPr="00BB3C4E">
        <w:rPr>
          <w:rFonts w:ascii="Trebuchet MS" w:hAnsi="Trebuchet MS" w:cs="Arial"/>
        </w:rPr>
        <w:t xml:space="preserve">pentru </w:t>
      </w:r>
      <w:r w:rsidR="004E456B" w:rsidRPr="00BB3C4E">
        <w:rPr>
          <w:rFonts w:ascii="Trebuchet MS" w:hAnsi="Trebuchet MS" w:cs="Arial"/>
        </w:rPr>
        <w:t>etapa de selecţie a proiectului–pilot</w:t>
      </w:r>
      <w:r w:rsidRPr="00BB3C4E">
        <w:rPr>
          <w:rFonts w:ascii="Trebuchet MS" w:hAnsi="Trebuchet MS" w:cs="Arial"/>
        </w:rPr>
        <w:t xml:space="preserve">.  </w:t>
      </w:r>
    </w:p>
    <w:p w14:paraId="350DE5DA" w14:textId="70F503BD" w:rsidR="00BC0177" w:rsidRPr="00BB3C4E" w:rsidRDefault="00FB4D8D" w:rsidP="00113170">
      <w:pPr>
        <w:tabs>
          <w:tab w:val="left" w:pos="3969"/>
        </w:tabs>
        <w:rPr>
          <w:rFonts w:ascii="Trebuchet MS" w:hAnsi="Trebuchet MS" w:cs="Arial"/>
        </w:rPr>
      </w:pPr>
      <w:r w:rsidRPr="00BB3C4E">
        <w:rPr>
          <w:rFonts w:ascii="Trebuchet MS" w:hAnsi="Trebuchet MS" w:cs="Arial"/>
          <w:b/>
        </w:rPr>
        <w:t>(5)</w:t>
      </w:r>
      <w:r w:rsidRPr="00BB3C4E">
        <w:rPr>
          <w:rFonts w:ascii="Trebuchet MS" w:hAnsi="Trebuchet MS" w:cs="Arial"/>
        </w:rPr>
        <w:t xml:space="preserve"> Cu cel puţin 45 de zile </w:t>
      </w:r>
      <w:r w:rsidR="001F39D7" w:rsidRPr="00BB3C4E">
        <w:rPr>
          <w:rFonts w:ascii="Trebuchet MS" w:eastAsia="Times New Roman" w:hAnsi="Trebuchet MS" w:cs="Arial"/>
        </w:rPr>
        <w:t xml:space="preserve">calendaristice </w:t>
      </w:r>
      <w:r w:rsidRPr="00BB3C4E">
        <w:rPr>
          <w:rFonts w:ascii="Trebuchet MS" w:hAnsi="Trebuchet MS" w:cs="Arial"/>
        </w:rPr>
        <w:t xml:space="preserve">înainte de data stabilită pentru desfăşurarea probei scrise a </w:t>
      </w:r>
      <w:r w:rsidR="0048266C" w:rsidRPr="00BB3C4E">
        <w:rPr>
          <w:rFonts w:ascii="Trebuchet MS" w:hAnsi="Trebuchet MS" w:cs="Arial"/>
        </w:rPr>
        <w:t xml:space="preserve">etapei </w:t>
      </w:r>
      <w:r w:rsidR="0048266C" w:rsidRPr="00BB3C4E">
        <w:rPr>
          <w:rStyle w:val="l5def2"/>
          <w:rFonts w:ascii="Trebuchet MS" w:hAnsi="Trebuchet MS"/>
          <w:color w:val="auto"/>
          <w:sz w:val="24"/>
          <w:szCs w:val="24"/>
        </w:rPr>
        <w:t>de selecție a proiectului-pilot</w:t>
      </w:r>
      <w:r w:rsidRPr="00BB3C4E">
        <w:rPr>
          <w:rFonts w:ascii="Trebuchet MS" w:hAnsi="Trebuchet MS" w:cs="Arial"/>
        </w:rPr>
        <w:t xml:space="preserve">, comisia de </w:t>
      </w:r>
      <w:r w:rsidRPr="00BB3C4E">
        <w:rPr>
          <w:rFonts w:ascii="Trebuchet MS" w:hAnsi="Trebuchet MS" w:cs="Arial"/>
        </w:rPr>
        <w:lastRenderedPageBreak/>
        <w:t xml:space="preserve">concurs pentru înalții funcționari publici transmite Agenţiei datele prevăzute la alin. (4).  </w:t>
      </w:r>
    </w:p>
    <w:p w14:paraId="3C908E91" w14:textId="77777777" w:rsidR="00FB4D8D" w:rsidRPr="00BB3C4E" w:rsidRDefault="00FB4D8D" w:rsidP="00113170">
      <w:pPr>
        <w:tabs>
          <w:tab w:val="left" w:pos="3969"/>
        </w:tabs>
        <w:rPr>
          <w:rFonts w:ascii="Trebuchet MS" w:hAnsi="Trebuchet MS" w:cs="Arial"/>
        </w:rPr>
      </w:pPr>
    </w:p>
    <w:p w14:paraId="59ECB615" w14:textId="36D61B0B" w:rsidR="006A39BA" w:rsidRPr="00BB3C4E" w:rsidRDefault="006A39BA" w:rsidP="00113170">
      <w:pPr>
        <w:tabs>
          <w:tab w:val="left" w:pos="3969"/>
        </w:tabs>
        <w:rPr>
          <w:rFonts w:ascii="Trebuchet MS" w:hAnsi="Trebuchet MS" w:cs="Arial"/>
        </w:rPr>
      </w:pPr>
      <w:r w:rsidRPr="00BB3C4E">
        <w:rPr>
          <w:rFonts w:ascii="Trebuchet MS" w:hAnsi="Trebuchet MS" w:cs="Arial"/>
          <w:b/>
          <w:bCs/>
        </w:rPr>
        <w:t xml:space="preserve">Art. </w:t>
      </w:r>
      <w:r w:rsidR="00295195" w:rsidRPr="00BB3C4E">
        <w:rPr>
          <w:rFonts w:ascii="Trebuchet MS" w:hAnsi="Trebuchet MS" w:cs="Arial"/>
          <w:b/>
          <w:bCs/>
        </w:rPr>
        <w:t>6</w:t>
      </w:r>
      <w:r w:rsidR="0036135C" w:rsidRPr="00BB3C4E">
        <w:rPr>
          <w:rFonts w:ascii="Trebuchet MS" w:hAnsi="Trebuchet MS" w:cs="Arial"/>
          <w:b/>
          <w:bCs/>
        </w:rPr>
        <w:t>3</w:t>
      </w:r>
      <w:r w:rsidRPr="00BB3C4E">
        <w:rPr>
          <w:rFonts w:ascii="Trebuchet MS" w:hAnsi="Trebuchet MS" w:cs="Arial"/>
          <w:b/>
          <w:bCs/>
        </w:rPr>
        <w:t>.</w:t>
      </w:r>
      <w:r w:rsidR="00124233" w:rsidRPr="00BB3C4E">
        <w:rPr>
          <w:rFonts w:ascii="Trebuchet MS" w:hAnsi="Trebuchet MS" w:cs="Arial"/>
          <w:b/>
          <w:bCs/>
        </w:rPr>
        <w:t xml:space="preserve"> - </w:t>
      </w:r>
      <w:r w:rsidRPr="00BB3C4E">
        <w:rPr>
          <w:rFonts w:ascii="Trebuchet MS" w:hAnsi="Trebuchet MS" w:cs="Arial"/>
          <w:b/>
          <w:bCs/>
        </w:rPr>
        <w:t>(1)</w:t>
      </w:r>
      <w:r w:rsidRPr="00BB3C4E">
        <w:rPr>
          <w:rFonts w:ascii="Trebuchet MS" w:hAnsi="Trebuchet MS" w:cs="Arial"/>
        </w:rPr>
        <w:t xml:space="preserve"> </w:t>
      </w:r>
      <w:r w:rsidRPr="00BB3C4E">
        <w:rPr>
          <w:rStyle w:val="l5def5"/>
          <w:rFonts w:ascii="Trebuchet MS" w:hAnsi="Trebuchet MS"/>
          <w:color w:val="auto"/>
          <w:sz w:val="24"/>
          <w:szCs w:val="24"/>
        </w:rPr>
        <w:t xml:space="preserve">Bibliografia </w:t>
      </w:r>
      <w:r w:rsidR="00075201" w:rsidRPr="00BB3C4E">
        <w:rPr>
          <w:rStyle w:val="l5def5"/>
          <w:rFonts w:ascii="Trebuchet MS" w:hAnsi="Trebuchet MS"/>
          <w:color w:val="auto"/>
          <w:sz w:val="24"/>
          <w:szCs w:val="24"/>
        </w:rPr>
        <w:t xml:space="preserve">de specialitate </w:t>
      </w:r>
      <w:r w:rsidR="001D12B6" w:rsidRPr="00BB3C4E">
        <w:rPr>
          <w:rStyle w:val="l5def5"/>
          <w:rFonts w:ascii="Trebuchet MS" w:hAnsi="Trebuchet MS"/>
          <w:color w:val="auto"/>
          <w:sz w:val="24"/>
          <w:szCs w:val="24"/>
        </w:rPr>
        <w:t xml:space="preserve">pentru </w:t>
      </w:r>
      <w:r w:rsidR="0048266C" w:rsidRPr="00BB3C4E">
        <w:rPr>
          <w:rStyle w:val="l5def2"/>
          <w:rFonts w:ascii="Trebuchet MS" w:hAnsi="Trebuchet MS"/>
          <w:color w:val="auto"/>
          <w:sz w:val="24"/>
          <w:szCs w:val="24"/>
        </w:rPr>
        <w:t>etapa de selecție a proiectului-pilot</w:t>
      </w:r>
      <w:r w:rsidR="0048266C" w:rsidRPr="00BB3C4E">
        <w:rPr>
          <w:rStyle w:val="l5def5"/>
          <w:rFonts w:ascii="Trebuchet MS" w:hAnsi="Trebuchet MS"/>
          <w:color w:val="auto"/>
          <w:sz w:val="24"/>
          <w:szCs w:val="24"/>
        </w:rPr>
        <w:t xml:space="preserve"> </w:t>
      </w:r>
      <w:r w:rsidR="001D12B6" w:rsidRPr="00BB3C4E">
        <w:rPr>
          <w:rStyle w:val="l5def5"/>
          <w:rFonts w:ascii="Trebuchet MS" w:hAnsi="Trebuchet MS"/>
          <w:color w:val="auto"/>
          <w:sz w:val="24"/>
          <w:szCs w:val="24"/>
        </w:rPr>
        <w:t>prevăzut</w:t>
      </w:r>
      <w:r w:rsidR="00DB3ECD" w:rsidRPr="00BB3C4E">
        <w:rPr>
          <w:rStyle w:val="l5def5"/>
          <w:rFonts w:ascii="Trebuchet MS" w:hAnsi="Trebuchet MS"/>
          <w:color w:val="auto"/>
          <w:sz w:val="24"/>
          <w:szCs w:val="24"/>
        </w:rPr>
        <w:t>ă</w:t>
      </w:r>
      <w:r w:rsidR="001D12B6" w:rsidRPr="00BB3C4E">
        <w:rPr>
          <w:rStyle w:val="l5def5"/>
          <w:rFonts w:ascii="Trebuchet MS" w:hAnsi="Trebuchet MS"/>
          <w:color w:val="auto"/>
          <w:sz w:val="24"/>
          <w:szCs w:val="24"/>
        </w:rPr>
        <w:t xml:space="preserve"> la art. </w:t>
      </w:r>
      <w:r w:rsidR="00C929D6" w:rsidRPr="00BB3C4E">
        <w:rPr>
          <w:rStyle w:val="l5def5"/>
          <w:rFonts w:ascii="Trebuchet MS" w:hAnsi="Trebuchet MS"/>
          <w:color w:val="auto"/>
          <w:sz w:val="24"/>
          <w:szCs w:val="24"/>
        </w:rPr>
        <w:t xml:space="preserve">61 </w:t>
      </w:r>
      <w:r w:rsidR="00AB13E6" w:rsidRPr="00BB3C4E">
        <w:rPr>
          <w:rStyle w:val="l5def5"/>
          <w:rFonts w:ascii="Trebuchet MS" w:hAnsi="Trebuchet MS"/>
          <w:color w:val="auto"/>
          <w:sz w:val="24"/>
          <w:szCs w:val="24"/>
        </w:rPr>
        <w:t>alin. (1)</w:t>
      </w:r>
      <w:r w:rsidR="001D12B6" w:rsidRPr="00BB3C4E">
        <w:rPr>
          <w:rStyle w:val="l5def5"/>
          <w:rFonts w:ascii="Trebuchet MS" w:hAnsi="Trebuchet MS"/>
          <w:color w:val="auto"/>
          <w:sz w:val="24"/>
          <w:szCs w:val="24"/>
        </w:rPr>
        <w:t xml:space="preserve"> </w:t>
      </w:r>
      <w:r w:rsidRPr="00BB3C4E">
        <w:rPr>
          <w:rStyle w:val="l5def5"/>
          <w:rFonts w:ascii="Trebuchet MS" w:hAnsi="Trebuchet MS"/>
          <w:color w:val="auto"/>
          <w:sz w:val="24"/>
          <w:szCs w:val="24"/>
        </w:rPr>
        <w:t>cuprinde acte normative</w:t>
      </w:r>
      <w:r w:rsidR="00F82E38" w:rsidRPr="00BB3C4E">
        <w:rPr>
          <w:rStyle w:val="l5def5"/>
          <w:rFonts w:ascii="Trebuchet MS" w:hAnsi="Trebuchet MS"/>
          <w:color w:val="auto"/>
          <w:sz w:val="24"/>
          <w:szCs w:val="24"/>
        </w:rPr>
        <w:t>, altele decât cele prevăzute la art. 37 alin. (3)</w:t>
      </w:r>
      <w:r w:rsidRPr="00BB3C4E">
        <w:rPr>
          <w:rStyle w:val="l5def5"/>
          <w:rFonts w:ascii="Trebuchet MS" w:hAnsi="Trebuchet MS"/>
          <w:color w:val="auto"/>
          <w:sz w:val="24"/>
          <w:szCs w:val="24"/>
        </w:rPr>
        <w:t xml:space="preserve">, lucrări, articole de specialitate sau surse de informare şi documentare expres indicate, cu relevanţă pentru funcţia publică pentru care se organizează </w:t>
      </w:r>
      <w:r w:rsidR="00DB3ECD" w:rsidRPr="00BB3C4E">
        <w:rPr>
          <w:rStyle w:val="l5def5"/>
          <w:rFonts w:ascii="Trebuchet MS" w:hAnsi="Trebuchet MS"/>
          <w:color w:val="auto"/>
          <w:sz w:val="24"/>
          <w:szCs w:val="24"/>
        </w:rPr>
        <w:t>această etapă</w:t>
      </w:r>
      <w:r w:rsidRPr="00BB3C4E">
        <w:rPr>
          <w:rStyle w:val="l5def5"/>
          <w:rFonts w:ascii="Trebuchet MS" w:hAnsi="Trebuchet MS"/>
          <w:color w:val="auto"/>
          <w:sz w:val="24"/>
          <w:szCs w:val="24"/>
        </w:rPr>
        <w:t xml:space="preserve">. Tematica </w:t>
      </w:r>
      <w:r w:rsidR="00075201" w:rsidRPr="00BB3C4E">
        <w:rPr>
          <w:rStyle w:val="l5def5"/>
          <w:rFonts w:ascii="Trebuchet MS" w:hAnsi="Trebuchet MS"/>
          <w:color w:val="auto"/>
          <w:sz w:val="24"/>
          <w:szCs w:val="24"/>
        </w:rPr>
        <w:t xml:space="preserve">de specialitate </w:t>
      </w:r>
      <w:r w:rsidRPr="00BB3C4E">
        <w:rPr>
          <w:rStyle w:val="l5def5"/>
          <w:rFonts w:ascii="Trebuchet MS" w:hAnsi="Trebuchet MS"/>
          <w:color w:val="auto"/>
          <w:sz w:val="24"/>
          <w:szCs w:val="24"/>
        </w:rPr>
        <w:t>se stabileşte pe baza bibliografiei.</w:t>
      </w:r>
      <w:r w:rsidRPr="00BB3C4E">
        <w:rPr>
          <w:rFonts w:ascii="Trebuchet MS" w:hAnsi="Trebuchet MS" w:cs="Arial"/>
        </w:rPr>
        <w:t xml:space="preserve">  </w:t>
      </w:r>
    </w:p>
    <w:p w14:paraId="69122003" w14:textId="399352D1" w:rsidR="006A39BA" w:rsidRPr="00BB3C4E" w:rsidRDefault="006A39BA" w:rsidP="00113170">
      <w:pPr>
        <w:rPr>
          <w:rFonts w:ascii="Trebuchet MS" w:hAnsi="Trebuchet MS" w:cs="Arial"/>
        </w:rPr>
      </w:pPr>
      <w:r w:rsidRPr="00BB3C4E">
        <w:rPr>
          <w:rFonts w:ascii="Trebuchet MS" w:hAnsi="Trebuchet MS" w:cs="Arial"/>
          <w:b/>
          <w:bCs/>
        </w:rPr>
        <w:t>(2)</w:t>
      </w:r>
      <w:r w:rsidRPr="00BB3C4E">
        <w:rPr>
          <w:rFonts w:ascii="Trebuchet MS" w:hAnsi="Trebuchet MS" w:cs="Arial"/>
        </w:rPr>
        <w:t xml:space="preserve"> </w:t>
      </w:r>
      <w:r w:rsidRPr="00BB3C4E">
        <w:rPr>
          <w:rStyle w:val="l5def6"/>
          <w:rFonts w:ascii="Trebuchet MS" w:hAnsi="Trebuchet MS"/>
          <w:color w:val="auto"/>
          <w:sz w:val="24"/>
          <w:szCs w:val="24"/>
        </w:rPr>
        <w:t xml:space="preserve">Bibliografia şi tematica </w:t>
      </w:r>
      <w:r w:rsidR="00075201" w:rsidRPr="00BB3C4E">
        <w:rPr>
          <w:rStyle w:val="l5def6"/>
          <w:rFonts w:ascii="Trebuchet MS" w:hAnsi="Trebuchet MS"/>
          <w:color w:val="auto"/>
          <w:sz w:val="24"/>
          <w:szCs w:val="24"/>
        </w:rPr>
        <w:t xml:space="preserve">de specialitate </w:t>
      </w:r>
      <w:r w:rsidR="005F012B" w:rsidRPr="00BB3C4E">
        <w:rPr>
          <w:rStyle w:val="l5def6"/>
          <w:rFonts w:ascii="Trebuchet MS" w:hAnsi="Trebuchet MS"/>
          <w:color w:val="auto"/>
          <w:sz w:val="24"/>
          <w:szCs w:val="24"/>
        </w:rPr>
        <w:t xml:space="preserve">pentru </w:t>
      </w:r>
      <w:r w:rsidR="003B29B1" w:rsidRPr="00BB3C4E">
        <w:rPr>
          <w:rStyle w:val="l5def3"/>
          <w:rFonts w:ascii="Trebuchet MS" w:hAnsi="Trebuchet MS"/>
          <w:color w:val="auto"/>
          <w:sz w:val="24"/>
          <w:szCs w:val="24"/>
        </w:rPr>
        <w:t xml:space="preserve">funcțiile publice prevăzute la art. </w:t>
      </w:r>
      <w:r w:rsidR="003B29B1" w:rsidRPr="00BB3C4E">
        <w:rPr>
          <w:rStyle w:val="l5def2"/>
          <w:rFonts w:ascii="Trebuchet MS" w:hAnsi="Trebuchet MS"/>
          <w:color w:val="auto"/>
          <w:sz w:val="24"/>
          <w:szCs w:val="24"/>
        </w:rPr>
        <w:t xml:space="preserve">619 alin. (2) lit. a) din </w:t>
      </w:r>
      <w:r w:rsidR="003B29B1" w:rsidRPr="00BB3C4E">
        <w:rPr>
          <w:rFonts w:ascii="Trebuchet MS" w:eastAsia="Times New Roman" w:hAnsi="Trebuchet MS" w:cs="Arial"/>
        </w:rPr>
        <w:t>Ordonanţa de urgenţă a Guvernului nr. 57/2019, cu modificările şi completările ulterioare, se</w:t>
      </w:r>
      <w:r w:rsidRPr="00BB3C4E">
        <w:rPr>
          <w:rStyle w:val="l5def6"/>
          <w:rFonts w:ascii="Trebuchet MS" w:hAnsi="Trebuchet MS"/>
          <w:color w:val="auto"/>
          <w:sz w:val="24"/>
          <w:szCs w:val="24"/>
        </w:rPr>
        <w:t xml:space="preserve"> stabilesc de către conducătorul autorităţii sau instituţiei publice organizatoare, la propunerea compartimentelor de specialitate.</w:t>
      </w:r>
      <w:r w:rsidRPr="00BB3C4E">
        <w:rPr>
          <w:rFonts w:ascii="Trebuchet MS" w:hAnsi="Trebuchet MS" w:cs="Arial"/>
        </w:rPr>
        <w:t xml:space="preserve">  </w:t>
      </w:r>
    </w:p>
    <w:p w14:paraId="5CA9C06E" w14:textId="4ED84458" w:rsidR="00710AA7" w:rsidRPr="00BB3C4E" w:rsidRDefault="003B29B1" w:rsidP="00113170">
      <w:pPr>
        <w:tabs>
          <w:tab w:val="left" w:pos="3969"/>
        </w:tabs>
        <w:rPr>
          <w:rFonts w:ascii="Trebuchet MS" w:hAnsi="Trebuchet MS" w:cs="Arial"/>
        </w:rPr>
      </w:pPr>
      <w:r w:rsidRPr="00BB3C4E">
        <w:rPr>
          <w:rFonts w:ascii="Trebuchet MS" w:hAnsi="Trebuchet MS" w:cs="Arial"/>
          <w:b/>
        </w:rPr>
        <w:t>(3)</w:t>
      </w:r>
      <w:r w:rsidRPr="00BB3C4E">
        <w:rPr>
          <w:rFonts w:ascii="Trebuchet MS" w:hAnsi="Trebuchet MS" w:cs="Arial"/>
        </w:rPr>
        <w:t xml:space="preserve"> </w:t>
      </w:r>
      <w:r w:rsidRPr="00BB3C4E">
        <w:rPr>
          <w:rStyle w:val="l5def6"/>
          <w:rFonts w:ascii="Trebuchet MS" w:hAnsi="Trebuchet MS"/>
          <w:color w:val="auto"/>
          <w:sz w:val="24"/>
          <w:szCs w:val="24"/>
        </w:rPr>
        <w:t xml:space="preserve">Bibliografia şi tematica </w:t>
      </w:r>
      <w:r w:rsidR="00E948A8" w:rsidRPr="00BB3C4E">
        <w:rPr>
          <w:rStyle w:val="l5def6"/>
          <w:rFonts w:ascii="Trebuchet MS" w:hAnsi="Trebuchet MS"/>
          <w:color w:val="auto"/>
          <w:sz w:val="24"/>
          <w:szCs w:val="24"/>
        </w:rPr>
        <w:t xml:space="preserve">de specialitate </w:t>
      </w:r>
      <w:r w:rsidRPr="00BB3C4E">
        <w:rPr>
          <w:rStyle w:val="l5def6"/>
          <w:rFonts w:ascii="Trebuchet MS" w:hAnsi="Trebuchet MS"/>
          <w:color w:val="auto"/>
          <w:sz w:val="24"/>
          <w:szCs w:val="24"/>
        </w:rPr>
        <w:t xml:space="preserve">pentru </w:t>
      </w:r>
      <w:r w:rsidRPr="00BB3C4E">
        <w:rPr>
          <w:rStyle w:val="l5def3"/>
          <w:rFonts w:ascii="Trebuchet MS" w:hAnsi="Trebuchet MS"/>
          <w:color w:val="auto"/>
          <w:sz w:val="24"/>
          <w:szCs w:val="24"/>
        </w:rPr>
        <w:t xml:space="preserve">funcțiile publice prevăzute la art. </w:t>
      </w:r>
      <w:r w:rsidRPr="00BB3C4E">
        <w:rPr>
          <w:rStyle w:val="l5def2"/>
          <w:rFonts w:ascii="Trebuchet MS" w:hAnsi="Trebuchet MS"/>
          <w:color w:val="auto"/>
          <w:sz w:val="24"/>
          <w:szCs w:val="24"/>
        </w:rPr>
        <w:t xml:space="preserve">619 alin. (2) lit. </w:t>
      </w:r>
      <w:r w:rsidR="00075201" w:rsidRPr="00BB3C4E">
        <w:rPr>
          <w:rStyle w:val="l5def2"/>
          <w:rFonts w:ascii="Trebuchet MS" w:hAnsi="Trebuchet MS"/>
          <w:color w:val="auto"/>
          <w:sz w:val="24"/>
          <w:szCs w:val="24"/>
        </w:rPr>
        <w:t>b</w:t>
      </w:r>
      <w:r w:rsidRPr="00BB3C4E">
        <w:rPr>
          <w:rStyle w:val="l5def2"/>
          <w:rFonts w:ascii="Trebuchet MS" w:hAnsi="Trebuchet MS"/>
          <w:color w:val="auto"/>
          <w:sz w:val="24"/>
          <w:szCs w:val="24"/>
        </w:rPr>
        <w:t xml:space="preserve">) din </w:t>
      </w:r>
      <w:r w:rsidRPr="00BB3C4E">
        <w:rPr>
          <w:rFonts w:ascii="Trebuchet MS" w:eastAsia="Times New Roman" w:hAnsi="Trebuchet MS" w:cs="Arial"/>
        </w:rPr>
        <w:t>Ordonanţa de urgenţă a Guvernului nr. 57/2019, cu modificările şi completările ulterioare, se</w:t>
      </w:r>
      <w:r w:rsidRPr="00BB3C4E">
        <w:rPr>
          <w:rStyle w:val="l5def6"/>
          <w:rFonts w:ascii="Trebuchet MS" w:hAnsi="Trebuchet MS"/>
          <w:color w:val="auto"/>
          <w:sz w:val="24"/>
          <w:szCs w:val="24"/>
        </w:rPr>
        <w:t xml:space="preserve"> stabilesc </w:t>
      </w:r>
      <w:r w:rsidR="00075201" w:rsidRPr="00BB3C4E">
        <w:rPr>
          <w:rStyle w:val="l5def6"/>
          <w:rFonts w:ascii="Trebuchet MS" w:hAnsi="Trebuchet MS"/>
          <w:color w:val="auto"/>
          <w:sz w:val="24"/>
          <w:szCs w:val="24"/>
        </w:rPr>
        <w:t xml:space="preserve">potrivit art. </w:t>
      </w:r>
      <w:r w:rsidR="00C929D6" w:rsidRPr="00BB3C4E">
        <w:rPr>
          <w:rStyle w:val="l5def6"/>
          <w:rFonts w:ascii="Trebuchet MS" w:hAnsi="Trebuchet MS"/>
          <w:color w:val="auto"/>
          <w:sz w:val="24"/>
          <w:szCs w:val="24"/>
        </w:rPr>
        <w:t xml:space="preserve">62 </w:t>
      </w:r>
      <w:r w:rsidR="00075201" w:rsidRPr="00BB3C4E">
        <w:rPr>
          <w:rStyle w:val="l5def6"/>
          <w:rFonts w:ascii="Trebuchet MS" w:hAnsi="Trebuchet MS"/>
          <w:color w:val="auto"/>
          <w:sz w:val="24"/>
          <w:szCs w:val="24"/>
        </w:rPr>
        <w:t xml:space="preserve">alin. (4) lit. d). </w:t>
      </w:r>
    </w:p>
    <w:p w14:paraId="275BBE66" w14:textId="77777777" w:rsidR="00710AA7" w:rsidRPr="00BB3C4E" w:rsidRDefault="00710AA7" w:rsidP="00167F69">
      <w:pPr>
        <w:tabs>
          <w:tab w:val="left" w:pos="3969"/>
        </w:tabs>
        <w:ind w:firstLine="720"/>
        <w:rPr>
          <w:rFonts w:ascii="Trebuchet MS" w:hAnsi="Trebuchet MS"/>
          <w:bCs/>
        </w:rPr>
      </w:pPr>
    </w:p>
    <w:p w14:paraId="7AC5EB88" w14:textId="69CC1DCD" w:rsidR="006A39BA" w:rsidRPr="00BB3C4E" w:rsidRDefault="006A39BA" w:rsidP="00167F69">
      <w:pPr>
        <w:tabs>
          <w:tab w:val="left" w:pos="3969"/>
        </w:tabs>
        <w:ind w:firstLine="720"/>
        <w:rPr>
          <w:rFonts w:ascii="Trebuchet MS" w:hAnsi="Trebuchet MS"/>
          <w:bCs/>
        </w:rPr>
      </w:pPr>
    </w:p>
    <w:p w14:paraId="534D01D7" w14:textId="77777777" w:rsidR="00F557EE" w:rsidRPr="00BB3C4E" w:rsidRDefault="00F557EE" w:rsidP="00167F69">
      <w:pPr>
        <w:tabs>
          <w:tab w:val="left" w:pos="3969"/>
        </w:tabs>
        <w:jc w:val="center"/>
        <w:rPr>
          <w:rFonts w:ascii="Trebuchet MS" w:hAnsi="Trebuchet MS"/>
          <w:b/>
        </w:rPr>
      </w:pPr>
      <w:r w:rsidRPr="00BB3C4E">
        <w:rPr>
          <w:rFonts w:ascii="Trebuchet MS" w:hAnsi="Trebuchet MS"/>
          <w:b/>
        </w:rPr>
        <w:t>Secţiunea a 3-a</w:t>
      </w:r>
    </w:p>
    <w:p w14:paraId="4C4C777D" w14:textId="77777777" w:rsidR="00F557EE" w:rsidRPr="00BB3C4E" w:rsidRDefault="00F557EE" w:rsidP="00167F69">
      <w:pPr>
        <w:tabs>
          <w:tab w:val="left" w:pos="993"/>
          <w:tab w:val="left" w:pos="3969"/>
        </w:tabs>
        <w:jc w:val="center"/>
        <w:rPr>
          <w:rFonts w:ascii="Trebuchet MS" w:eastAsia="Trebuchet MS" w:hAnsi="Trebuchet MS" w:cs="Trebuchet MS"/>
        </w:rPr>
      </w:pPr>
      <w:r w:rsidRPr="00BB3C4E">
        <w:rPr>
          <w:rFonts w:ascii="Trebuchet MS" w:eastAsia="Times New Roman" w:hAnsi="Trebuchet MS" w:cs="Arial"/>
          <w:b/>
          <w:bCs/>
        </w:rPr>
        <w:t xml:space="preserve">Constituirea comisiilor de concurs şi de soluţionare a contestaţiilor </w:t>
      </w:r>
    </w:p>
    <w:p w14:paraId="496146A1" w14:textId="77777777" w:rsidR="00F557EE" w:rsidRPr="00BB3C4E" w:rsidRDefault="00F557EE" w:rsidP="00167F69">
      <w:pPr>
        <w:tabs>
          <w:tab w:val="left" w:pos="993"/>
          <w:tab w:val="left" w:pos="3969"/>
        </w:tabs>
        <w:rPr>
          <w:rFonts w:ascii="Trebuchet MS" w:eastAsia="Trebuchet MS" w:hAnsi="Trebuchet MS" w:cs="Trebuchet MS"/>
          <w:b/>
        </w:rPr>
      </w:pPr>
    </w:p>
    <w:p w14:paraId="33DF76B7" w14:textId="77777777" w:rsidR="00F557EE" w:rsidRPr="00BB3C4E" w:rsidRDefault="00F557EE" w:rsidP="00167F69">
      <w:pPr>
        <w:tabs>
          <w:tab w:val="left" w:pos="993"/>
          <w:tab w:val="left" w:pos="3969"/>
        </w:tabs>
        <w:rPr>
          <w:rFonts w:ascii="Trebuchet MS" w:eastAsia="Trebuchet MS" w:hAnsi="Trebuchet MS" w:cs="Trebuchet MS"/>
          <w:b/>
        </w:rPr>
      </w:pPr>
    </w:p>
    <w:p w14:paraId="074954FF" w14:textId="3C0C06A8" w:rsidR="00170E89" w:rsidRPr="00BB3C4E" w:rsidRDefault="00F557EE" w:rsidP="00CE0BAA">
      <w:pPr>
        <w:tabs>
          <w:tab w:val="left" w:pos="993"/>
          <w:tab w:val="left" w:pos="3969"/>
        </w:tabs>
        <w:rPr>
          <w:rFonts w:ascii="Trebuchet MS" w:eastAsia="Trebuchet MS" w:hAnsi="Trebuchet MS" w:cs="Trebuchet MS"/>
        </w:rPr>
      </w:pPr>
      <w:r w:rsidRPr="00BB3C4E">
        <w:rPr>
          <w:rFonts w:ascii="Trebuchet MS" w:eastAsia="Trebuchet MS" w:hAnsi="Trebuchet MS" w:cs="Trebuchet MS"/>
          <w:b/>
        </w:rPr>
        <w:t>Art. 6</w:t>
      </w:r>
      <w:r w:rsidR="006F3E11" w:rsidRPr="00BB3C4E">
        <w:rPr>
          <w:rFonts w:ascii="Trebuchet MS" w:eastAsia="Trebuchet MS" w:hAnsi="Trebuchet MS" w:cs="Trebuchet MS"/>
          <w:b/>
        </w:rPr>
        <w:t>4</w:t>
      </w:r>
      <w:r w:rsidRPr="00BB3C4E">
        <w:rPr>
          <w:rFonts w:ascii="Trebuchet MS" w:eastAsia="Trebuchet MS" w:hAnsi="Trebuchet MS" w:cs="Trebuchet MS"/>
          <w:b/>
        </w:rPr>
        <w:t xml:space="preserve">. – </w:t>
      </w:r>
      <w:r w:rsidR="00170E89" w:rsidRPr="00BB3C4E">
        <w:rPr>
          <w:rFonts w:ascii="Trebuchet MS" w:eastAsia="Trebuchet MS" w:hAnsi="Trebuchet MS" w:cs="Trebuchet MS"/>
          <w:b/>
        </w:rPr>
        <w:t>(1)</w:t>
      </w:r>
      <w:r w:rsidR="00170E89" w:rsidRPr="00BB3C4E">
        <w:rPr>
          <w:rFonts w:ascii="Trebuchet MS" w:eastAsia="Trebuchet MS" w:hAnsi="Trebuchet MS" w:cs="Trebuchet MS"/>
        </w:rPr>
        <w:t xml:space="preserve"> În vederea organizării şi desfăşurării etapei de selecție a proiectului – pilot </w:t>
      </w:r>
      <w:r w:rsidR="00A93177" w:rsidRPr="00BB3C4E">
        <w:rPr>
          <w:rFonts w:ascii="Trebuchet MS" w:eastAsia="Trebuchet MS" w:hAnsi="Trebuchet MS" w:cs="Trebuchet MS"/>
        </w:rPr>
        <w:t>pentru</w:t>
      </w:r>
      <w:r w:rsidR="00170E89" w:rsidRPr="00BB3C4E">
        <w:rPr>
          <w:rFonts w:ascii="Trebuchet MS" w:eastAsia="Trebuchet MS" w:hAnsi="Trebuchet MS" w:cs="Trebuchet MS"/>
        </w:rPr>
        <w:t xml:space="preserve"> ocup</w:t>
      </w:r>
      <w:r w:rsidR="00A93177" w:rsidRPr="00BB3C4E">
        <w:rPr>
          <w:rFonts w:ascii="Trebuchet MS" w:eastAsia="Trebuchet MS" w:hAnsi="Trebuchet MS" w:cs="Trebuchet MS"/>
        </w:rPr>
        <w:t>area</w:t>
      </w:r>
      <w:r w:rsidR="00170E89" w:rsidRPr="00BB3C4E">
        <w:rPr>
          <w:rFonts w:ascii="Trebuchet MS" w:eastAsia="Trebuchet MS" w:hAnsi="Trebuchet MS" w:cs="Trebuchet MS"/>
        </w:rPr>
        <w:t xml:space="preserve"> funcţiilor publice </w:t>
      </w:r>
      <w:r w:rsidR="00570913" w:rsidRPr="00BB3C4E">
        <w:rPr>
          <w:rFonts w:ascii="Trebuchet MS" w:eastAsia="Trebuchet MS" w:hAnsi="Trebuchet MS" w:cs="Trebuchet MS"/>
        </w:rPr>
        <w:t>generale</w:t>
      </w:r>
      <w:r w:rsidR="00170E89" w:rsidRPr="00BB3C4E">
        <w:rPr>
          <w:rFonts w:ascii="Trebuchet MS" w:eastAsia="Trebuchet MS" w:hAnsi="Trebuchet MS" w:cs="Trebuchet MS"/>
        </w:rPr>
        <w:t xml:space="preserve"> </w:t>
      </w:r>
      <w:r w:rsidR="00570913" w:rsidRPr="00BB3C4E">
        <w:rPr>
          <w:rFonts w:ascii="Trebuchet MS" w:eastAsia="Trebuchet MS" w:hAnsi="Trebuchet MS" w:cs="Trebuchet MS"/>
        </w:rPr>
        <w:t xml:space="preserve">prevăzute la art. </w:t>
      </w:r>
      <w:r w:rsidR="00570913" w:rsidRPr="00BB3C4E">
        <w:rPr>
          <w:rStyle w:val="l5def2"/>
          <w:rFonts w:ascii="Trebuchet MS" w:hAnsi="Trebuchet MS"/>
          <w:color w:val="auto"/>
          <w:sz w:val="24"/>
          <w:szCs w:val="24"/>
        </w:rPr>
        <w:t xml:space="preserve">619 alin. (2) lit. a) din </w:t>
      </w:r>
      <w:r w:rsidR="00570913" w:rsidRPr="00BB3C4E">
        <w:rPr>
          <w:rFonts w:ascii="Trebuchet MS" w:eastAsia="Times New Roman" w:hAnsi="Trebuchet MS" w:cs="Arial"/>
        </w:rPr>
        <w:t>Ordonanţa de urgenţă a Guvernului nr. 57/2019, cu modificările şi completările ulterioare</w:t>
      </w:r>
      <w:r w:rsidR="00170E89" w:rsidRPr="00BB3C4E">
        <w:rPr>
          <w:rFonts w:ascii="Trebuchet MS" w:eastAsia="Trebuchet MS" w:hAnsi="Trebuchet MS" w:cs="Trebuchet MS"/>
        </w:rPr>
        <w:t xml:space="preserve">, de la momentul înştiinţării Agenţiei, dar nu mai târziu de data publicării anunţului privind </w:t>
      </w:r>
      <w:r w:rsidR="001903DA" w:rsidRPr="00BB3C4E">
        <w:rPr>
          <w:rFonts w:ascii="Trebuchet MS" w:eastAsia="Trebuchet MS" w:hAnsi="Trebuchet MS" w:cs="Trebuchet MS"/>
        </w:rPr>
        <w:t>această etapă</w:t>
      </w:r>
      <w:r w:rsidR="00170E89" w:rsidRPr="00BB3C4E">
        <w:rPr>
          <w:rFonts w:ascii="Trebuchet MS" w:eastAsia="Trebuchet MS" w:hAnsi="Trebuchet MS" w:cs="Trebuchet MS"/>
        </w:rPr>
        <w:t xml:space="preserve">, </w:t>
      </w:r>
      <w:r w:rsidR="004B46E1" w:rsidRPr="00BB3C4E">
        <w:rPr>
          <w:rFonts w:ascii="Trebuchet MS" w:eastAsia="Trebuchet MS" w:hAnsi="Trebuchet MS" w:cs="Trebuchet MS"/>
        </w:rPr>
        <w:t xml:space="preserve">în condițiile prevăzute la art. 76 alin. (2), </w:t>
      </w:r>
      <w:r w:rsidR="00170E89" w:rsidRPr="00BB3C4E">
        <w:rPr>
          <w:rFonts w:ascii="Trebuchet MS" w:eastAsia="Trebuchet MS" w:hAnsi="Trebuchet MS" w:cs="Trebuchet MS"/>
        </w:rPr>
        <w:t>se constituie comisii de concurs, respectiv comisii de soluţionare a contestaţiilor, prin act administrativ al conducătorului autorităţii sau instituţiei publice organizatoare, în condiţiile prezentei hotărâri.</w:t>
      </w:r>
    </w:p>
    <w:p w14:paraId="57BBEDE2" w14:textId="5D0D4957" w:rsidR="00AF6FBD" w:rsidRPr="00BB3C4E" w:rsidRDefault="00CA19AB" w:rsidP="00CE0BAA">
      <w:pPr>
        <w:tabs>
          <w:tab w:val="left" w:pos="993"/>
          <w:tab w:val="left" w:pos="3969"/>
        </w:tabs>
        <w:rPr>
          <w:rFonts w:ascii="Trebuchet MS" w:eastAsia="Times New Roman" w:hAnsi="Trebuchet MS" w:cs="Arial"/>
        </w:rPr>
      </w:pPr>
      <w:r w:rsidRPr="00BB3C4E">
        <w:rPr>
          <w:rFonts w:ascii="Trebuchet MS" w:eastAsia="Trebuchet MS" w:hAnsi="Trebuchet MS" w:cs="Trebuchet MS"/>
          <w:b/>
        </w:rPr>
        <w:t>(2)</w:t>
      </w:r>
      <w:r w:rsidRPr="00BB3C4E">
        <w:rPr>
          <w:rFonts w:ascii="Trebuchet MS" w:eastAsia="Trebuchet MS" w:hAnsi="Trebuchet MS" w:cs="Trebuchet MS"/>
        </w:rPr>
        <w:t xml:space="preserve"> </w:t>
      </w:r>
      <w:r w:rsidR="00A93177" w:rsidRPr="00BB3C4E">
        <w:rPr>
          <w:rFonts w:ascii="Trebuchet MS" w:eastAsia="Trebuchet MS" w:hAnsi="Trebuchet MS" w:cs="Trebuchet MS"/>
        </w:rPr>
        <w:t xml:space="preserve">În vederea organizării şi desfăşurării etapei de selecție a proiectului – pilot pentru ocuparea funcţiilor publice generale prevăzute la art. </w:t>
      </w:r>
      <w:r w:rsidR="00850FD6" w:rsidRPr="00BB3C4E">
        <w:rPr>
          <w:rStyle w:val="l5def2"/>
          <w:rFonts w:ascii="Trebuchet MS" w:hAnsi="Trebuchet MS"/>
          <w:color w:val="auto"/>
          <w:sz w:val="24"/>
          <w:szCs w:val="24"/>
        </w:rPr>
        <w:t>619 alin. (2) lit.</w:t>
      </w:r>
      <w:r w:rsidR="00A93177" w:rsidRPr="00BB3C4E">
        <w:rPr>
          <w:rStyle w:val="l5def2"/>
          <w:rFonts w:ascii="Trebuchet MS" w:hAnsi="Trebuchet MS"/>
          <w:color w:val="auto"/>
          <w:sz w:val="24"/>
          <w:szCs w:val="24"/>
        </w:rPr>
        <w:t xml:space="preserve">b) din </w:t>
      </w:r>
      <w:r w:rsidR="00A93177" w:rsidRPr="00BB3C4E">
        <w:rPr>
          <w:rFonts w:ascii="Trebuchet MS" w:eastAsia="Times New Roman" w:hAnsi="Trebuchet MS" w:cs="Arial"/>
        </w:rPr>
        <w:t xml:space="preserve">Ordonanţa de urgenţă a Guvernului nr. 57/2019, cu modificările şi completările ulterioare, </w:t>
      </w:r>
      <w:r w:rsidR="00EC0C65" w:rsidRPr="00BB3C4E">
        <w:rPr>
          <w:rFonts w:ascii="Trebuchet MS" w:eastAsia="Times New Roman" w:hAnsi="Trebuchet MS" w:cs="Arial"/>
        </w:rPr>
        <w:t>comisia de concurs</w:t>
      </w:r>
      <w:r w:rsidR="00523BE0" w:rsidRPr="00BB3C4E">
        <w:rPr>
          <w:rFonts w:ascii="Trebuchet MS" w:eastAsia="Times New Roman" w:hAnsi="Trebuchet MS" w:cs="Arial"/>
        </w:rPr>
        <w:t xml:space="preserve">, </w:t>
      </w:r>
      <w:r w:rsidR="00523BE0" w:rsidRPr="00BB3C4E">
        <w:rPr>
          <w:rFonts w:ascii="Trebuchet MS" w:eastAsia="Trebuchet MS" w:hAnsi="Trebuchet MS" w:cs="Trebuchet MS"/>
        </w:rPr>
        <w:t>respectiv comisia de soluţionare a contestaţiilor,</w:t>
      </w:r>
      <w:r w:rsidR="003C13D6" w:rsidRPr="00BB3C4E">
        <w:rPr>
          <w:rFonts w:ascii="Trebuchet MS" w:eastAsia="Times New Roman" w:hAnsi="Trebuchet MS" w:cs="Arial"/>
        </w:rPr>
        <w:t xml:space="preserve"> </w:t>
      </w:r>
      <w:r w:rsidR="00850FD6" w:rsidRPr="00BB3C4E">
        <w:rPr>
          <w:rFonts w:ascii="Trebuchet MS" w:eastAsia="Times New Roman" w:hAnsi="Trebuchet MS" w:cs="Arial"/>
        </w:rPr>
        <w:t xml:space="preserve">prevăzute la art. </w:t>
      </w:r>
      <w:r w:rsidR="00850FD6" w:rsidRPr="00BB3C4E">
        <w:rPr>
          <w:rStyle w:val="l5def2"/>
          <w:rFonts w:ascii="Trebuchet MS" w:hAnsi="Trebuchet MS"/>
          <w:color w:val="auto"/>
          <w:sz w:val="24"/>
          <w:szCs w:val="24"/>
        </w:rPr>
        <w:t xml:space="preserve">396 alin. (1) din </w:t>
      </w:r>
      <w:r w:rsidR="00850FD6" w:rsidRPr="00BB3C4E">
        <w:rPr>
          <w:rFonts w:ascii="Trebuchet MS" w:eastAsia="Times New Roman" w:hAnsi="Trebuchet MS" w:cs="Arial"/>
        </w:rPr>
        <w:t xml:space="preserve">același act normativ, </w:t>
      </w:r>
      <w:r w:rsidR="003C13D6" w:rsidRPr="00BB3C4E">
        <w:rPr>
          <w:rFonts w:ascii="Trebuchet MS" w:eastAsia="Times New Roman" w:hAnsi="Trebuchet MS" w:cs="Arial"/>
        </w:rPr>
        <w:t xml:space="preserve">își exercită atribuțiile </w:t>
      </w:r>
      <w:r w:rsidR="00402FC5" w:rsidRPr="00BB3C4E">
        <w:rPr>
          <w:rFonts w:ascii="Trebuchet MS" w:eastAsia="Times New Roman" w:hAnsi="Trebuchet MS" w:cs="Arial"/>
        </w:rPr>
        <w:t xml:space="preserve">ce </w:t>
      </w:r>
      <w:r w:rsidR="00523BE0" w:rsidRPr="00BB3C4E">
        <w:rPr>
          <w:rFonts w:ascii="Trebuchet MS" w:eastAsia="Times New Roman" w:hAnsi="Trebuchet MS" w:cs="Arial"/>
        </w:rPr>
        <w:t>le</w:t>
      </w:r>
      <w:r w:rsidR="00402FC5" w:rsidRPr="00BB3C4E">
        <w:rPr>
          <w:rFonts w:ascii="Trebuchet MS" w:eastAsia="Times New Roman" w:hAnsi="Trebuchet MS" w:cs="Arial"/>
        </w:rPr>
        <w:t xml:space="preserve"> revin în acest sens, în condițiile prezentei hotărâri.</w:t>
      </w:r>
    </w:p>
    <w:p w14:paraId="1B085374" w14:textId="61C3690B" w:rsidR="00926349" w:rsidRPr="00BB3C4E" w:rsidRDefault="00926349" w:rsidP="00CE0BAA">
      <w:pPr>
        <w:tabs>
          <w:tab w:val="left" w:pos="993"/>
          <w:tab w:val="left" w:pos="3969"/>
        </w:tabs>
        <w:rPr>
          <w:rFonts w:ascii="Trebuchet MS" w:eastAsia="Times New Roman" w:hAnsi="Trebuchet MS" w:cs="Arial"/>
        </w:rPr>
      </w:pPr>
      <w:r w:rsidRPr="00BB3C4E">
        <w:rPr>
          <w:rFonts w:ascii="Trebuchet MS" w:eastAsia="Times New Roman" w:hAnsi="Trebuchet MS" w:cs="Arial"/>
          <w:b/>
        </w:rPr>
        <w:t>(3)</w:t>
      </w:r>
      <w:r w:rsidRPr="00BB3C4E">
        <w:rPr>
          <w:rFonts w:ascii="Trebuchet MS" w:eastAsia="Times New Roman" w:hAnsi="Trebuchet MS" w:cs="Arial"/>
        </w:rPr>
        <w:t xml:space="preserve"> În cazul în care se decide testarea competențelor specifice prin organizarea de probe suplimentare,</w:t>
      </w:r>
      <w:r w:rsidR="00570C0C" w:rsidRPr="00BB3C4E">
        <w:rPr>
          <w:rFonts w:ascii="Trebuchet MS" w:eastAsia="Times New Roman" w:hAnsi="Trebuchet MS" w:cs="Arial"/>
        </w:rPr>
        <w:t xml:space="preserve"> prin actul administrativ prevăzut la alin. (1) conducătorul autorității sau instituției publice numește experți</w:t>
      </w:r>
      <w:r w:rsidR="00620F0F" w:rsidRPr="00BB3C4E">
        <w:rPr>
          <w:rFonts w:ascii="Trebuchet MS" w:eastAsia="Times New Roman" w:hAnsi="Trebuchet MS" w:cs="Arial"/>
        </w:rPr>
        <w:t xml:space="preserve"> în domeniu care gestionează aceste probe.</w:t>
      </w:r>
    </w:p>
    <w:p w14:paraId="635CE3AF" w14:textId="20A1AE0E" w:rsidR="009E065C" w:rsidRPr="00BB3C4E" w:rsidRDefault="004049D4" w:rsidP="00CE0BAA">
      <w:pPr>
        <w:tabs>
          <w:tab w:val="left" w:pos="993"/>
          <w:tab w:val="left" w:pos="3969"/>
        </w:tabs>
        <w:rPr>
          <w:rFonts w:ascii="Trebuchet MS" w:eastAsia="Times New Roman" w:hAnsi="Trebuchet MS" w:cs="Arial"/>
        </w:rPr>
      </w:pPr>
      <w:r w:rsidRPr="00BB3C4E">
        <w:rPr>
          <w:rFonts w:ascii="Trebuchet MS" w:eastAsia="Times New Roman" w:hAnsi="Trebuchet MS" w:cs="Arial"/>
          <w:b/>
        </w:rPr>
        <w:t>(4)</w:t>
      </w:r>
      <w:r w:rsidRPr="00BB3C4E">
        <w:rPr>
          <w:rFonts w:ascii="Trebuchet MS" w:eastAsia="Times New Roman" w:hAnsi="Trebuchet MS" w:cs="Arial"/>
        </w:rPr>
        <w:t xml:space="preserve"> În cazul în care se decide testarea competențelor specifice prin organizarea de probe suplimentare, </w:t>
      </w:r>
      <w:r w:rsidR="009E065C" w:rsidRPr="00BB3C4E">
        <w:rPr>
          <w:rFonts w:ascii="Trebuchet MS" w:eastAsia="Times New Roman" w:hAnsi="Trebuchet MS" w:cs="Arial"/>
        </w:rPr>
        <w:t xml:space="preserve">comisia de concurs pentru înalții funcționari publici </w:t>
      </w:r>
      <w:r w:rsidR="00E0025F" w:rsidRPr="00BB3C4E">
        <w:rPr>
          <w:rFonts w:ascii="Trebuchet MS" w:eastAsia="Times New Roman" w:hAnsi="Trebuchet MS" w:cs="Arial"/>
        </w:rPr>
        <w:t>comunică</w:t>
      </w:r>
      <w:r w:rsidR="009E065C" w:rsidRPr="00BB3C4E">
        <w:rPr>
          <w:rFonts w:ascii="Trebuchet MS" w:eastAsia="Times New Roman" w:hAnsi="Trebuchet MS" w:cs="Arial"/>
        </w:rPr>
        <w:t xml:space="preserve"> Agenției </w:t>
      </w:r>
      <w:r w:rsidR="00E0025F" w:rsidRPr="00BB3C4E">
        <w:rPr>
          <w:rFonts w:ascii="Trebuchet MS" w:eastAsia="Times New Roman" w:hAnsi="Trebuchet MS" w:cs="Arial"/>
        </w:rPr>
        <w:t xml:space="preserve">numele și prenumele </w:t>
      </w:r>
      <w:r w:rsidR="003C519A" w:rsidRPr="00BB3C4E">
        <w:rPr>
          <w:rFonts w:ascii="Trebuchet MS" w:eastAsia="Times New Roman" w:hAnsi="Trebuchet MS" w:cs="Arial"/>
        </w:rPr>
        <w:t>expertul</w:t>
      </w:r>
      <w:r w:rsidR="00E0025F" w:rsidRPr="00BB3C4E">
        <w:rPr>
          <w:rFonts w:ascii="Trebuchet MS" w:eastAsia="Times New Roman" w:hAnsi="Trebuchet MS" w:cs="Arial"/>
        </w:rPr>
        <w:t>ui</w:t>
      </w:r>
      <w:r w:rsidR="003C519A" w:rsidRPr="00BB3C4E">
        <w:rPr>
          <w:rFonts w:ascii="Trebuchet MS" w:eastAsia="Times New Roman" w:hAnsi="Trebuchet MS" w:cs="Arial"/>
        </w:rPr>
        <w:t xml:space="preserve"> desemnat în condițiile art. </w:t>
      </w:r>
      <w:r w:rsidR="00C929D6" w:rsidRPr="00BB3C4E">
        <w:rPr>
          <w:rFonts w:ascii="Trebuchet MS" w:eastAsia="Times New Roman" w:hAnsi="Trebuchet MS" w:cs="Arial"/>
        </w:rPr>
        <w:t xml:space="preserve">62 </w:t>
      </w:r>
      <w:r w:rsidR="003C519A" w:rsidRPr="00BB3C4E">
        <w:rPr>
          <w:rFonts w:ascii="Trebuchet MS" w:eastAsia="Times New Roman" w:hAnsi="Trebuchet MS" w:cs="Arial"/>
        </w:rPr>
        <w:t>alin. (4) lit. b) și alin. (5).</w:t>
      </w:r>
    </w:p>
    <w:p w14:paraId="2FBEE5D6" w14:textId="77777777" w:rsidR="00F557EE" w:rsidRPr="00BB3C4E" w:rsidRDefault="00F557EE" w:rsidP="004E3982">
      <w:pPr>
        <w:tabs>
          <w:tab w:val="left" w:pos="993"/>
          <w:tab w:val="left" w:pos="3969"/>
        </w:tabs>
        <w:rPr>
          <w:rFonts w:ascii="Trebuchet MS" w:eastAsia="Trebuchet MS" w:hAnsi="Trebuchet MS" w:cs="Trebuchet MS"/>
        </w:rPr>
      </w:pPr>
    </w:p>
    <w:p w14:paraId="47A4728B" w14:textId="440CD9CB" w:rsidR="00A106F2" w:rsidRPr="00BB3C4E" w:rsidRDefault="00F557EE" w:rsidP="00373DB0">
      <w:pPr>
        <w:tabs>
          <w:tab w:val="left" w:pos="993"/>
          <w:tab w:val="left" w:pos="3969"/>
        </w:tabs>
        <w:rPr>
          <w:rFonts w:ascii="Trebuchet MS" w:eastAsia="Trebuchet MS" w:hAnsi="Trebuchet MS" w:cs="Trebuchet MS"/>
        </w:rPr>
      </w:pPr>
      <w:r w:rsidRPr="00BB3C4E">
        <w:rPr>
          <w:rFonts w:ascii="Trebuchet MS" w:eastAsia="Trebuchet MS" w:hAnsi="Trebuchet MS" w:cs="Trebuchet MS"/>
          <w:b/>
        </w:rPr>
        <w:t xml:space="preserve">Art. </w:t>
      </w:r>
      <w:r w:rsidR="00AE5AE5" w:rsidRPr="00BB3C4E">
        <w:rPr>
          <w:rFonts w:ascii="Trebuchet MS" w:eastAsia="Trebuchet MS" w:hAnsi="Trebuchet MS" w:cs="Trebuchet MS"/>
          <w:b/>
        </w:rPr>
        <w:t>6</w:t>
      </w:r>
      <w:r w:rsidR="00DC0B60" w:rsidRPr="00BB3C4E">
        <w:rPr>
          <w:rFonts w:ascii="Trebuchet MS" w:eastAsia="Trebuchet MS" w:hAnsi="Trebuchet MS" w:cs="Trebuchet MS"/>
          <w:b/>
        </w:rPr>
        <w:t>5.</w:t>
      </w:r>
      <w:r w:rsidRPr="00BB3C4E">
        <w:rPr>
          <w:rFonts w:ascii="Trebuchet MS" w:eastAsia="Trebuchet MS" w:hAnsi="Trebuchet MS" w:cs="Trebuchet MS"/>
        </w:rPr>
        <w:t xml:space="preserve"> </w:t>
      </w:r>
      <w:r w:rsidRPr="00BB3C4E">
        <w:rPr>
          <w:rFonts w:ascii="Trebuchet MS" w:eastAsia="Trebuchet MS" w:hAnsi="Trebuchet MS" w:cs="Trebuchet MS"/>
          <w:b/>
        </w:rPr>
        <w:t xml:space="preserve">- </w:t>
      </w:r>
      <w:r w:rsidR="00A106F2" w:rsidRPr="00BB3C4E">
        <w:rPr>
          <w:rFonts w:ascii="Trebuchet MS" w:eastAsia="Trebuchet MS" w:hAnsi="Trebuchet MS" w:cs="Trebuchet MS"/>
          <w:b/>
        </w:rPr>
        <w:t xml:space="preserve"> (1)</w:t>
      </w:r>
      <w:r w:rsidR="00A106F2" w:rsidRPr="00BB3C4E">
        <w:rPr>
          <w:rFonts w:ascii="Trebuchet MS" w:eastAsia="Trebuchet MS" w:hAnsi="Trebuchet MS" w:cs="Trebuchet MS"/>
        </w:rPr>
        <w:t xml:space="preserve"> </w:t>
      </w:r>
      <w:r w:rsidR="00C20F01" w:rsidRPr="00BB3C4E">
        <w:rPr>
          <w:rFonts w:ascii="Trebuchet MS" w:eastAsia="Trebuchet MS" w:hAnsi="Trebuchet MS" w:cs="Trebuchet MS"/>
        </w:rPr>
        <w:t xml:space="preserve">Prin actul administrativ prevăzut la art. </w:t>
      </w:r>
      <w:r w:rsidR="00C929D6" w:rsidRPr="00BB3C4E">
        <w:rPr>
          <w:rFonts w:ascii="Trebuchet MS" w:eastAsia="Trebuchet MS" w:hAnsi="Trebuchet MS" w:cs="Trebuchet MS"/>
        </w:rPr>
        <w:t xml:space="preserve">64 </w:t>
      </w:r>
      <w:r w:rsidR="00C20F01" w:rsidRPr="00BB3C4E">
        <w:rPr>
          <w:rFonts w:ascii="Trebuchet MS" w:eastAsia="Trebuchet MS" w:hAnsi="Trebuchet MS" w:cs="Trebuchet MS"/>
        </w:rPr>
        <w:t>alin. (1) se desemnează p</w:t>
      </w:r>
      <w:r w:rsidR="00A106F2" w:rsidRPr="00BB3C4E">
        <w:rPr>
          <w:rFonts w:ascii="Trebuchet MS" w:eastAsia="Trebuchet MS" w:hAnsi="Trebuchet MS" w:cs="Trebuchet MS"/>
        </w:rPr>
        <w:t>reşedintele comisiei de concurs, respectiv al comisiei de soluţionare a contestaţiilor</w:t>
      </w:r>
      <w:r w:rsidR="00C20F01" w:rsidRPr="00BB3C4E">
        <w:rPr>
          <w:rFonts w:ascii="Trebuchet MS" w:eastAsia="Trebuchet MS" w:hAnsi="Trebuchet MS" w:cs="Trebuchet MS"/>
        </w:rPr>
        <w:t xml:space="preserve"> </w:t>
      </w:r>
      <w:r w:rsidR="00A106F2" w:rsidRPr="00BB3C4E">
        <w:rPr>
          <w:rFonts w:ascii="Trebuchet MS" w:eastAsia="Trebuchet MS" w:hAnsi="Trebuchet MS" w:cs="Trebuchet MS"/>
        </w:rPr>
        <w:t>din rândul membrilor acestora</w:t>
      </w:r>
      <w:r w:rsidR="000E704A" w:rsidRPr="00BB3C4E">
        <w:rPr>
          <w:rFonts w:ascii="Trebuchet MS" w:eastAsia="Trebuchet MS" w:hAnsi="Trebuchet MS" w:cs="Trebuchet MS"/>
        </w:rPr>
        <w:t xml:space="preserve">, precum și </w:t>
      </w:r>
      <w:r w:rsidR="003E7DDA" w:rsidRPr="00BB3C4E">
        <w:rPr>
          <w:rFonts w:ascii="Trebuchet MS" w:eastAsia="Trebuchet MS" w:hAnsi="Trebuchet MS" w:cs="Trebuchet MS"/>
        </w:rPr>
        <w:t xml:space="preserve">un secretar, de regulă, </w:t>
      </w:r>
      <w:r w:rsidR="003E7DDA" w:rsidRPr="00BB3C4E">
        <w:rPr>
          <w:rFonts w:ascii="Trebuchet MS" w:eastAsia="Trebuchet MS" w:hAnsi="Trebuchet MS" w:cs="Trebuchet MS"/>
        </w:rPr>
        <w:lastRenderedPageBreak/>
        <w:t>din cadrul compartimentului de resurse umane, astfel încât să poată fi asigurată în condiţii optime desfăşurarea probelor de concurs.</w:t>
      </w:r>
    </w:p>
    <w:p w14:paraId="0CAF7D7F" w14:textId="34682091" w:rsidR="000E704A" w:rsidRPr="00BB3C4E" w:rsidRDefault="008D5478" w:rsidP="00373DB0">
      <w:pPr>
        <w:tabs>
          <w:tab w:val="left" w:pos="993"/>
          <w:tab w:val="left" w:pos="3969"/>
        </w:tabs>
        <w:rPr>
          <w:rFonts w:ascii="Trebuchet MS" w:eastAsia="Trebuchet MS" w:hAnsi="Trebuchet MS" w:cs="Trebuchet MS"/>
        </w:rPr>
      </w:pPr>
      <w:r w:rsidRPr="00BB3C4E">
        <w:rPr>
          <w:rFonts w:ascii="Trebuchet MS" w:eastAsia="Trebuchet MS" w:hAnsi="Trebuchet MS" w:cs="Trebuchet MS"/>
          <w:b/>
        </w:rPr>
        <w:t>(2)</w:t>
      </w:r>
      <w:r w:rsidRPr="00BB3C4E">
        <w:rPr>
          <w:rFonts w:ascii="Trebuchet MS" w:eastAsia="Trebuchet MS" w:hAnsi="Trebuchet MS" w:cs="Trebuchet MS"/>
        </w:rPr>
        <w:t xml:space="preserve"> </w:t>
      </w:r>
      <w:r w:rsidR="00F97BB6" w:rsidRPr="00BB3C4E">
        <w:rPr>
          <w:rFonts w:ascii="Trebuchet MS" w:eastAsia="Trebuchet MS" w:hAnsi="Trebuchet MS" w:cs="Trebuchet MS"/>
        </w:rPr>
        <w:t>Președintele comisiei de concurs, respectiv al comisiei de soluționare a contestațiilor, prevăzut</w:t>
      </w:r>
      <w:r w:rsidR="00951D73" w:rsidRPr="00BB3C4E">
        <w:rPr>
          <w:rFonts w:ascii="Trebuchet MS" w:eastAsia="Trebuchet MS" w:hAnsi="Trebuchet MS" w:cs="Trebuchet MS"/>
        </w:rPr>
        <w:t>e</w:t>
      </w:r>
      <w:r w:rsidR="00F97BB6" w:rsidRPr="00BB3C4E">
        <w:rPr>
          <w:rFonts w:ascii="Trebuchet MS" w:eastAsia="Trebuchet MS" w:hAnsi="Trebuchet MS" w:cs="Trebuchet MS"/>
        </w:rPr>
        <w:t xml:space="preserve"> la art. </w:t>
      </w:r>
      <w:r w:rsidR="001A312C" w:rsidRPr="00BB3C4E">
        <w:rPr>
          <w:rFonts w:ascii="Trebuchet MS" w:eastAsia="Trebuchet MS" w:hAnsi="Trebuchet MS" w:cs="Trebuchet MS"/>
        </w:rPr>
        <w:t xml:space="preserve">64 </w:t>
      </w:r>
      <w:r w:rsidR="00F97BB6" w:rsidRPr="00BB3C4E">
        <w:rPr>
          <w:rFonts w:ascii="Trebuchet MS" w:eastAsia="Trebuchet MS" w:hAnsi="Trebuchet MS" w:cs="Trebuchet MS"/>
        </w:rPr>
        <w:t>alin. (2)</w:t>
      </w:r>
      <w:r w:rsidR="00951D73" w:rsidRPr="00BB3C4E">
        <w:rPr>
          <w:rFonts w:ascii="Trebuchet MS" w:eastAsia="Trebuchet MS" w:hAnsi="Trebuchet MS" w:cs="Trebuchet MS"/>
        </w:rPr>
        <w:t>,</w:t>
      </w:r>
      <w:r w:rsidR="00F97BB6" w:rsidRPr="00BB3C4E">
        <w:rPr>
          <w:rFonts w:ascii="Trebuchet MS" w:eastAsia="Trebuchet MS" w:hAnsi="Trebuchet MS" w:cs="Trebuchet MS"/>
        </w:rPr>
        <w:t xml:space="preserve"> se desemnează </w:t>
      </w:r>
      <w:r w:rsidR="008F1BB3" w:rsidRPr="00BB3C4E">
        <w:rPr>
          <w:rFonts w:ascii="Trebuchet MS" w:eastAsia="Trebuchet MS" w:hAnsi="Trebuchet MS" w:cs="Trebuchet MS"/>
        </w:rPr>
        <w:t xml:space="preserve">prin decizia prim-ministrului de constituire a comisiilor din rândul membrilor acestora. </w:t>
      </w:r>
      <w:r w:rsidR="00512CC0" w:rsidRPr="00BB3C4E">
        <w:rPr>
          <w:rFonts w:ascii="Trebuchet MS" w:eastAsia="Trebuchet MS" w:hAnsi="Trebuchet MS" w:cs="Trebuchet MS"/>
        </w:rPr>
        <w:t xml:space="preserve">Secretariatul comisiei de concurs şi al comisiei de soluţionare a contestaţiilor se asigură de către Agenţie. Desemnarea persoanelor care asigură secretariatul se face prin ordin al preşedintelui Agenţiei.  </w:t>
      </w:r>
    </w:p>
    <w:p w14:paraId="74798174" w14:textId="77777777" w:rsidR="000E704A" w:rsidRPr="00BB3C4E" w:rsidRDefault="000E704A" w:rsidP="004E3982">
      <w:pPr>
        <w:tabs>
          <w:tab w:val="left" w:pos="993"/>
          <w:tab w:val="left" w:pos="3969"/>
        </w:tabs>
        <w:rPr>
          <w:rFonts w:ascii="Trebuchet MS" w:eastAsia="Trebuchet MS" w:hAnsi="Trebuchet MS" w:cs="Trebuchet MS"/>
        </w:rPr>
      </w:pPr>
    </w:p>
    <w:p w14:paraId="49840C2C" w14:textId="280492D3" w:rsidR="00F557EE" w:rsidRPr="00BB3C4E" w:rsidRDefault="006777C2" w:rsidP="004E3982">
      <w:pPr>
        <w:tabs>
          <w:tab w:val="left" w:pos="993"/>
          <w:tab w:val="left" w:pos="3969"/>
        </w:tabs>
        <w:rPr>
          <w:rFonts w:ascii="Trebuchet MS" w:eastAsia="Trebuchet MS" w:hAnsi="Trebuchet MS" w:cs="Trebuchet MS"/>
        </w:rPr>
      </w:pPr>
      <w:r w:rsidRPr="00BB3C4E">
        <w:rPr>
          <w:rFonts w:ascii="Trebuchet MS" w:eastAsia="Trebuchet MS" w:hAnsi="Trebuchet MS" w:cs="Trebuchet MS"/>
          <w:b/>
          <w:bCs/>
        </w:rPr>
        <w:t>Art. 6</w:t>
      </w:r>
      <w:r w:rsidR="00685821" w:rsidRPr="00BB3C4E">
        <w:rPr>
          <w:rFonts w:ascii="Trebuchet MS" w:eastAsia="Trebuchet MS" w:hAnsi="Trebuchet MS" w:cs="Trebuchet MS"/>
          <w:b/>
          <w:bCs/>
        </w:rPr>
        <w:t>6</w:t>
      </w:r>
      <w:r w:rsidRPr="00BB3C4E">
        <w:rPr>
          <w:rFonts w:ascii="Trebuchet MS" w:eastAsia="Trebuchet MS" w:hAnsi="Trebuchet MS" w:cs="Trebuchet MS"/>
          <w:b/>
          <w:bCs/>
        </w:rPr>
        <w:t>.</w:t>
      </w:r>
      <w:r w:rsidRPr="00BB3C4E">
        <w:rPr>
          <w:rFonts w:ascii="Trebuchet MS" w:eastAsia="Trebuchet MS" w:hAnsi="Trebuchet MS" w:cs="Trebuchet MS"/>
        </w:rPr>
        <w:t xml:space="preserve"> </w:t>
      </w:r>
      <w:r w:rsidR="00876974" w:rsidRPr="00BB3C4E">
        <w:rPr>
          <w:rFonts w:ascii="Trebuchet MS" w:eastAsia="Trebuchet MS" w:hAnsi="Trebuchet MS" w:cs="Trebuchet MS"/>
          <w:b/>
        </w:rPr>
        <w:t>–</w:t>
      </w:r>
      <w:r w:rsidR="00241CC7" w:rsidRPr="00BB3C4E">
        <w:rPr>
          <w:rFonts w:ascii="Trebuchet MS" w:eastAsia="Trebuchet MS" w:hAnsi="Trebuchet MS" w:cs="Trebuchet MS"/>
          <w:b/>
        </w:rPr>
        <w:t xml:space="preserve"> </w:t>
      </w:r>
      <w:r w:rsidR="00876974" w:rsidRPr="00BB3C4E">
        <w:rPr>
          <w:rFonts w:ascii="Trebuchet MS" w:eastAsia="Trebuchet MS" w:hAnsi="Trebuchet MS" w:cs="Trebuchet MS"/>
          <w:b/>
        </w:rPr>
        <w:t>(1)</w:t>
      </w:r>
      <w:r w:rsidR="00876974" w:rsidRPr="00BB3C4E">
        <w:rPr>
          <w:rFonts w:ascii="Trebuchet MS" w:eastAsia="Trebuchet MS" w:hAnsi="Trebuchet MS" w:cs="Trebuchet MS"/>
        </w:rPr>
        <w:t xml:space="preserve"> </w:t>
      </w:r>
      <w:r w:rsidR="00F367B0" w:rsidRPr="00BB3C4E">
        <w:rPr>
          <w:rFonts w:ascii="Trebuchet MS" w:eastAsia="Trebuchet MS" w:hAnsi="Trebuchet MS" w:cs="Trebuchet MS"/>
        </w:rPr>
        <w:t xml:space="preserve">Pentru concursurile organizate în vederea ocupării funcţiilor publice </w:t>
      </w:r>
      <w:r w:rsidR="00CE0790" w:rsidRPr="00BB3C4E">
        <w:rPr>
          <w:rFonts w:ascii="Trebuchet MS" w:eastAsia="Trebuchet MS" w:hAnsi="Trebuchet MS" w:cs="Trebuchet MS"/>
        </w:rPr>
        <w:t xml:space="preserve">generale </w:t>
      </w:r>
      <w:r w:rsidR="006070F4" w:rsidRPr="00BB3C4E">
        <w:rPr>
          <w:rFonts w:ascii="Trebuchet MS" w:eastAsia="Trebuchet MS" w:hAnsi="Trebuchet MS" w:cs="Trebuchet MS"/>
        </w:rPr>
        <w:t xml:space="preserve">prevăzute la art. </w:t>
      </w:r>
      <w:r w:rsidR="006070F4" w:rsidRPr="00BB3C4E">
        <w:rPr>
          <w:rStyle w:val="l5def2"/>
          <w:rFonts w:ascii="Trebuchet MS" w:hAnsi="Trebuchet MS"/>
          <w:color w:val="auto"/>
          <w:sz w:val="24"/>
          <w:szCs w:val="24"/>
        </w:rPr>
        <w:t xml:space="preserve">619 alin. (2) lit. a) din </w:t>
      </w:r>
      <w:r w:rsidR="006070F4" w:rsidRPr="00BB3C4E">
        <w:rPr>
          <w:rFonts w:ascii="Trebuchet MS" w:eastAsia="Times New Roman" w:hAnsi="Trebuchet MS" w:cs="Arial"/>
        </w:rPr>
        <w:t>Ordonanţa de urgenţă a Guvernului nr. 57/2019, cu modificările şi completările ulterioare</w:t>
      </w:r>
      <w:r w:rsidR="00934768" w:rsidRPr="00BB3C4E">
        <w:rPr>
          <w:rFonts w:ascii="Trebuchet MS" w:eastAsia="Times New Roman" w:hAnsi="Trebuchet MS" w:cs="Arial"/>
        </w:rPr>
        <w:t>,</w:t>
      </w:r>
      <w:r w:rsidR="00F367B0" w:rsidRPr="00BB3C4E">
        <w:rPr>
          <w:rFonts w:ascii="Trebuchet MS" w:eastAsia="Trebuchet MS" w:hAnsi="Trebuchet MS" w:cs="Trebuchet MS"/>
        </w:rPr>
        <w:t xml:space="preserve"> comisia de concurs şi comisia de soluţionare a contestaţiilor sunt compuse din câte 3 membri, reprezentanţi ai autorităţii sau instituţiei publice organizatoare a concursului, desemnaţi din cadrul acesteia</w:t>
      </w:r>
      <w:r w:rsidR="00EC38C0">
        <w:rPr>
          <w:rFonts w:ascii="Trebuchet MS" w:eastAsia="Trebuchet MS" w:hAnsi="Trebuchet MS" w:cs="Trebuchet MS"/>
        </w:rPr>
        <w:t xml:space="preserve">, </w:t>
      </w:r>
      <w:r w:rsidR="00EC38C0" w:rsidRPr="00FA24AD">
        <w:rPr>
          <w:rFonts w:ascii="Trebuchet MS" w:eastAsia="Trebuchet MS" w:hAnsi="Trebuchet MS" w:cs="Trebuchet MS"/>
        </w:rPr>
        <w:t>precum și</w:t>
      </w:r>
      <w:r w:rsidR="007056B5" w:rsidRPr="00FA24AD">
        <w:rPr>
          <w:rFonts w:ascii="Trebuchet MS" w:eastAsia="Trebuchet MS" w:hAnsi="Trebuchet MS" w:cs="Trebuchet MS"/>
        </w:rPr>
        <w:t>, după caz,</w:t>
      </w:r>
      <w:r w:rsidR="00EC38C0" w:rsidRPr="00FA24AD">
        <w:rPr>
          <w:rFonts w:ascii="Trebuchet MS" w:eastAsia="Trebuchet MS" w:hAnsi="Trebuchet MS" w:cs="Trebuchet MS"/>
        </w:rPr>
        <w:t xml:space="preserve"> un reprezentant al Agenției</w:t>
      </w:r>
      <w:r w:rsidR="00F367B0" w:rsidRPr="00BB3C4E">
        <w:rPr>
          <w:rFonts w:ascii="Trebuchet MS" w:eastAsia="Trebuchet MS" w:hAnsi="Trebuchet MS" w:cs="Trebuchet MS"/>
        </w:rPr>
        <w:t xml:space="preserve">.  </w:t>
      </w:r>
    </w:p>
    <w:p w14:paraId="4C158E23" w14:textId="7B859A97" w:rsidR="00950985" w:rsidRPr="00BB3C4E" w:rsidRDefault="00876974" w:rsidP="004E3982">
      <w:pPr>
        <w:tabs>
          <w:tab w:val="left" w:pos="993"/>
          <w:tab w:val="left" w:pos="3969"/>
        </w:tabs>
        <w:rPr>
          <w:rFonts w:ascii="Trebuchet MS" w:eastAsia="Trebuchet MS" w:hAnsi="Trebuchet MS" w:cs="Trebuchet MS"/>
        </w:rPr>
      </w:pPr>
      <w:r w:rsidRPr="00BB3C4E">
        <w:rPr>
          <w:rFonts w:ascii="Trebuchet MS" w:eastAsia="Trebuchet MS" w:hAnsi="Trebuchet MS" w:cs="Trebuchet MS"/>
          <w:b/>
        </w:rPr>
        <w:t>(2)</w:t>
      </w:r>
      <w:r w:rsidRPr="00BB3C4E">
        <w:rPr>
          <w:rFonts w:ascii="Trebuchet MS" w:eastAsia="Trebuchet MS" w:hAnsi="Trebuchet MS" w:cs="Trebuchet MS"/>
        </w:rPr>
        <w:t xml:space="preserve"> În situaţia în care, prin acte normative cu caracter special aplicabile unor domenii de activitate, este prevăzută obligaţia participării unor reprezentanţi ai altor autorităţi şi instituţii publice decât cele prevăzute de prezenta hotărâre la concursul pe post, reprezentantul autorităţii sau instituţiei publice respective desemnat pentru constituirea comisiei de concurs, respectiv a comisiei de soluţionare a contestaţiilor, îl înlocuieşte pe unul dintre reprezentanţii autorităţii ori instituţiei publice organizatoare a concursului.  </w:t>
      </w:r>
    </w:p>
    <w:p w14:paraId="723B42D0" w14:textId="4F889501" w:rsidR="004B56DB" w:rsidRPr="00BB3C4E" w:rsidRDefault="004B56DB" w:rsidP="004E3982">
      <w:pPr>
        <w:tabs>
          <w:tab w:val="left" w:pos="993"/>
          <w:tab w:val="left" w:pos="3969"/>
        </w:tabs>
        <w:rPr>
          <w:rFonts w:ascii="Trebuchet MS" w:eastAsia="Trebuchet MS" w:hAnsi="Trebuchet MS" w:cs="Trebuchet MS"/>
        </w:rPr>
      </w:pPr>
      <w:r w:rsidRPr="00BB3C4E">
        <w:rPr>
          <w:rFonts w:ascii="Trebuchet MS" w:eastAsia="Trebuchet MS" w:hAnsi="Trebuchet MS" w:cs="Trebuchet MS"/>
          <w:b/>
        </w:rPr>
        <w:t>(3)</w:t>
      </w:r>
      <w:r w:rsidRPr="00BB3C4E">
        <w:rPr>
          <w:rFonts w:ascii="Trebuchet MS" w:eastAsia="Trebuchet MS" w:hAnsi="Trebuchet MS" w:cs="Trebuchet MS"/>
        </w:rPr>
        <w:t xml:space="preserve"> </w:t>
      </w:r>
      <w:r w:rsidR="0097514F" w:rsidRPr="00BB3C4E">
        <w:rPr>
          <w:rFonts w:ascii="Trebuchet MS" w:eastAsia="Trebuchet MS" w:hAnsi="Trebuchet MS" w:cs="Trebuchet MS"/>
        </w:rPr>
        <w:t>C</w:t>
      </w:r>
      <w:r w:rsidRPr="00BB3C4E">
        <w:rPr>
          <w:rFonts w:ascii="Trebuchet MS" w:eastAsia="Trebuchet MS" w:hAnsi="Trebuchet MS" w:cs="Trebuchet MS"/>
        </w:rPr>
        <w:t xml:space="preserve">oncursurile organizate în vederea ocupării funcţiilor publice generale prevăzute la art. </w:t>
      </w:r>
      <w:r w:rsidRPr="00BB3C4E">
        <w:rPr>
          <w:rStyle w:val="l5def2"/>
          <w:rFonts w:ascii="Trebuchet MS" w:hAnsi="Trebuchet MS"/>
          <w:color w:val="auto"/>
          <w:sz w:val="24"/>
          <w:szCs w:val="24"/>
        </w:rPr>
        <w:t xml:space="preserve">619 alin. (2) lit. b) din </w:t>
      </w:r>
      <w:r w:rsidRPr="00BB3C4E">
        <w:rPr>
          <w:rFonts w:ascii="Trebuchet MS" w:eastAsia="Times New Roman" w:hAnsi="Trebuchet MS" w:cs="Arial"/>
        </w:rPr>
        <w:t>Ordonanţa de urgenţă a Guvernului nr. 57/2019, cu modificările şi completările ulterioare,</w:t>
      </w:r>
      <w:r w:rsidRPr="00BB3C4E">
        <w:rPr>
          <w:rFonts w:ascii="Trebuchet MS" w:eastAsia="Trebuchet MS" w:hAnsi="Trebuchet MS" w:cs="Trebuchet MS"/>
        </w:rPr>
        <w:t xml:space="preserve"> </w:t>
      </w:r>
      <w:r w:rsidR="0097514F" w:rsidRPr="00BB3C4E">
        <w:rPr>
          <w:rFonts w:ascii="Trebuchet MS" w:eastAsia="Trebuchet MS" w:hAnsi="Trebuchet MS" w:cs="Trebuchet MS"/>
        </w:rPr>
        <w:t xml:space="preserve">sunt gestionate de către o </w:t>
      </w:r>
      <w:r w:rsidRPr="00BB3C4E">
        <w:rPr>
          <w:rFonts w:ascii="Trebuchet MS" w:eastAsia="Trebuchet MS" w:hAnsi="Trebuchet MS" w:cs="Trebuchet MS"/>
        </w:rPr>
        <w:t>comisi</w:t>
      </w:r>
      <w:r w:rsidR="00701A9D" w:rsidRPr="00BB3C4E">
        <w:rPr>
          <w:rFonts w:ascii="Trebuchet MS" w:eastAsia="Trebuchet MS" w:hAnsi="Trebuchet MS" w:cs="Trebuchet MS"/>
        </w:rPr>
        <w:t>e</w:t>
      </w:r>
      <w:r w:rsidRPr="00BB3C4E">
        <w:rPr>
          <w:rFonts w:ascii="Trebuchet MS" w:eastAsia="Trebuchet MS" w:hAnsi="Trebuchet MS" w:cs="Trebuchet MS"/>
        </w:rPr>
        <w:t xml:space="preserve"> de concurs</w:t>
      </w:r>
      <w:r w:rsidR="00B63C79" w:rsidRPr="00BB3C4E">
        <w:rPr>
          <w:rFonts w:ascii="Trebuchet MS" w:eastAsia="Trebuchet MS" w:hAnsi="Trebuchet MS" w:cs="Trebuchet MS"/>
        </w:rPr>
        <w:t>, respectiv</w:t>
      </w:r>
      <w:r w:rsidRPr="00BB3C4E">
        <w:rPr>
          <w:rFonts w:ascii="Trebuchet MS" w:eastAsia="Trebuchet MS" w:hAnsi="Trebuchet MS" w:cs="Trebuchet MS"/>
        </w:rPr>
        <w:t xml:space="preserve"> </w:t>
      </w:r>
      <w:r w:rsidR="0097514F" w:rsidRPr="00BB3C4E">
        <w:rPr>
          <w:rFonts w:ascii="Trebuchet MS" w:eastAsia="Trebuchet MS" w:hAnsi="Trebuchet MS" w:cs="Trebuchet MS"/>
        </w:rPr>
        <w:t xml:space="preserve">o </w:t>
      </w:r>
      <w:r w:rsidRPr="00BB3C4E">
        <w:rPr>
          <w:rFonts w:ascii="Trebuchet MS" w:eastAsia="Trebuchet MS" w:hAnsi="Trebuchet MS" w:cs="Trebuchet MS"/>
        </w:rPr>
        <w:t>comisi</w:t>
      </w:r>
      <w:r w:rsidR="0097514F" w:rsidRPr="00BB3C4E">
        <w:rPr>
          <w:rFonts w:ascii="Trebuchet MS" w:eastAsia="Trebuchet MS" w:hAnsi="Trebuchet MS" w:cs="Trebuchet MS"/>
        </w:rPr>
        <w:t>e</w:t>
      </w:r>
      <w:r w:rsidRPr="00BB3C4E">
        <w:rPr>
          <w:rFonts w:ascii="Trebuchet MS" w:eastAsia="Trebuchet MS" w:hAnsi="Trebuchet MS" w:cs="Trebuchet MS"/>
        </w:rPr>
        <w:t xml:space="preserve"> de soluţionare a contestaţiilor</w:t>
      </w:r>
      <w:r w:rsidR="00AA1F72" w:rsidRPr="00BB3C4E">
        <w:rPr>
          <w:rFonts w:ascii="Trebuchet MS" w:eastAsia="Trebuchet MS" w:hAnsi="Trebuchet MS" w:cs="Trebuchet MS"/>
        </w:rPr>
        <w:t>,</w:t>
      </w:r>
      <w:r w:rsidRPr="00BB3C4E">
        <w:rPr>
          <w:rFonts w:ascii="Trebuchet MS" w:eastAsia="Trebuchet MS" w:hAnsi="Trebuchet MS" w:cs="Trebuchet MS"/>
        </w:rPr>
        <w:t xml:space="preserve"> format</w:t>
      </w:r>
      <w:r w:rsidR="00701A9D" w:rsidRPr="00BB3C4E">
        <w:rPr>
          <w:rFonts w:ascii="Trebuchet MS" w:eastAsia="Trebuchet MS" w:hAnsi="Trebuchet MS" w:cs="Trebuchet MS"/>
        </w:rPr>
        <w:t>e</w:t>
      </w:r>
      <w:r w:rsidR="003750B9" w:rsidRPr="00BB3C4E">
        <w:rPr>
          <w:rFonts w:ascii="Trebuchet MS" w:eastAsia="Trebuchet MS" w:hAnsi="Trebuchet MS" w:cs="Trebuchet MS"/>
        </w:rPr>
        <w:t xml:space="preserve"> din 7 membri, numiţi prin decizie a prim-ministrului, conform art. 396 alin. (1) din Ordonanţa de urgenţă a Guvernului nr. 57/2019, cu modificările şi completările ulterioare.</w:t>
      </w:r>
    </w:p>
    <w:p w14:paraId="2C2C9B29" w14:textId="77777777" w:rsidR="00A21E11" w:rsidRPr="00BB3C4E" w:rsidRDefault="00A21E11" w:rsidP="004E3982">
      <w:pPr>
        <w:tabs>
          <w:tab w:val="left" w:pos="993"/>
          <w:tab w:val="left" w:pos="3969"/>
        </w:tabs>
        <w:rPr>
          <w:rFonts w:ascii="Trebuchet MS" w:eastAsia="Trebuchet MS" w:hAnsi="Trebuchet MS" w:cs="Trebuchet MS"/>
        </w:rPr>
      </w:pPr>
    </w:p>
    <w:p w14:paraId="69E1EADC" w14:textId="45C934D5" w:rsidR="00F557EE" w:rsidRPr="00BB3C4E" w:rsidRDefault="00A21E11" w:rsidP="004E3982">
      <w:pPr>
        <w:tabs>
          <w:tab w:val="left" w:pos="993"/>
          <w:tab w:val="left" w:pos="3969"/>
        </w:tabs>
        <w:rPr>
          <w:rFonts w:ascii="Trebuchet MS" w:eastAsia="Trebuchet MS" w:hAnsi="Trebuchet MS" w:cs="Trebuchet MS"/>
        </w:rPr>
      </w:pPr>
      <w:r w:rsidRPr="00BB3C4E">
        <w:rPr>
          <w:rFonts w:ascii="Trebuchet MS" w:eastAsia="Trebuchet MS" w:hAnsi="Trebuchet MS" w:cs="Trebuchet MS"/>
          <w:b/>
          <w:bCs/>
        </w:rPr>
        <w:t>Art. 6</w:t>
      </w:r>
      <w:r w:rsidR="00701A9D" w:rsidRPr="00BB3C4E">
        <w:rPr>
          <w:rFonts w:ascii="Trebuchet MS" w:eastAsia="Trebuchet MS" w:hAnsi="Trebuchet MS" w:cs="Trebuchet MS"/>
          <w:b/>
          <w:bCs/>
        </w:rPr>
        <w:t>7</w:t>
      </w:r>
      <w:r w:rsidRPr="00BB3C4E">
        <w:rPr>
          <w:rFonts w:ascii="Trebuchet MS" w:eastAsia="Trebuchet MS" w:hAnsi="Trebuchet MS" w:cs="Trebuchet MS"/>
          <w:b/>
          <w:bCs/>
        </w:rPr>
        <w:t>. -</w:t>
      </w:r>
      <w:r w:rsidRPr="00BB3C4E">
        <w:rPr>
          <w:rFonts w:ascii="Trebuchet MS" w:eastAsia="Trebuchet MS" w:hAnsi="Trebuchet MS" w:cs="Trebuchet MS"/>
        </w:rPr>
        <w:t xml:space="preserve"> </w:t>
      </w:r>
      <w:r w:rsidR="00F557EE" w:rsidRPr="00BB3C4E">
        <w:rPr>
          <w:rFonts w:ascii="Trebuchet MS" w:eastAsia="Trebuchet MS" w:hAnsi="Trebuchet MS" w:cs="Trebuchet MS"/>
          <w:b/>
        </w:rPr>
        <w:t xml:space="preserve"> (1</w:t>
      </w:r>
      <w:r w:rsidR="00F557EE" w:rsidRPr="00BB3C4E">
        <w:rPr>
          <w:rFonts w:ascii="Trebuchet MS" w:eastAsia="Trebuchet MS" w:hAnsi="Trebuchet MS" w:cs="Trebuchet MS"/>
        </w:rPr>
        <w:t xml:space="preserve">) Pot fi desemnaţi ca membri în comisiile de concurs sau de soluţionare a contestaţiilor </w:t>
      </w:r>
      <w:r w:rsidR="00671F88" w:rsidRPr="00BB3C4E">
        <w:rPr>
          <w:rFonts w:ascii="Trebuchet MS" w:eastAsia="Trebuchet MS" w:hAnsi="Trebuchet MS" w:cs="Trebuchet MS"/>
        </w:rPr>
        <w:t xml:space="preserve">în vederea ocupării funcţiilor publice generale prevăzute la art. </w:t>
      </w:r>
      <w:r w:rsidR="00671F88" w:rsidRPr="00BB3C4E">
        <w:rPr>
          <w:rStyle w:val="l5def2"/>
          <w:rFonts w:ascii="Trebuchet MS" w:hAnsi="Trebuchet MS"/>
          <w:color w:val="auto"/>
          <w:sz w:val="24"/>
          <w:szCs w:val="24"/>
        </w:rPr>
        <w:t xml:space="preserve">619 alin. (2) lit. a) din </w:t>
      </w:r>
      <w:r w:rsidR="00671F88" w:rsidRPr="00BB3C4E">
        <w:rPr>
          <w:rFonts w:ascii="Trebuchet MS" w:eastAsia="Times New Roman" w:hAnsi="Trebuchet MS" w:cs="Arial"/>
        </w:rPr>
        <w:t>Ordonanţa de urgenţă a Guvernului nr. 57/2019, cu modificările şi completările ulterioare</w:t>
      </w:r>
      <w:r w:rsidR="00671F88" w:rsidRPr="00BB3C4E">
        <w:rPr>
          <w:rFonts w:ascii="Trebuchet MS" w:eastAsia="Trebuchet MS" w:hAnsi="Trebuchet MS" w:cs="Trebuchet MS"/>
        </w:rPr>
        <w:t xml:space="preserve">, </w:t>
      </w:r>
      <w:r w:rsidR="00F557EE" w:rsidRPr="00BB3C4E">
        <w:rPr>
          <w:rFonts w:ascii="Trebuchet MS" w:eastAsia="Trebuchet MS" w:hAnsi="Trebuchet MS" w:cs="Trebuchet MS"/>
        </w:rPr>
        <w:t xml:space="preserve">funcţionarii publici definitivi.  </w:t>
      </w:r>
    </w:p>
    <w:p w14:paraId="1AFBE2AD" w14:textId="52FCB7AE" w:rsidR="00F557EE" w:rsidRPr="00BB3C4E" w:rsidRDefault="00F557EE" w:rsidP="004E3982">
      <w:pPr>
        <w:tabs>
          <w:tab w:val="left" w:pos="993"/>
          <w:tab w:val="left" w:pos="3969"/>
        </w:tabs>
        <w:rPr>
          <w:rFonts w:ascii="Trebuchet MS" w:eastAsia="Trebuchet MS" w:hAnsi="Trebuchet MS" w:cs="Trebuchet MS"/>
        </w:rPr>
      </w:pPr>
      <w:r w:rsidRPr="00BB3C4E">
        <w:rPr>
          <w:rFonts w:ascii="Trebuchet MS" w:eastAsia="Trebuchet MS" w:hAnsi="Trebuchet MS" w:cs="Trebuchet MS"/>
          <w:b/>
        </w:rPr>
        <w:t>(2)</w:t>
      </w:r>
      <w:r w:rsidRPr="00BB3C4E">
        <w:rPr>
          <w:rFonts w:ascii="Trebuchet MS" w:eastAsia="Trebuchet MS" w:hAnsi="Trebuchet MS" w:cs="Trebuchet MS"/>
        </w:rPr>
        <w:t xml:space="preserve"> Pentru a fi desemnaţi în comisiile de concurs sau de soluţionare a contestaţiilor</w:t>
      </w:r>
      <w:r w:rsidR="00035BDC" w:rsidRPr="00BB3C4E">
        <w:rPr>
          <w:rFonts w:ascii="Trebuchet MS" w:eastAsia="Trebuchet MS" w:hAnsi="Trebuchet MS" w:cs="Trebuchet MS"/>
        </w:rPr>
        <w:t xml:space="preserve"> prevăzute la alin. (1)</w:t>
      </w:r>
      <w:r w:rsidRPr="00BB3C4E">
        <w:rPr>
          <w:rFonts w:ascii="Trebuchet MS" w:eastAsia="Trebuchet MS" w:hAnsi="Trebuchet MS" w:cs="Trebuchet MS"/>
        </w:rPr>
        <w:t xml:space="preserve">, funcţionarii publici trebuie să îndeplinească cumulativ următoarele condiţii:  </w:t>
      </w:r>
    </w:p>
    <w:p w14:paraId="4C33B7C7" w14:textId="1B1B7B00" w:rsidR="00F557EE" w:rsidRPr="00BB3C4E" w:rsidRDefault="00F557EE" w:rsidP="004E3982">
      <w:pPr>
        <w:pStyle w:val="ListParagraph"/>
        <w:numPr>
          <w:ilvl w:val="1"/>
          <w:numId w:val="32"/>
        </w:numPr>
        <w:tabs>
          <w:tab w:val="left" w:pos="993"/>
          <w:tab w:val="left" w:pos="3969"/>
        </w:tabs>
        <w:ind w:left="0" w:firstLine="709"/>
        <w:rPr>
          <w:rFonts w:ascii="Trebuchet MS" w:eastAsia="Trebuchet MS" w:hAnsi="Trebuchet MS" w:cs="Trebuchet MS"/>
        </w:rPr>
      </w:pPr>
      <w:r w:rsidRPr="00BB3C4E">
        <w:rPr>
          <w:rFonts w:ascii="Trebuchet MS" w:eastAsia="Trebuchet MS" w:hAnsi="Trebuchet MS" w:cs="Trebuchet MS"/>
        </w:rPr>
        <w:t xml:space="preserve">să aibă cunoştinţe aprofundate în </w:t>
      </w:r>
      <w:r w:rsidR="00CF4CFE" w:rsidRPr="00BB3C4E">
        <w:rPr>
          <w:rFonts w:ascii="Trebuchet MS" w:eastAsia="Trebuchet MS" w:hAnsi="Trebuchet MS" w:cs="Trebuchet MS"/>
        </w:rPr>
        <w:t xml:space="preserve">unul dintre domeniile </w:t>
      </w:r>
      <w:r w:rsidRPr="00BB3C4E">
        <w:rPr>
          <w:rFonts w:ascii="Trebuchet MS" w:eastAsia="Trebuchet MS" w:hAnsi="Trebuchet MS" w:cs="Trebuchet MS"/>
        </w:rPr>
        <w:t xml:space="preserve">funcţiilor publice pentru care se organizează </w:t>
      </w:r>
      <w:r w:rsidR="00C82F55" w:rsidRPr="00BB3C4E">
        <w:rPr>
          <w:rFonts w:ascii="Trebuchet MS" w:eastAsia="Trebuchet MS" w:hAnsi="Trebuchet MS" w:cs="Trebuchet MS"/>
        </w:rPr>
        <w:t>etapa de selecţie a proiectului–pilot</w:t>
      </w:r>
      <w:r w:rsidRPr="00BB3C4E">
        <w:rPr>
          <w:rFonts w:ascii="Trebuchet MS" w:eastAsia="Trebuchet MS" w:hAnsi="Trebuchet MS" w:cs="Trebuchet MS"/>
        </w:rPr>
        <w:t xml:space="preserve">;  </w:t>
      </w:r>
    </w:p>
    <w:p w14:paraId="771E1838" w14:textId="549D5E68" w:rsidR="00F557EE" w:rsidRPr="00BB3C4E" w:rsidRDefault="00F557EE" w:rsidP="004E3982">
      <w:pPr>
        <w:pStyle w:val="ListParagraph"/>
        <w:numPr>
          <w:ilvl w:val="1"/>
          <w:numId w:val="32"/>
        </w:numPr>
        <w:tabs>
          <w:tab w:val="left" w:pos="993"/>
          <w:tab w:val="left" w:pos="3969"/>
        </w:tabs>
        <w:ind w:left="0" w:firstLine="709"/>
        <w:rPr>
          <w:rFonts w:ascii="Trebuchet MS" w:eastAsia="Trebuchet MS" w:hAnsi="Trebuchet MS" w:cs="Trebuchet MS"/>
        </w:rPr>
      </w:pPr>
      <w:r w:rsidRPr="00BB3C4E">
        <w:rPr>
          <w:rFonts w:ascii="Trebuchet MS" w:eastAsia="Trebuchet MS" w:hAnsi="Trebuchet MS" w:cs="Trebuchet MS"/>
        </w:rPr>
        <w:t>să aibă pregătire şi/sau experienţă în</w:t>
      </w:r>
      <w:r w:rsidR="00CF4CFE" w:rsidRPr="00BB3C4E">
        <w:rPr>
          <w:rFonts w:ascii="Trebuchet MS" w:eastAsia="Trebuchet MS" w:hAnsi="Trebuchet MS" w:cs="Trebuchet MS"/>
        </w:rPr>
        <w:t xml:space="preserve"> unul </w:t>
      </w:r>
      <w:r w:rsidR="002D60A4" w:rsidRPr="00BB3C4E">
        <w:rPr>
          <w:rFonts w:ascii="Trebuchet MS" w:eastAsia="Trebuchet MS" w:hAnsi="Trebuchet MS" w:cs="Trebuchet MS"/>
        </w:rPr>
        <w:t xml:space="preserve">dintre </w:t>
      </w:r>
      <w:r w:rsidRPr="00BB3C4E">
        <w:rPr>
          <w:rFonts w:ascii="Trebuchet MS" w:eastAsia="Trebuchet MS" w:hAnsi="Trebuchet MS" w:cs="Trebuchet MS"/>
        </w:rPr>
        <w:t>domen</w:t>
      </w:r>
      <w:r w:rsidR="00CF4CFE" w:rsidRPr="00BB3C4E">
        <w:rPr>
          <w:rFonts w:ascii="Trebuchet MS" w:eastAsia="Trebuchet MS" w:hAnsi="Trebuchet MS" w:cs="Trebuchet MS"/>
        </w:rPr>
        <w:t>i</w:t>
      </w:r>
      <w:r w:rsidRPr="00BB3C4E">
        <w:rPr>
          <w:rFonts w:ascii="Trebuchet MS" w:eastAsia="Trebuchet MS" w:hAnsi="Trebuchet MS" w:cs="Trebuchet MS"/>
        </w:rPr>
        <w:t>i</w:t>
      </w:r>
      <w:r w:rsidR="00CF4CFE" w:rsidRPr="00BB3C4E">
        <w:rPr>
          <w:rFonts w:ascii="Trebuchet MS" w:eastAsia="Trebuchet MS" w:hAnsi="Trebuchet MS" w:cs="Trebuchet MS"/>
        </w:rPr>
        <w:t>le</w:t>
      </w:r>
      <w:r w:rsidRPr="00BB3C4E">
        <w:rPr>
          <w:rFonts w:ascii="Trebuchet MS" w:eastAsia="Trebuchet MS" w:hAnsi="Trebuchet MS" w:cs="Trebuchet MS"/>
        </w:rPr>
        <w:t xml:space="preserve"> funcţiilor publice pentru care se organizează concursul, managementul resurselor umane sau în administraţia publică;  </w:t>
      </w:r>
    </w:p>
    <w:p w14:paraId="58940EC2" w14:textId="59D2AF94" w:rsidR="00F557EE" w:rsidRPr="00BB3C4E" w:rsidRDefault="00F557EE" w:rsidP="004E3982">
      <w:pPr>
        <w:pStyle w:val="ListParagraph"/>
        <w:numPr>
          <w:ilvl w:val="1"/>
          <w:numId w:val="32"/>
        </w:numPr>
        <w:tabs>
          <w:tab w:val="left" w:pos="993"/>
          <w:tab w:val="left" w:pos="3969"/>
        </w:tabs>
        <w:ind w:left="0" w:firstLine="709"/>
        <w:rPr>
          <w:rFonts w:ascii="Trebuchet MS" w:eastAsia="Trebuchet MS" w:hAnsi="Trebuchet MS" w:cs="Trebuchet MS"/>
        </w:rPr>
      </w:pPr>
      <w:r w:rsidRPr="00BB3C4E">
        <w:rPr>
          <w:rFonts w:ascii="Trebuchet MS" w:eastAsia="Trebuchet MS" w:hAnsi="Trebuchet MS" w:cs="Trebuchet MS"/>
        </w:rPr>
        <w:t xml:space="preserve">să aibă o probitate morală recunoscută;  </w:t>
      </w:r>
    </w:p>
    <w:p w14:paraId="43071067" w14:textId="2DE1D312" w:rsidR="00F557EE" w:rsidRPr="00BB3C4E" w:rsidRDefault="00F557EE" w:rsidP="004E3982">
      <w:pPr>
        <w:pStyle w:val="ListParagraph"/>
        <w:numPr>
          <w:ilvl w:val="1"/>
          <w:numId w:val="32"/>
        </w:numPr>
        <w:tabs>
          <w:tab w:val="left" w:pos="993"/>
          <w:tab w:val="left" w:pos="3969"/>
        </w:tabs>
        <w:ind w:left="0" w:firstLine="709"/>
        <w:rPr>
          <w:rFonts w:ascii="Trebuchet MS" w:eastAsia="Trebuchet MS" w:hAnsi="Trebuchet MS" w:cs="Trebuchet MS"/>
        </w:rPr>
      </w:pPr>
      <w:r w:rsidRPr="00BB3C4E">
        <w:rPr>
          <w:rFonts w:ascii="Trebuchet MS" w:eastAsia="Trebuchet MS" w:hAnsi="Trebuchet MS" w:cs="Trebuchet MS"/>
        </w:rPr>
        <w:t xml:space="preserve">să deţină o funcţie publică cel puţin din aceeaşi clasă cu funcţia sau funcţiile publice vacante pentru ocuparea cărora se organizează </w:t>
      </w:r>
      <w:r w:rsidR="001D0220" w:rsidRPr="00BB3C4E">
        <w:rPr>
          <w:rFonts w:ascii="Trebuchet MS" w:eastAsia="Trebuchet MS" w:hAnsi="Trebuchet MS" w:cs="Trebuchet MS"/>
        </w:rPr>
        <w:t>etapa de selecție a proiectului-pilot</w:t>
      </w:r>
      <w:r w:rsidRPr="00BB3C4E">
        <w:rPr>
          <w:rFonts w:ascii="Trebuchet MS" w:eastAsia="Trebuchet MS" w:hAnsi="Trebuchet MS" w:cs="Trebuchet MS"/>
        </w:rPr>
        <w:t xml:space="preserve">;  </w:t>
      </w:r>
    </w:p>
    <w:p w14:paraId="010D16CA" w14:textId="09098239" w:rsidR="00F557EE" w:rsidRPr="00BB3C4E" w:rsidRDefault="00F557EE" w:rsidP="004E3982">
      <w:pPr>
        <w:pStyle w:val="ListParagraph"/>
        <w:numPr>
          <w:ilvl w:val="1"/>
          <w:numId w:val="32"/>
        </w:numPr>
        <w:tabs>
          <w:tab w:val="left" w:pos="993"/>
          <w:tab w:val="left" w:pos="3969"/>
        </w:tabs>
        <w:ind w:left="0" w:firstLine="709"/>
        <w:rPr>
          <w:rFonts w:ascii="Trebuchet MS" w:eastAsia="Trebuchet MS" w:hAnsi="Trebuchet MS" w:cs="Trebuchet MS"/>
        </w:rPr>
      </w:pPr>
      <w:r w:rsidRPr="00BB3C4E">
        <w:rPr>
          <w:rFonts w:ascii="Trebuchet MS" w:eastAsia="Trebuchet MS" w:hAnsi="Trebuchet MS" w:cs="Trebuchet MS"/>
        </w:rPr>
        <w:t xml:space="preserve">să nu se afle în cazurile de incompatibilitate sau conflict de interese prevăzute la art. </w:t>
      </w:r>
      <w:r w:rsidR="001A312C" w:rsidRPr="00BB3C4E">
        <w:rPr>
          <w:rFonts w:ascii="Trebuchet MS" w:eastAsia="Trebuchet MS" w:hAnsi="Trebuchet MS" w:cs="Trebuchet MS"/>
        </w:rPr>
        <w:t xml:space="preserve">68 </w:t>
      </w:r>
      <w:r w:rsidR="005B5654" w:rsidRPr="00BB3C4E">
        <w:rPr>
          <w:rFonts w:ascii="Trebuchet MS" w:eastAsia="Trebuchet MS" w:hAnsi="Trebuchet MS" w:cs="Trebuchet MS"/>
        </w:rPr>
        <w:t xml:space="preserve">alin. (1) și art. </w:t>
      </w:r>
      <w:r w:rsidR="001A312C" w:rsidRPr="00BB3C4E">
        <w:rPr>
          <w:rFonts w:ascii="Trebuchet MS" w:eastAsia="Trebuchet MS" w:hAnsi="Trebuchet MS" w:cs="Trebuchet MS"/>
        </w:rPr>
        <w:t xml:space="preserve">69 </w:t>
      </w:r>
      <w:r w:rsidR="005B5654" w:rsidRPr="00BB3C4E">
        <w:rPr>
          <w:rFonts w:ascii="Trebuchet MS" w:eastAsia="Trebuchet MS" w:hAnsi="Trebuchet MS" w:cs="Trebuchet MS"/>
        </w:rPr>
        <w:t>alin. (1).</w:t>
      </w:r>
      <w:r w:rsidRPr="00BB3C4E">
        <w:rPr>
          <w:rFonts w:ascii="Trebuchet MS" w:eastAsia="Trebuchet MS" w:hAnsi="Trebuchet MS" w:cs="Trebuchet MS"/>
        </w:rPr>
        <w:t xml:space="preserve">  </w:t>
      </w:r>
    </w:p>
    <w:p w14:paraId="5A77FFFE" w14:textId="441F620E" w:rsidR="000938A4" w:rsidRPr="00BB3C4E" w:rsidRDefault="000938A4" w:rsidP="004E3982">
      <w:pPr>
        <w:tabs>
          <w:tab w:val="left" w:pos="993"/>
          <w:tab w:val="left" w:pos="3969"/>
        </w:tabs>
        <w:rPr>
          <w:rFonts w:ascii="Trebuchet MS" w:eastAsia="Trebuchet MS" w:hAnsi="Trebuchet MS" w:cs="Trebuchet MS"/>
        </w:rPr>
      </w:pPr>
      <w:r w:rsidRPr="00BB3C4E">
        <w:rPr>
          <w:rFonts w:ascii="Trebuchet MS" w:eastAsia="Trebuchet MS" w:hAnsi="Trebuchet MS" w:cs="Trebuchet MS"/>
          <w:b/>
          <w:bCs/>
        </w:rPr>
        <w:t>(3)</w:t>
      </w:r>
      <w:r w:rsidRPr="00BB3C4E">
        <w:rPr>
          <w:rFonts w:ascii="Trebuchet MS" w:eastAsia="Trebuchet MS" w:hAnsi="Trebuchet MS" w:cs="Trebuchet MS"/>
        </w:rPr>
        <w:t xml:space="preserve"> Poate fi desemnată ca membru în comisia de concurs şi în comisia de soluţionare a contestaţiilor</w:t>
      </w:r>
      <w:r w:rsidR="00C67CD2" w:rsidRPr="00BB3C4E">
        <w:rPr>
          <w:rFonts w:ascii="Trebuchet MS" w:eastAsia="Trebuchet MS" w:hAnsi="Trebuchet MS" w:cs="Trebuchet MS"/>
        </w:rPr>
        <w:t>, pentru etapa de selecţie a proiectului–pilot organizată</w:t>
      </w:r>
      <w:r w:rsidRPr="00BB3C4E">
        <w:rPr>
          <w:rFonts w:ascii="Trebuchet MS" w:eastAsia="Trebuchet MS" w:hAnsi="Trebuchet MS" w:cs="Trebuchet MS"/>
        </w:rPr>
        <w:t xml:space="preserve"> </w:t>
      </w:r>
      <w:r w:rsidR="00F4174D" w:rsidRPr="00BB3C4E">
        <w:rPr>
          <w:rFonts w:ascii="Trebuchet MS" w:eastAsia="Trebuchet MS" w:hAnsi="Trebuchet MS" w:cs="Trebuchet MS"/>
        </w:rPr>
        <w:lastRenderedPageBreak/>
        <w:t xml:space="preserve">în vederea ocupării funcţiilor publice prevăzute la art. </w:t>
      </w:r>
      <w:r w:rsidR="00F4174D" w:rsidRPr="00BB3C4E">
        <w:rPr>
          <w:rStyle w:val="l5def2"/>
          <w:rFonts w:ascii="Trebuchet MS" w:hAnsi="Trebuchet MS"/>
          <w:color w:val="auto"/>
          <w:sz w:val="24"/>
          <w:szCs w:val="24"/>
        </w:rPr>
        <w:t xml:space="preserve">619 alin. (2) lit. b) din </w:t>
      </w:r>
      <w:r w:rsidR="00F4174D" w:rsidRPr="00BB3C4E">
        <w:rPr>
          <w:rFonts w:ascii="Trebuchet MS" w:eastAsia="Times New Roman" w:hAnsi="Trebuchet MS" w:cs="Arial"/>
        </w:rPr>
        <w:t>Ordonanţa de urgenţă a Guvernului nr. 57/2019, cu modificările şi completările ulterioare,</w:t>
      </w:r>
      <w:r w:rsidR="00F4174D" w:rsidRPr="00BB3C4E">
        <w:rPr>
          <w:rFonts w:ascii="Trebuchet MS" w:eastAsia="Trebuchet MS" w:hAnsi="Trebuchet MS" w:cs="Trebuchet MS"/>
        </w:rPr>
        <w:t xml:space="preserve"> </w:t>
      </w:r>
      <w:r w:rsidRPr="00BB3C4E">
        <w:rPr>
          <w:rFonts w:ascii="Trebuchet MS" w:eastAsia="Trebuchet MS" w:hAnsi="Trebuchet MS" w:cs="Trebuchet MS"/>
        </w:rPr>
        <w:t xml:space="preserve">persoana care îndeplineşte cumulativ condiţiile prevăzute la art. 396 alin. (5) din Ordonanţa de urgenţă a Guvernului nr. 57/2019, cu modificările şi completările ulterioare.  </w:t>
      </w:r>
    </w:p>
    <w:p w14:paraId="48A48A57" w14:textId="0AF25BA3" w:rsidR="000938A4" w:rsidRPr="00BB3C4E" w:rsidRDefault="000938A4" w:rsidP="00373DB0">
      <w:pPr>
        <w:tabs>
          <w:tab w:val="left" w:pos="993"/>
          <w:tab w:val="left" w:pos="3969"/>
        </w:tabs>
        <w:rPr>
          <w:rFonts w:ascii="Trebuchet MS" w:eastAsia="Trebuchet MS" w:hAnsi="Trebuchet MS" w:cs="Trebuchet MS"/>
        </w:rPr>
      </w:pPr>
      <w:r w:rsidRPr="00BB3C4E">
        <w:rPr>
          <w:rFonts w:ascii="Trebuchet MS" w:eastAsia="Trebuchet MS" w:hAnsi="Trebuchet MS" w:cs="Trebuchet MS"/>
          <w:b/>
        </w:rPr>
        <w:t>(</w:t>
      </w:r>
      <w:r w:rsidR="00C14A30" w:rsidRPr="00BB3C4E">
        <w:rPr>
          <w:rFonts w:ascii="Trebuchet MS" w:eastAsia="Trebuchet MS" w:hAnsi="Trebuchet MS" w:cs="Trebuchet MS"/>
          <w:b/>
        </w:rPr>
        <w:t>4</w:t>
      </w:r>
      <w:r w:rsidRPr="00BB3C4E">
        <w:rPr>
          <w:rFonts w:ascii="Trebuchet MS" w:eastAsia="Trebuchet MS" w:hAnsi="Trebuchet MS" w:cs="Trebuchet MS"/>
          <w:b/>
        </w:rPr>
        <w:t>)</w:t>
      </w:r>
      <w:r w:rsidRPr="00BB3C4E">
        <w:rPr>
          <w:rFonts w:ascii="Trebuchet MS" w:eastAsia="Trebuchet MS" w:hAnsi="Trebuchet MS" w:cs="Trebuchet MS"/>
        </w:rPr>
        <w:t xml:space="preserve"> Dovada îndeplinirii condiţiilor prevăzute la art. 396 alin. (5) din Ordonanţa de urgenţă a Guvernului nr. 57/2019, cu modificările şi completările ulterioare, se face cu următoarele documente justificative:  </w:t>
      </w:r>
    </w:p>
    <w:p w14:paraId="6B5C07FD" w14:textId="31CD8131" w:rsidR="000938A4" w:rsidRPr="00BB3C4E" w:rsidRDefault="000938A4" w:rsidP="004E3982">
      <w:pPr>
        <w:pStyle w:val="ListParagraph"/>
        <w:numPr>
          <w:ilvl w:val="1"/>
          <w:numId w:val="33"/>
        </w:numPr>
        <w:tabs>
          <w:tab w:val="left" w:pos="993"/>
          <w:tab w:val="left" w:pos="1440"/>
        </w:tabs>
        <w:ind w:left="0" w:firstLine="709"/>
        <w:rPr>
          <w:rFonts w:ascii="Trebuchet MS" w:eastAsia="Trebuchet MS" w:hAnsi="Trebuchet MS" w:cs="Trebuchet MS"/>
        </w:rPr>
      </w:pPr>
      <w:r w:rsidRPr="00BB3C4E">
        <w:rPr>
          <w:rFonts w:ascii="Trebuchet MS" w:eastAsia="Trebuchet MS" w:hAnsi="Trebuchet MS" w:cs="Trebuchet MS"/>
        </w:rPr>
        <w:t xml:space="preserve">actul de identitate, pentru condiţiile prevăzute la art. 396 alin. (5) lit. a) şi b) din Ordonanţa de urgenţă a Guvernului nr. 57/2019, cu modificările şi completările ulterioare;  </w:t>
      </w:r>
    </w:p>
    <w:p w14:paraId="44AB73B0" w14:textId="1453C3C5" w:rsidR="000938A4" w:rsidRPr="00BB3C4E" w:rsidRDefault="000938A4" w:rsidP="004E3982">
      <w:pPr>
        <w:pStyle w:val="ListParagraph"/>
        <w:numPr>
          <w:ilvl w:val="1"/>
          <w:numId w:val="33"/>
        </w:numPr>
        <w:tabs>
          <w:tab w:val="left" w:pos="993"/>
          <w:tab w:val="left" w:pos="1440"/>
        </w:tabs>
        <w:ind w:left="0" w:firstLine="709"/>
        <w:rPr>
          <w:rFonts w:ascii="Trebuchet MS" w:eastAsia="Trebuchet MS" w:hAnsi="Trebuchet MS" w:cs="Trebuchet MS"/>
        </w:rPr>
      </w:pPr>
      <w:r w:rsidRPr="00BB3C4E">
        <w:rPr>
          <w:rFonts w:ascii="Trebuchet MS" w:eastAsia="Trebuchet MS" w:hAnsi="Trebuchet MS" w:cs="Trebuchet MS"/>
        </w:rPr>
        <w:t xml:space="preserve">adeverinţă care atestă starea de sănătate corespunzătoare, eliberată de către medicul de familie, cu cel mult 6 luni anterior desemnării ca membru, precum şi aviz psihologic emis de către un organism specializat în condiţiile legii, pentru condiţia prevăzută la art. 396 alin. (5) lit. c) din Ordonanţa de urgenţă a Guvernului nr. 57/2019, cu modificările şi completările ulterioare;  </w:t>
      </w:r>
    </w:p>
    <w:p w14:paraId="00820DAB" w14:textId="1A2C5830" w:rsidR="000938A4" w:rsidRPr="00BB3C4E" w:rsidRDefault="000938A4" w:rsidP="004E3982">
      <w:pPr>
        <w:pStyle w:val="ListParagraph"/>
        <w:numPr>
          <w:ilvl w:val="1"/>
          <w:numId w:val="33"/>
        </w:numPr>
        <w:tabs>
          <w:tab w:val="left" w:pos="993"/>
          <w:tab w:val="left" w:pos="1440"/>
        </w:tabs>
        <w:ind w:left="0" w:firstLine="709"/>
        <w:rPr>
          <w:rFonts w:ascii="Trebuchet MS" w:eastAsia="Trebuchet MS" w:hAnsi="Trebuchet MS" w:cs="Trebuchet MS"/>
        </w:rPr>
      </w:pPr>
      <w:r w:rsidRPr="00BB3C4E">
        <w:rPr>
          <w:rFonts w:ascii="Trebuchet MS" w:eastAsia="Trebuchet MS" w:hAnsi="Trebuchet MS" w:cs="Trebuchet MS"/>
        </w:rPr>
        <w:t xml:space="preserve">diploma de licenţă sau echivalentă, pentru condiţia prevăzută la art. 396 alin. (5) lit. d) din Ordonanţa de urgenţă a Guvernului nr. 57/2019, cu modificările şi completările ulterioare;  </w:t>
      </w:r>
    </w:p>
    <w:p w14:paraId="18530DB9" w14:textId="13561447" w:rsidR="000938A4" w:rsidRPr="00BB3C4E" w:rsidRDefault="000938A4" w:rsidP="004E3982">
      <w:pPr>
        <w:pStyle w:val="ListParagraph"/>
        <w:numPr>
          <w:ilvl w:val="1"/>
          <w:numId w:val="33"/>
        </w:numPr>
        <w:tabs>
          <w:tab w:val="left" w:pos="993"/>
          <w:tab w:val="left" w:pos="1440"/>
        </w:tabs>
        <w:ind w:left="0" w:firstLine="709"/>
        <w:rPr>
          <w:rFonts w:ascii="Trebuchet MS" w:eastAsia="Trebuchet MS" w:hAnsi="Trebuchet MS" w:cs="Trebuchet MS"/>
        </w:rPr>
      </w:pPr>
      <w:r w:rsidRPr="00BB3C4E">
        <w:rPr>
          <w:rFonts w:ascii="Trebuchet MS" w:eastAsia="Trebuchet MS" w:hAnsi="Trebuchet MS" w:cs="Trebuchet MS"/>
        </w:rPr>
        <w:t xml:space="preserve">declaraţie pe propria răspundere, pentru condiţiile prevăzute la art. 396 alin. (5) lit. e) şi f) din Ordonanţa de urgenţă a Guvernului nr. 57/2019, cu modificările şi completările ulterioare;  </w:t>
      </w:r>
    </w:p>
    <w:p w14:paraId="0926366A" w14:textId="77777777" w:rsidR="00475016" w:rsidRPr="00BB3C4E" w:rsidRDefault="000938A4" w:rsidP="004E3982">
      <w:pPr>
        <w:pStyle w:val="ListParagraph"/>
        <w:numPr>
          <w:ilvl w:val="1"/>
          <w:numId w:val="33"/>
        </w:numPr>
        <w:tabs>
          <w:tab w:val="left" w:pos="993"/>
          <w:tab w:val="left" w:pos="1440"/>
        </w:tabs>
        <w:ind w:left="0" w:firstLine="709"/>
        <w:rPr>
          <w:rFonts w:ascii="Trebuchet MS" w:eastAsia="Trebuchet MS" w:hAnsi="Trebuchet MS" w:cs="Trebuchet MS"/>
        </w:rPr>
      </w:pPr>
      <w:r w:rsidRPr="00BB3C4E">
        <w:rPr>
          <w:rFonts w:ascii="Trebuchet MS" w:eastAsia="Trebuchet MS" w:hAnsi="Trebuchet MS" w:cs="Trebuchet MS"/>
        </w:rPr>
        <w:t xml:space="preserve">cazierul judiciar, pentru condiţia prevăzută la art. 396 alin. (5) lit. g) din Ordonanţa de urgenţă a Guvernului nr. 57/2019, cu modificările şi completările ulterioare;  </w:t>
      </w:r>
    </w:p>
    <w:p w14:paraId="6E2FEEEA" w14:textId="4865EC47" w:rsidR="00F557EE" w:rsidRPr="00BB3C4E" w:rsidRDefault="000938A4" w:rsidP="004E3982">
      <w:pPr>
        <w:pStyle w:val="ListParagraph"/>
        <w:numPr>
          <w:ilvl w:val="1"/>
          <w:numId w:val="33"/>
        </w:numPr>
        <w:tabs>
          <w:tab w:val="left" w:pos="993"/>
          <w:tab w:val="left" w:pos="1440"/>
        </w:tabs>
        <w:ind w:left="0" w:firstLine="709"/>
        <w:rPr>
          <w:rFonts w:ascii="Trebuchet MS" w:eastAsia="Trebuchet MS" w:hAnsi="Trebuchet MS" w:cs="Trebuchet MS"/>
        </w:rPr>
      </w:pPr>
      <w:r w:rsidRPr="00BB3C4E">
        <w:rPr>
          <w:rFonts w:ascii="Trebuchet MS" w:eastAsia="Trebuchet MS" w:hAnsi="Trebuchet MS" w:cs="Trebuchet MS"/>
        </w:rPr>
        <w:t>fişa postului sau alte acte care să dovedească deţinerea unor funcţii sau calităţi, diplome, atestate sau lucrări de specialitate elaborate, precum şi alte documente justificative relevante, pentru condiţiile prevăzute la art. 396 alin. (5) lit. h) şi i) din Ordonanţa de urgenţă a Guvernului nr. 57/2019, cu modificările şi completările ulterioare</w:t>
      </w:r>
      <w:r w:rsidR="00E34DF4" w:rsidRPr="00BB3C4E">
        <w:rPr>
          <w:rFonts w:ascii="Trebuchet MS" w:eastAsia="Trebuchet MS" w:hAnsi="Trebuchet MS" w:cs="Trebuchet MS"/>
        </w:rPr>
        <w:t>.</w:t>
      </w:r>
    </w:p>
    <w:p w14:paraId="6CF0147F" w14:textId="77777777" w:rsidR="00E34DF4" w:rsidRPr="00BB3C4E" w:rsidRDefault="00F557EE" w:rsidP="004E3982">
      <w:pPr>
        <w:tabs>
          <w:tab w:val="left" w:pos="993"/>
          <w:tab w:val="left" w:pos="3969"/>
        </w:tabs>
        <w:rPr>
          <w:rFonts w:ascii="Trebuchet MS" w:eastAsia="Trebuchet MS" w:hAnsi="Trebuchet MS" w:cs="Trebuchet MS"/>
          <w:b/>
        </w:rPr>
      </w:pPr>
      <w:r w:rsidRPr="00BB3C4E">
        <w:rPr>
          <w:rFonts w:ascii="Trebuchet MS" w:eastAsia="Trebuchet MS" w:hAnsi="Trebuchet MS" w:cs="Trebuchet MS"/>
          <w:b/>
        </w:rPr>
        <w:t xml:space="preserve"> </w:t>
      </w:r>
    </w:p>
    <w:p w14:paraId="13B9FEBD" w14:textId="27D3464F" w:rsidR="00F557EE" w:rsidRPr="00BB3C4E" w:rsidRDefault="00BD49D0" w:rsidP="00373DB0">
      <w:pPr>
        <w:tabs>
          <w:tab w:val="left" w:pos="993"/>
          <w:tab w:val="left" w:pos="3969"/>
        </w:tabs>
        <w:rPr>
          <w:rFonts w:ascii="Trebuchet MS" w:eastAsia="Trebuchet MS" w:hAnsi="Trebuchet MS" w:cs="Trebuchet MS"/>
        </w:rPr>
      </w:pPr>
      <w:r w:rsidRPr="00BB3C4E">
        <w:rPr>
          <w:rFonts w:ascii="Trebuchet MS" w:eastAsia="Trebuchet MS" w:hAnsi="Trebuchet MS" w:cs="Trebuchet MS"/>
          <w:b/>
        </w:rPr>
        <w:tab/>
      </w:r>
      <w:r w:rsidR="00F557EE" w:rsidRPr="00BB3C4E">
        <w:rPr>
          <w:rFonts w:ascii="Trebuchet MS" w:eastAsia="Trebuchet MS" w:hAnsi="Trebuchet MS" w:cs="Trebuchet MS"/>
          <w:b/>
        </w:rPr>
        <w:t xml:space="preserve">Art. </w:t>
      </w:r>
      <w:r w:rsidRPr="00BB3C4E">
        <w:rPr>
          <w:rFonts w:ascii="Trebuchet MS" w:eastAsia="Trebuchet MS" w:hAnsi="Trebuchet MS" w:cs="Trebuchet MS"/>
          <w:b/>
        </w:rPr>
        <w:t>6</w:t>
      </w:r>
      <w:r w:rsidR="00CC0E69" w:rsidRPr="00BB3C4E">
        <w:rPr>
          <w:rFonts w:ascii="Trebuchet MS" w:eastAsia="Trebuchet MS" w:hAnsi="Trebuchet MS" w:cs="Trebuchet MS"/>
          <w:b/>
        </w:rPr>
        <w:t>8</w:t>
      </w:r>
      <w:r w:rsidR="00F557EE" w:rsidRPr="00BB3C4E">
        <w:rPr>
          <w:rFonts w:ascii="Trebuchet MS" w:eastAsia="Trebuchet MS" w:hAnsi="Trebuchet MS" w:cs="Trebuchet MS"/>
          <w:b/>
        </w:rPr>
        <w:t>. (1)</w:t>
      </w:r>
      <w:r w:rsidR="00F557EE" w:rsidRPr="00BB3C4E">
        <w:rPr>
          <w:rFonts w:ascii="Trebuchet MS" w:eastAsia="Trebuchet MS" w:hAnsi="Trebuchet MS" w:cs="Trebuchet MS"/>
        </w:rPr>
        <w:t xml:space="preserve"> Nu poate fi desemnat membru în comisia de concurs sau în comisia de soluţionare a contestaţiilor </w:t>
      </w:r>
      <w:r w:rsidR="006F0B66" w:rsidRPr="00BB3C4E">
        <w:rPr>
          <w:rFonts w:ascii="Trebuchet MS" w:eastAsia="Trebuchet MS" w:hAnsi="Trebuchet MS" w:cs="Trebuchet MS"/>
        </w:rPr>
        <w:t xml:space="preserve">pentru </w:t>
      </w:r>
      <w:r w:rsidR="00C82F55" w:rsidRPr="00BB3C4E">
        <w:rPr>
          <w:rFonts w:ascii="Trebuchet MS" w:eastAsia="Trebuchet MS" w:hAnsi="Trebuchet MS" w:cs="Trebuchet MS"/>
        </w:rPr>
        <w:t xml:space="preserve">etapa de selecţie a proiectului–pilot </w:t>
      </w:r>
      <w:r w:rsidR="006F0B66" w:rsidRPr="00BB3C4E">
        <w:rPr>
          <w:rFonts w:ascii="Trebuchet MS" w:eastAsia="Trebuchet MS" w:hAnsi="Trebuchet MS" w:cs="Trebuchet MS"/>
        </w:rPr>
        <w:t>organizat</w:t>
      </w:r>
      <w:r w:rsidR="00C82F55" w:rsidRPr="00BB3C4E">
        <w:rPr>
          <w:rFonts w:ascii="Trebuchet MS" w:eastAsia="Trebuchet MS" w:hAnsi="Trebuchet MS" w:cs="Trebuchet MS"/>
        </w:rPr>
        <w:t>ă</w:t>
      </w:r>
      <w:r w:rsidR="006F0B66" w:rsidRPr="00BB3C4E">
        <w:rPr>
          <w:rFonts w:ascii="Trebuchet MS" w:eastAsia="Trebuchet MS" w:hAnsi="Trebuchet MS" w:cs="Trebuchet MS"/>
        </w:rPr>
        <w:t xml:space="preserve"> în vederea ocupării funcţiilor publice generale prevăzute la art. </w:t>
      </w:r>
      <w:r w:rsidR="006F0B66" w:rsidRPr="00BB3C4E">
        <w:rPr>
          <w:rStyle w:val="l5def2"/>
          <w:rFonts w:ascii="Trebuchet MS" w:hAnsi="Trebuchet MS"/>
          <w:color w:val="auto"/>
          <w:sz w:val="24"/>
          <w:szCs w:val="24"/>
        </w:rPr>
        <w:t xml:space="preserve">619 alin. (2) lit. a) din </w:t>
      </w:r>
      <w:r w:rsidR="006F0B66" w:rsidRPr="00BB3C4E">
        <w:rPr>
          <w:rFonts w:ascii="Trebuchet MS" w:eastAsia="Times New Roman" w:hAnsi="Trebuchet MS" w:cs="Arial"/>
        </w:rPr>
        <w:t>Ordonanţa de urgenţă a Guvernului nr. 57/2019, cu modificările şi completările ulterioare,</w:t>
      </w:r>
      <w:r w:rsidR="006F0B66" w:rsidRPr="00BB3C4E">
        <w:rPr>
          <w:rFonts w:ascii="Trebuchet MS" w:eastAsia="Trebuchet MS" w:hAnsi="Trebuchet MS" w:cs="Trebuchet MS"/>
        </w:rPr>
        <w:t xml:space="preserve"> </w:t>
      </w:r>
      <w:r w:rsidR="00F557EE" w:rsidRPr="00BB3C4E">
        <w:rPr>
          <w:rFonts w:ascii="Trebuchet MS" w:eastAsia="Trebuchet MS" w:hAnsi="Trebuchet MS" w:cs="Trebuchet MS"/>
        </w:rPr>
        <w:t xml:space="preserve">funcţionarul public care a fost sancţionat disciplinar, iar sancţiunea aplicată nu a fost radiată, conform legii.  </w:t>
      </w:r>
    </w:p>
    <w:p w14:paraId="616E647C" w14:textId="32F6908A" w:rsidR="00F557EE" w:rsidRPr="00BB3C4E" w:rsidRDefault="001E1EE2" w:rsidP="00373DB0">
      <w:pPr>
        <w:tabs>
          <w:tab w:val="left" w:pos="993"/>
          <w:tab w:val="left" w:pos="3969"/>
        </w:tabs>
        <w:rPr>
          <w:rFonts w:ascii="Trebuchet MS" w:eastAsia="Trebuchet MS" w:hAnsi="Trebuchet MS" w:cs="Trebuchet MS"/>
          <w:b/>
        </w:rPr>
      </w:pPr>
      <w:r w:rsidRPr="00BB3C4E">
        <w:rPr>
          <w:rFonts w:ascii="Trebuchet MS" w:eastAsia="Trebuchet MS" w:hAnsi="Trebuchet MS" w:cs="Trebuchet MS"/>
          <w:b/>
        </w:rPr>
        <w:t>(</w:t>
      </w:r>
      <w:r w:rsidR="003B0A8E" w:rsidRPr="00BB3C4E">
        <w:rPr>
          <w:rFonts w:ascii="Trebuchet MS" w:eastAsia="Trebuchet MS" w:hAnsi="Trebuchet MS" w:cs="Trebuchet MS"/>
          <w:b/>
        </w:rPr>
        <w:t>2</w:t>
      </w:r>
      <w:r w:rsidRPr="00BB3C4E">
        <w:rPr>
          <w:rFonts w:ascii="Trebuchet MS" w:eastAsia="Trebuchet MS" w:hAnsi="Trebuchet MS" w:cs="Trebuchet MS"/>
          <w:b/>
        </w:rPr>
        <w:t xml:space="preserve">) </w:t>
      </w:r>
      <w:r w:rsidR="00651276" w:rsidRPr="00BB3C4E">
        <w:rPr>
          <w:rFonts w:ascii="Trebuchet MS" w:eastAsia="Trebuchet MS" w:hAnsi="Trebuchet MS" w:cs="Trebuchet MS"/>
        </w:rPr>
        <w:t>M</w:t>
      </w:r>
      <w:r w:rsidR="00B11EF4" w:rsidRPr="00BB3C4E">
        <w:rPr>
          <w:rFonts w:ascii="Trebuchet MS" w:eastAsia="Trebuchet MS" w:hAnsi="Trebuchet MS" w:cs="Trebuchet MS"/>
        </w:rPr>
        <w:t>embr</w:t>
      </w:r>
      <w:r w:rsidR="00651276" w:rsidRPr="00BB3C4E">
        <w:rPr>
          <w:rFonts w:ascii="Trebuchet MS" w:eastAsia="Trebuchet MS" w:hAnsi="Trebuchet MS" w:cs="Trebuchet MS"/>
        </w:rPr>
        <w:t>ilor</w:t>
      </w:r>
      <w:r w:rsidR="00B11EF4" w:rsidRPr="00BB3C4E">
        <w:rPr>
          <w:rFonts w:ascii="Trebuchet MS" w:eastAsia="Trebuchet MS" w:hAnsi="Trebuchet MS" w:cs="Trebuchet MS"/>
        </w:rPr>
        <w:t xml:space="preserve"> comisi</w:t>
      </w:r>
      <w:r w:rsidR="00651276" w:rsidRPr="00BB3C4E">
        <w:rPr>
          <w:rFonts w:ascii="Trebuchet MS" w:eastAsia="Trebuchet MS" w:hAnsi="Trebuchet MS" w:cs="Trebuchet MS"/>
        </w:rPr>
        <w:t>ilor</w:t>
      </w:r>
      <w:r w:rsidR="00B11EF4" w:rsidRPr="00BB3C4E">
        <w:rPr>
          <w:rFonts w:ascii="Trebuchet MS" w:eastAsia="Trebuchet MS" w:hAnsi="Trebuchet MS" w:cs="Trebuchet MS"/>
        </w:rPr>
        <w:t xml:space="preserve"> de concurs </w:t>
      </w:r>
      <w:r w:rsidR="00651276" w:rsidRPr="00BB3C4E">
        <w:rPr>
          <w:rFonts w:ascii="Trebuchet MS" w:eastAsia="Trebuchet MS" w:hAnsi="Trebuchet MS" w:cs="Trebuchet MS"/>
        </w:rPr>
        <w:t>și d</w:t>
      </w:r>
      <w:r w:rsidR="00B11EF4" w:rsidRPr="00BB3C4E">
        <w:rPr>
          <w:rFonts w:ascii="Trebuchet MS" w:eastAsia="Trebuchet MS" w:hAnsi="Trebuchet MS" w:cs="Trebuchet MS"/>
        </w:rPr>
        <w:t xml:space="preserve">e soluţionare a contestaţiilor </w:t>
      </w:r>
      <w:r w:rsidR="00360CD7" w:rsidRPr="00BB3C4E">
        <w:rPr>
          <w:rFonts w:ascii="Trebuchet MS" w:eastAsia="Trebuchet MS" w:hAnsi="Trebuchet MS" w:cs="Trebuchet MS"/>
        </w:rPr>
        <w:t xml:space="preserve">constituite </w:t>
      </w:r>
      <w:r w:rsidR="00B11EF4" w:rsidRPr="00BB3C4E">
        <w:rPr>
          <w:rFonts w:ascii="Trebuchet MS" w:eastAsia="Trebuchet MS" w:hAnsi="Trebuchet MS" w:cs="Trebuchet MS"/>
        </w:rPr>
        <w:t xml:space="preserve">pentru </w:t>
      </w:r>
      <w:r w:rsidR="0052765C" w:rsidRPr="00BB3C4E">
        <w:rPr>
          <w:rFonts w:ascii="Trebuchet MS" w:eastAsia="Trebuchet MS" w:hAnsi="Trebuchet MS" w:cs="Trebuchet MS"/>
        </w:rPr>
        <w:t>etapa de selecţie a proiectului–pilot</w:t>
      </w:r>
      <w:r w:rsidR="00B11EF4" w:rsidRPr="00BB3C4E">
        <w:rPr>
          <w:rFonts w:ascii="Trebuchet MS" w:eastAsia="Trebuchet MS" w:hAnsi="Trebuchet MS" w:cs="Trebuchet MS"/>
        </w:rPr>
        <w:t xml:space="preserve"> organizat</w:t>
      </w:r>
      <w:r w:rsidR="0052765C" w:rsidRPr="00BB3C4E">
        <w:rPr>
          <w:rFonts w:ascii="Trebuchet MS" w:eastAsia="Trebuchet MS" w:hAnsi="Trebuchet MS" w:cs="Trebuchet MS"/>
        </w:rPr>
        <w:t>ă</w:t>
      </w:r>
      <w:r w:rsidR="00B11EF4" w:rsidRPr="00BB3C4E">
        <w:rPr>
          <w:rFonts w:ascii="Trebuchet MS" w:eastAsia="Trebuchet MS" w:hAnsi="Trebuchet MS" w:cs="Trebuchet MS"/>
        </w:rPr>
        <w:t xml:space="preserve"> în vederea ocupării funcţiilor publice generale prevăzute la art. </w:t>
      </w:r>
      <w:r w:rsidR="00B11EF4" w:rsidRPr="00BB3C4E">
        <w:rPr>
          <w:rStyle w:val="l5def2"/>
          <w:rFonts w:ascii="Trebuchet MS" w:hAnsi="Trebuchet MS"/>
          <w:color w:val="auto"/>
          <w:sz w:val="24"/>
          <w:szCs w:val="24"/>
        </w:rPr>
        <w:t xml:space="preserve">619 alin. (2) lit. b) din </w:t>
      </w:r>
      <w:r w:rsidR="00B11EF4" w:rsidRPr="00BB3C4E">
        <w:rPr>
          <w:rFonts w:ascii="Trebuchet MS" w:eastAsia="Times New Roman" w:hAnsi="Trebuchet MS" w:cs="Arial"/>
        </w:rPr>
        <w:t>Ordonanţa de urgenţă a Guvernului nr. 57/2019, cu modificările şi completările ulterioare, li se aplică următoarele cazuri de incompatibilitate:</w:t>
      </w:r>
    </w:p>
    <w:p w14:paraId="274160F9" w14:textId="56A3C642" w:rsidR="001E1EE2" w:rsidRPr="00BB3C4E" w:rsidRDefault="001E1EE2" w:rsidP="004E3982">
      <w:pPr>
        <w:pStyle w:val="ListParagraph"/>
        <w:numPr>
          <w:ilvl w:val="1"/>
          <w:numId w:val="34"/>
        </w:numPr>
        <w:tabs>
          <w:tab w:val="left" w:pos="993"/>
          <w:tab w:val="left" w:pos="1350"/>
          <w:tab w:val="left" w:pos="3969"/>
        </w:tabs>
        <w:ind w:left="0" w:firstLine="709"/>
        <w:rPr>
          <w:rFonts w:ascii="Trebuchet MS" w:eastAsia="Trebuchet MS" w:hAnsi="Trebuchet MS" w:cs="Trebuchet MS"/>
          <w:bCs/>
        </w:rPr>
      </w:pPr>
      <w:r w:rsidRPr="00BB3C4E">
        <w:rPr>
          <w:rFonts w:ascii="Trebuchet MS" w:eastAsia="Trebuchet MS" w:hAnsi="Trebuchet MS" w:cs="Trebuchet MS"/>
          <w:bCs/>
        </w:rPr>
        <w:t xml:space="preserve">nu pot fi desemnaţi ca membri în aceeaşi comisie, respectiv în ambele comisii, persoane care au între ele calitatea de soţ, soţie, rudă sau afin de până la gradul al IV-lea;  </w:t>
      </w:r>
    </w:p>
    <w:p w14:paraId="1231F1B9" w14:textId="516D1C92" w:rsidR="001E1EE2" w:rsidRPr="00BB3C4E" w:rsidRDefault="001E1EE2" w:rsidP="004E3982">
      <w:pPr>
        <w:pStyle w:val="ListParagraph"/>
        <w:numPr>
          <w:ilvl w:val="1"/>
          <w:numId w:val="34"/>
        </w:numPr>
        <w:tabs>
          <w:tab w:val="left" w:pos="993"/>
          <w:tab w:val="left" w:pos="1350"/>
          <w:tab w:val="left" w:pos="3969"/>
        </w:tabs>
        <w:ind w:left="0" w:firstLine="709"/>
        <w:rPr>
          <w:rFonts w:ascii="Trebuchet MS" w:eastAsia="Trebuchet MS" w:hAnsi="Trebuchet MS" w:cs="Trebuchet MS"/>
          <w:bCs/>
        </w:rPr>
      </w:pPr>
      <w:r w:rsidRPr="00BB3C4E">
        <w:rPr>
          <w:rFonts w:ascii="Trebuchet MS" w:eastAsia="Trebuchet MS" w:hAnsi="Trebuchet MS" w:cs="Trebuchet MS"/>
          <w:bCs/>
        </w:rPr>
        <w:t xml:space="preserve">aceeaşi persoană nu poate fi desemnată şi în comisia de concurs, şi în comisia de soluţionare a contestaţiilor;  </w:t>
      </w:r>
    </w:p>
    <w:p w14:paraId="211301B4" w14:textId="719EC33F" w:rsidR="001E1EE2" w:rsidRPr="00BB3C4E" w:rsidRDefault="001E1EE2" w:rsidP="004E3982">
      <w:pPr>
        <w:pStyle w:val="ListParagraph"/>
        <w:numPr>
          <w:ilvl w:val="1"/>
          <w:numId w:val="34"/>
        </w:numPr>
        <w:tabs>
          <w:tab w:val="left" w:pos="993"/>
          <w:tab w:val="left" w:pos="1350"/>
          <w:tab w:val="left" w:pos="3969"/>
        </w:tabs>
        <w:ind w:left="0" w:firstLine="709"/>
        <w:rPr>
          <w:rFonts w:ascii="Trebuchet MS" w:eastAsia="Trebuchet MS" w:hAnsi="Trebuchet MS" w:cs="Trebuchet MS"/>
          <w:bCs/>
        </w:rPr>
      </w:pPr>
      <w:r w:rsidRPr="00BB3C4E">
        <w:rPr>
          <w:rFonts w:ascii="Trebuchet MS" w:eastAsia="Trebuchet MS" w:hAnsi="Trebuchet MS" w:cs="Trebuchet MS"/>
          <w:bCs/>
        </w:rPr>
        <w:t xml:space="preserve">nu pot fi desemnaţi ca membri în comisia de evaluare sau în comisia de disciplină, constituite pentru categoria înalţilor funcţionari publici;  </w:t>
      </w:r>
    </w:p>
    <w:p w14:paraId="74ACBE82" w14:textId="22EB45C0" w:rsidR="001E1EE2" w:rsidRPr="00BB3C4E" w:rsidRDefault="001E1EE2" w:rsidP="004E3982">
      <w:pPr>
        <w:pStyle w:val="ListParagraph"/>
        <w:numPr>
          <w:ilvl w:val="1"/>
          <w:numId w:val="34"/>
        </w:numPr>
        <w:tabs>
          <w:tab w:val="left" w:pos="993"/>
          <w:tab w:val="left" w:pos="1350"/>
          <w:tab w:val="left" w:pos="3969"/>
        </w:tabs>
        <w:ind w:left="0" w:firstLine="709"/>
        <w:rPr>
          <w:rFonts w:ascii="Trebuchet MS" w:eastAsia="Trebuchet MS" w:hAnsi="Trebuchet MS" w:cs="Trebuchet MS"/>
          <w:bCs/>
        </w:rPr>
      </w:pPr>
      <w:r w:rsidRPr="00BB3C4E">
        <w:rPr>
          <w:rFonts w:ascii="Trebuchet MS" w:eastAsia="Trebuchet MS" w:hAnsi="Trebuchet MS" w:cs="Trebuchet MS"/>
          <w:bCs/>
        </w:rPr>
        <w:lastRenderedPageBreak/>
        <w:t xml:space="preserve">niciunul dintre membri nu este numit sau ales într-o funcţie de demnitate publică ori nu este candidat pentru o astfel de funcţie.  </w:t>
      </w:r>
    </w:p>
    <w:p w14:paraId="5C35A1D8" w14:textId="3813DCD8" w:rsidR="001E1EE2" w:rsidRPr="00BB3C4E" w:rsidRDefault="003B0A8E" w:rsidP="004E3982">
      <w:pPr>
        <w:tabs>
          <w:tab w:val="left" w:pos="993"/>
          <w:tab w:val="left" w:pos="3969"/>
        </w:tabs>
        <w:rPr>
          <w:rFonts w:ascii="Trebuchet MS" w:eastAsia="Trebuchet MS" w:hAnsi="Trebuchet MS" w:cs="Trebuchet MS"/>
        </w:rPr>
      </w:pPr>
      <w:r w:rsidRPr="00BB3C4E">
        <w:rPr>
          <w:rFonts w:ascii="Trebuchet MS" w:eastAsia="Trebuchet MS" w:hAnsi="Trebuchet MS" w:cs="Trebuchet MS"/>
          <w:b/>
        </w:rPr>
        <w:t>(3)</w:t>
      </w:r>
      <w:r w:rsidRPr="00BB3C4E">
        <w:rPr>
          <w:rFonts w:ascii="Trebuchet MS" w:eastAsia="Trebuchet MS" w:hAnsi="Trebuchet MS" w:cs="Trebuchet MS"/>
        </w:rPr>
        <w:t xml:space="preserve"> </w:t>
      </w:r>
      <w:r w:rsidR="002E26AE" w:rsidRPr="00BB3C4E">
        <w:rPr>
          <w:rFonts w:ascii="Trebuchet MS" w:eastAsia="Trebuchet MS" w:hAnsi="Trebuchet MS" w:cs="Trebuchet MS"/>
        </w:rPr>
        <w:t>Prevederile art. 17 alin. (2) se aplică în mod corespunzător</w:t>
      </w:r>
      <w:r w:rsidRPr="00BB3C4E">
        <w:rPr>
          <w:rFonts w:ascii="Trebuchet MS" w:eastAsia="Trebuchet MS" w:hAnsi="Trebuchet MS" w:cs="Trebuchet MS"/>
        </w:rPr>
        <w:t>.</w:t>
      </w:r>
    </w:p>
    <w:p w14:paraId="59F2A7F5" w14:textId="77777777" w:rsidR="003B0A8E" w:rsidRPr="00BB3C4E" w:rsidRDefault="003B0A8E" w:rsidP="004E3982">
      <w:pPr>
        <w:tabs>
          <w:tab w:val="left" w:pos="993"/>
          <w:tab w:val="left" w:pos="3969"/>
        </w:tabs>
        <w:rPr>
          <w:rFonts w:ascii="Trebuchet MS" w:eastAsia="Trebuchet MS" w:hAnsi="Trebuchet MS" w:cs="Trebuchet MS"/>
          <w:b/>
        </w:rPr>
      </w:pPr>
    </w:p>
    <w:p w14:paraId="6311E25B" w14:textId="6D0C14B8" w:rsidR="00F557EE" w:rsidRPr="00BB3C4E" w:rsidRDefault="00F557EE" w:rsidP="004E3982">
      <w:pPr>
        <w:tabs>
          <w:tab w:val="left" w:pos="993"/>
          <w:tab w:val="left" w:pos="3969"/>
        </w:tabs>
        <w:rPr>
          <w:rFonts w:ascii="Trebuchet MS" w:eastAsia="Trebuchet MS" w:hAnsi="Trebuchet MS" w:cs="Trebuchet MS"/>
        </w:rPr>
      </w:pPr>
      <w:r w:rsidRPr="00BB3C4E">
        <w:rPr>
          <w:rFonts w:ascii="Trebuchet MS" w:eastAsia="Trebuchet MS" w:hAnsi="Trebuchet MS" w:cs="Trebuchet MS"/>
          <w:b/>
        </w:rPr>
        <w:t xml:space="preserve">Art. </w:t>
      </w:r>
      <w:r w:rsidR="00CC0E69" w:rsidRPr="00BB3C4E">
        <w:rPr>
          <w:rFonts w:ascii="Trebuchet MS" w:eastAsia="Trebuchet MS" w:hAnsi="Trebuchet MS" w:cs="Trebuchet MS"/>
          <w:b/>
        </w:rPr>
        <w:t>69</w:t>
      </w:r>
      <w:r w:rsidRPr="00BB3C4E">
        <w:rPr>
          <w:rFonts w:ascii="Trebuchet MS" w:eastAsia="Trebuchet MS" w:hAnsi="Trebuchet MS" w:cs="Trebuchet MS"/>
          <w:b/>
        </w:rPr>
        <w:t>.</w:t>
      </w:r>
      <w:r w:rsidRPr="00BB3C4E">
        <w:rPr>
          <w:rFonts w:ascii="Trebuchet MS" w:eastAsia="Trebuchet MS" w:hAnsi="Trebuchet MS" w:cs="Trebuchet MS"/>
        </w:rPr>
        <w:t xml:space="preserve"> </w:t>
      </w:r>
      <w:r w:rsidRPr="00BB3C4E">
        <w:rPr>
          <w:rFonts w:ascii="Trebuchet MS" w:eastAsia="Trebuchet MS" w:hAnsi="Trebuchet MS" w:cs="Trebuchet MS"/>
          <w:b/>
        </w:rPr>
        <w:t>–</w:t>
      </w:r>
      <w:r w:rsidR="000804C8" w:rsidRPr="00BB3C4E">
        <w:rPr>
          <w:rFonts w:ascii="Trebuchet MS" w:eastAsia="Trebuchet MS" w:hAnsi="Trebuchet MS" w:cs="Trebuchet MS"/>
          <w:b/>
        </w:rPr>
        <w:t xml:space="preserve"> </w:t>
      </w:r>
      <w:r w:rsidRPr="00BB3C4E">
        <w:rPr>
          <w:rFonts w:ascii="Trebuchet MS" w:eastAsia="Trebuchet MS" w:hAnsi="Trebuchet MS" w:cs="Trebuchet MS"/>
        </w:rPr>
        <w:t xml:space="preserve">Nu poate fi desemnat membru în comisia de concurs sau în comisia de soluţionare a contestaţiilor </w:t>
      </w:r>
      <w:r w:rsidR="00EB1C14" w:rsidRPr="00BB3C4E">
        <w:rPr>
          <w:rFonts w:ascii="Trebuchet MS" w:eastAsia="Trebuchet MS" w:hAnsi="Trebuchet MS" w:cs="Trebuchet MS"/>
        </w:rPr>
        <w:t xml:space="preserve">constituite </w:t>
      </w:r>
      <w:r w:rsidR="001E1EE2" w:rsidRPr="00BB3C4E">
        <w:rPr>
          <w:rFonts w:ascii="Trebuchet MS" w:eastAsia="Trebuchet MS" w:hAnsi="Trebuchet MS" w:cs="Trebuchet MS"/>
        </w:rPr>
        <w:t xml:space="preserve">pentru </w:t>
      </w:r>
      <w:r w:rsidR="00CC0E69" w:rsidRPr="00BB3C4E">
        <w:rPr>
          <w:rFonts w:ascii="Trebuchet MS" w:eastAsia="Trebuchet MS" w:hAnsi="Trebuchet MS" w:cs="Trebuchet MS"/>
        </w:rPr>
        <w:t>etapa de selecție a pro</w:t>
      </w:r>
      <w:r w:rsidR="00E42FD7" w:rsidRPr="00BB3C4E">
        <w:rPr>
          <w:rFonts w:ascii="Trebuchet MS" w:eastAsia="Trebuchet MS" w:hAnsi="Trebuchet MS" w:cs="Trebuchet MS"/>
        </w:rPr>
        <w:t>i</w:t>
      </w:r>
      <w:r w:rsidR="00CC0E69" w:rsidRPr="00BB3C4E">
        <w:rPr>
          <w:rFonts w:ascii="Trebuchet MS" w:eastAsia="Trebuchet MS" w:hAnsi="Trebuchet MS" w:cs="Trebuchet MS"/>
        </w:rPr>
        <w:t>ectului-pilot</w:t>
      </w:r>
      <w:r w:rsidR="001E1EE2" w:rsidRPr="00BB3C4E">
        <w:rPr>
          <w:rFonts w:ascii="Trebuchet MS" w:eastAsia="Trebuchet MS" w:hAnsi="Trebuchet MS" w:cs="Trebuchet MS"/>
        </w:rPr>
        <w:t xml:space="preserve"> organizat</w:t>
      </w:r>
      <w:r w:rsidR="00CC0E69" w:rsidRPr="00BB3C4E">
        <w:rPr>
          <w:rFonts w:ascii="Trebuchet MS" w:eastAsia="Trebuchet MS" w:hAnsi="Trebuchet MS" w:cs="Trebuchet MS"/>
        </w:rPr>
        <w:t>ă</w:t>
      </w:r>
      <w:r w:rsidR="001E1EE2" w:rsidRPr="00BB3C4E">
        <w:rPr>
          <w:rFonts w:ascii="Trebuchet MS" w:eastAsia="Trebuchet MS" w:hAnsi="Trebuchet MS" w:cs="Trebuchet MS"/>
        </w:rPr>
        <w:t xml:space="preserve"> în vederea ocupării funcţiilor publice generale prevăzute la art. </w:t>
      </w:r>
      <w:r w:rsidR="001E1EE2" w:rsidRPr="00BB3C4E">
        <w:rPr>
          <w:rStyle w:val="l5def2"/>
          <w:rFonts w:ascii="Trebuchet MS" w:hAnsi="Trebuchet MS"/>
          <w:color w:val="auto"/>
          <w:sz w:val="24"/>
          <w:szCs w:val="24"/>
        </w:rPr>
        <w:t xml:space="preserve">619 alin. (2) din </w:t>
      </w:r>
      <w:r w:rsidR="001E1EE2" w:rsidRPr="00BB3C4E">
        <w:rPr>
          <w:rFonts w:ascii="Trebuchet MS" w:eastAsia="Times New Roman" w:hAnsi="Trebuchet MS" w:cs="Arial"/>
        </w:rPr>
        <w:t xml:space="preserve">Ordonanţa de urgenţă a Guvernului nr. 57/2019, cu modificările şi completările ulterioare, </w:t>
      </w:r>
      <w:r w:rsidRPr="00BB3C4E">
        <w:rPr>
          <w:rFonts w:ascii="Trebuchet MS" w:eastAsia="Trebuchet MS" w:hAnsi="Trebuchet MS" w:cs="Trebuchet MS"/>
        </w:rPr>
        <w:t>funcţionarul public care se află în</w:t>
      </w:r>
      <w:r w:rsidR="00EB1C14" w:rsidRPr="00BB3C4E">
        <w:rPr>
          <w:rFonts w:ascii="Trebuchet MS" w:eastAsia="Trebuchet MS" w:hAnsi="Trebuchet MS" w:cs="Trebuchet MS"/>
        </w:rPr>
        <w:t>tr-unul dintre cazurile de conflict de interese prevăzute la art. 18.</w:t>
      </w:r>
    </w:p>
    <w:p w14:paraId="6B1ADD67" w14:textId="77777777" w:rsidR="004234C8" w:rsidRPr="00BB3C4E" w:rsidRDefault="004234C8" w:rsidP="004E3982">
      <w:pPr>
        <w:tabs>
          <w:tab w:val="left" w:pos="993"/>
          <w:tab w:val="left" w:pos="3969"/>
        </w:tabs>
        <w:rPr>
          <w:rFonts w:ascii="Trebuchet MS" w:eastAsia="Trebuchet MS" w:hAnsi="Trebuchet MS" w:cs="Trebuchet MS"/>
        </w:rPr>
      </w:pPr>
    </w:p>
    <w:p w14:paraId="1CFF1601" w14:textId="0383D746" w:rsidR="00F557EE" w:rsidRPr="00BB3C4E" w:rsidRDefault="00F557EE" w:rsidP="004E3982">
      <w:pPr>
        <w:tabs>
          <w:tab w:val="left" w:pos="993"/>
          <w:tab w:val="left" w:pos="3969"/>
        </w:tabs>
        <w:rPr>
          <w:rFonts w:ascii="Trebuchet MS" w:eastAsia="Trebuchet MS" w:hAnsi="Trebuchet MS" w:cs="Trebuchet MS"/>
        </w:rPr>
      </w:pPr>
      <w:r w:rsidRPr="00BB3C4E">
        <w:rPr>
          <w:rFonts w:ascii="Trebuchet MS" w:eastAsia="Trebuchet MS" w:hAnsi="Trebuchet MS" w:cs="Trebuchet MS"/>
          <w:b/>
        </w:rPr>
        <w:t xml:space="preserve">Art. </w:t>
      </w:r>
      <w:r w:rsidR="008C26A1" w:rsidRPr="00BB3C4E">
        <w:rPr>
          <w:rFonts w:ascii="Trebuchet MS" w:eastAsia="Trebuchet MS" w:hAnsi="Trebuchet MS" w:cs="Trebuchet MS"/>
          <w:b/>
        </w:rPr>
        <w:t>70</w:t>
      </w:r>
      <w:r w:rsidRPr="00BB3C4E">
        <w:rPr>
          <w:rFonts w:ascii="Trebuchet MS" w:eastAsia="Trebuchet MS" w:hAnsi="Trebuchet MS" w:cs="Trebuchet MS"/>
          <w:b/>
        </w:rPr>
        <w:t>.</w:t>
      </w:r>
      <w:r w:rsidRPr="00BB3C4E">
        <w:rPr>
          <w:rFonts w:ascii="Trebuchet MS" w:eastAsia="Trebuchet MS" w:hAnsi="Trebuchet MS" w:cs="Trebuchet MS"/>
        </w:rPr>
        <w:t xml:space="preserve"> </w:t>
      </w:r>
      <w:r w:rsidRPr="00BB3C4E">
        <w:rPr>
          <w:rFonts w:ascii="Trebuchet MS" w:eastAsia="Trebuchet MS" w:hAnsi="Trebuchet MS" w:cs="Trebuchet MS"/>
          <w:b/>
        </w:rPr>
        <w:t>-  (1)</w:t>
      </w:r>
      <w:r w:rsidRPr="00BB3C4E">
        <w:rPr>
          <w:rFonts w:ascii="Trebuchet MS" w:eastAsia="Trebuchet MS" w:hAnsi="Trebuchet MS" w:cs="Trebuchet MS"/>
        </w:rPr>
        <w:t xml:space="preserve"> Situaţiile de incompatibilitate prevăzute la art. </w:t>
      </w:r>
      <w:r w:rsidR="001A312C" w:rsidRPr="00BB3C4E">
        <w:rPr>
          <w:rFonts w:ascii="Trebuchet MS" w:eastAsia="Trebuchet MS" w:hAnsi="Trebuchet MS" w:cs="Trebuchet MS"/>
        </w:rPr>
        <w:t>68</w:t>
      </w:r>
      <w:r w:rsidRPr="00BB3C4E">
        <w:rPr>
          <w:rFonts w:ascii="Trebuchet MS" w:eastAsia="Trebuchet MS" w:hAnsi="Trebuchet MS" w:cs="Trebuchet MS"/>
        </w:rPr>
        <w:t xml:space="preserve">, precum şi situaţiile de conflict de interese prevăzute la art. </w:t>
      </w:r>
      <w:r w:rsidR="001A312C" w:rsidRPr="00BB3C4E">
        <w:rPr>
          <w:rFonts w:ascii="Trebuchet MS" w:eastAsia="Trebuchet MS" w:hAnsi="Trebuchet MS" w:cs="Trebuchet MS"/>
        </w:rPr>
        <w:t xml:space="preserve">69 </w:t>
      </w:r>
      <w:r w:rsidRPr="00BB3C4E">
        <w:rPr>
          <w:rFonts w:ascii="Trebuchet MS" w:eastAsia="Trebuchet MS" w:hAnsi="Trebuchet MS" w:cs="Trebuchet MS"/>
        </w:rPr>
        <w:t xml:space="preserve">se sesizează de persoana în cauză, de oricare dintre candidaţi, de conducătorul autorităţii sau instituţiei publice organizatoare a concursului ori de orice altă persoană interesată, în orice moment al organizării şi desfăşurării etapei de selecție </w:t>
      </w:r>
      <w:r w:rsidR="008E5E2F" w:rsidRPr="00BB3C4E">
        <w:rPr>
          <w:rFonts w:ascii="Trebuchet MS" w:eastAsia="Trebuchet MS" w:hAnsi="Trebuchet MS" w:cs="Trebuchet MS"/>
        </w:rPr>
        <w:t>a proiectului-pilot</w:t>
      </w:r>
      <w:r w:rsidRPr="00BB3C4E">
        <w:rPr>
          <w:rFonts w:ascii="Trebuchet MS" w:eastAsia="Trebuchet MS" w:hAnsi="Trebuchet MS" w:cs="Trebuchet MS"/>
        </w:rPr>
        <w:t xml:space="preserve">.  </w:t>
      </w:r>
    </w:p>
    <w:p w14:paraId="1315A876" w14:textId="66E93EB5" w:rsidR="00FF0AFE" w:rsidRPr="00BB3C4E" w:rsidRDefault="00F557EE" w:rsidP="00373DB0">
      <w:pPr>
        <w:tabs>
          <w:tab w:val="left" w:pos="993"/>
          <w:tab w:val="left" w:pos="3969"/>
        </w:tabs>
        <w:rPr>
          <w:rFonts w:ascii="Trebuchet MS" w:eastAsia="Trebuchet MS" w:hAnsi="Trebuchet MS" w:cs="Trebuchet MS"/>
        </w:rPr>
      </w:pPr>
      <w:r w:rsidRPr="00BB3C4E">
        <w:rPr>
          <w:rFonts w:ascii="Trebuchet MS" w:eastAsia="Trebuchet MS" w:hAnsi="Trebuchet MS" w:cs="Trebuchet MS"/>
          <w:b/>
        </w:rPr>
        <w:t>(2)</w:t>
      </w:r>
      <w:r w:rsidRPr="00BB3C4E">
        <w:rPr>
          <w:rFonts w:ascii="Trebuchet MS" w:eastAsia="Trebuchet MS" w:hAnsi="Trebuchet MS" w:cs="Trebuchet MS"/>
        </w:rPr>
        <w:t xml:space="preserve"> Membrii comisiei de concurs sau ai comisiei de soluţionare a contestaţiilor </w:t>
      </w:r>
      <w:r w:rsidR="00DB54B2" w:rsidRPr="00BB3C4E">
        <w:rPr>
          <w:rFonts w:ascii="Trebuchet MS" w:eastAsia="Trebuchet MS" w:hAnsi="Trebuchet MS" w:cs="Trebuchet MS"/>
        </w:rPr>
        <w:t xml:space="preserve">pentru </w:t>
      </w:r>
      <w:r w:rsidR="00337F30" w:rsidRPr="00BB3C4E">
        <w:rPr>
          <w:rFonts w:ascii="Trebuchet MS" w:eastAsia="Trebuchet MS" w:hAnsi="Trebuchet MS" w:cs="Trebuchet MS"/>
        </w:rPr>
        <w:t xml:space="preserve">etapa de selecţie a proiectului–pilot </w:t>
      </w:r>
      <w:r w:rsidR="00DB54B2" w:rsidRPr="00BB3C4E">
        <w:rPr>
          <w:rFonts w:ascii="Trebuchet MS" w:eastAsia="Trebuchet MS" w:hAnsi="Trebuchet MS" w:cs="Trebuchet MS"/>
        </w:rPr>
        <w:t>organizat</w:t>
      </w:r>
      <w:r w:rsidR="00337F30" w:rsidRPr="00BB3C4E">
        <w:rPr>
          <w:rFonts w:ascii="Trebuchet MS" w:eastAsia="Trebuchet MS" w:hAnsi="Trebuchet MS" w:cs="Trebuchet MS"/>
        </w:rPr>
        <w:t>ă</w:t>
      </w:r>
      <w:r w:rsidR="00DB54B2" w:rsidRPr="00BB3C4E">
        <w:rPr>
          <w:rFonts w:ascii="Trebuchet MS" w:eastAsia="Trebuchet MS" w:hAnsi="Trebuchet MS" w:cs="Trebuchet MS"/>
        </w:rPr>
        <w:t xml:space="preserve"> în vederea ocupării funcţiilor publice generale prevăzute la art. </w:t>
      </w:r>
      <w:r w:rsidR="00DB54B2" w:rsidRPr="00BB3C4E">
        <w:rPr>
          <w:rStyle w:val="l5def2"/>
          <w:rFonts w:ascii="Trebuchet MS" w:hAnsi="Trebuchet MS"/>
          <w:color w:val="auto"/>
          <w:sz w:val="24"/>
          <w:szCs w:val="24"/>
        </w:rPr>
        <w:t xml:space="preserve">619 alin. (2) lit. a) din </w:t>
      </w:r>
      <w:r w:rsidR="00DB54B2" w:rsidRPr="00BB3C4E">
        <w:rPr>
          <w:rFonts w:ascii="Trebuchet MS" w:eastAsia="Times New Roman" w:hAnsi="Trebuchet MS" w:cs="Arial"/>
        </w:rPr>
        <w:t xml:space="preserve">Ordonanţa de urgenţă a Guvernului nr. 57/2019, cu modificările şi completările ulterioare, </w:t>
      </w:r>
      <w:r w:rsidRPr="00BB3C4E">
        <w:rPr>
          <w:rFonts w:ascii="Trebuchet MS" w:eastAsia="Trebuchet MS" w:hAnsi="Trebuchet MS" w:cs="Trebuchet MS"/>
        </w:rPr>
        <w:t>au obligaţia să informeze, în scris, cu celeritate, persoanele care i-au desemnat despre orice conflict de interese care a intervenit sau ar putea interveni</w:t>
      </w:r>
      <w:r w:rsidR="00E048F4" w:rsidRPr="00BB3C4E">
        <w:rPr>
          <w:rFonts w:ascii="Trebuchet MS" w:eastAsia="Trebuchet MS" w:hAnsi="Trebuchet MS" w:cs="Trebuchet MS"/>
        </w:rPr>
        <w:t xml:space="preserve"> și să se abţină de la participarea ori luarea vreunei decizii cu privire la concursul în cadrul căruia a intervenit conflictul de interese</w:t>
      </w:r>
      <w:r w:rsidRPr="00BB3C4E">
        <w:rPr>
          <w:rFonts w:ascii="Trebuchet MS" w:eastAsia="Trebuchet MS" w:hAnsi="Trebuchet MS" w:cs="Trebuchet MS"/>
        </w:rPr>
        <w:t xml:space="preserve">. </w:t>
      </w:r>
    </w:p>
    <w:p w14:paraId="4C927748" w14:textId="0036DC4C" w:rsidR="00FF0AFE" w:rsidRPr="00BB3C4E" w:rsidRDefault="00DB54B2" w:rsidP="004E3982">
      <w:pPr>
        <w:tabs>
          <w:tab w:val="left" w:pos="993"/>
          <w:tab w:val="left" w:pos="3969"/>
        </w:tabs>
        <w:rPr>
          <w:rFonts w:ascii="Trebuchet MS" w:eastAsia="Trebuchet MS" w:hAnsi="Trebuchet MS" w:cs="Trebuchet MS"/>
        </w:rPr>
      </w:pPr>
      <w:r w:rsidRPr="00BB3C4E">
        <w:rPr>
          <w:rFonts w:ascii="Trebuchet MS" w:eastAsia="Trebuchet MS" w:hAnsi="Trebuchet MS" w:cs="Trebuchet MS"/>
          <w:b/>
        </w:rPr>
        <w:t>(3)</w:t>
      </w:r>
      <w:r w:rsidRPr="00BB3C4E">
        <w:rPr>
          <w:rFonts w:ascii="Trebuchet MS" w:eastAsia="Trebuchet MS" w:hAnsi="Trebuchet MS" w:cs="Trebuchet MS"/>
        </w:rPr>
        <w:t xml:space="preserve"> Membrii comisiei de concurs sau ai comisiei de soluţionare a contestaţiilor pentru </w:t>
      </w:r>
      <w:r w:rsidR="00FD5720" w:rsidRPr="00BB3C4E">
        <w:rPr>
          <w:rFonts w:ascii="Trebuchet MS" w:eastAsia="Trebuchet MS" w:hAnsi="Trebuchet MS" w:cs="Trebuchet MS"/>
        </w:rPr>
        <w:t xml:space="preserve">etapa de selecţie a proiectului–pilot </w:t>
      </w:r>
      <w:r w:rsidRPr="00BB3C4E">
        <w:rPr>
          <w:rFonts w:ascii="Trebuchet MS" w:eastAsia="Trebuchet MS" w:hAnsi="Trebuchet MS" w:cs="Trebuchet MS"/>
        </w:rPr>
        <w:t>organizat</w:t>
      </w:r>
      <w:r w:rsidR="00FD5720" w:rsidRPr="00BB3C4E">
        <w:rPr>
          <w:rFonts w:ascii="Trebuchet MS" w:eastAsia="Trebuchet MS" w:hAnsi="Trebuchet MS" w:cs="Trebuchet MS"/>
        </w:rPr>
        <w:t>ă</w:t>
      </w:r>
      <w:r w:rsidRPr="00BB3C4E">
        <w:rPr>
          <w:rFonts w:ascii="Trebuchet MS" w:eastAsia="Trebuchet MS" w:hAnsi="Trebuchet MS" w:cs="Trebuchet MS"/>
        </w:rPr>
        <w:t xml:space="preserve"> în vederea ocupării funcţiilor publice prevăzute la art. </w:t>
      </w:r>
      <w:r w:rsidRPr="00BB3C4E">
        <w:rPr>
          <w:rStyle w:val="l5def2"/>
          <w:rFonts w:ascii="Trebuchet MS" w:hAnsi="Trebuchet MS"/>
          <w:color w:val="auto"/>
          <w:sz w:val="24"/>
          <w:szCs w:val="24"/>
        </w:rPr>
        <w:t xml:space="preserve">619 alin. (2) lit. b) din </w:t>
      </w:r>
      <w:r w:rsidRPr="00BB3C4E">
        <w:rPr>
          <w:rFonts w:ascii="Trebuchet MS" w:eastAsia="Times New Roman" w:hAnsi="Trebuchet MS" w:cs="Arial"/>
        </w:rPr>
        <w:t>Ordonanţa de urgenţă a Guvernului nr. 57/2019, cu modificările şi completările ulterioare</w:t>
      </w:r>
      <w:r w:rsidR="00E048F4" w:rsidRPr="00BB3C4E">
        <w:rPr>
          <w:rFonts w:ascii="Trebuchet MS" w:eastAsia="Times New Roman" w:hAnsi="Trebuchet MS" w:cs="Arial"/>
        </w:rPr>
        <w:t xml:space="preserve">, </w:t>
      </w:r>
      <w:r w:rsidR="007634B4" w:rsidRPr="00BB3C4E">
        <w:rPr>
          <w:rFonts w:ascii="Trebuchet MS" w:eastAsia="Times New Roman" w:hAnsi="Trebuchet MS" w:cs="Arial"/>
        </w:rPr>
        <w:t xml:space="preserve">în cazul existenţei unui conflict de interese, au obligația </w:t>
      </w:r>
      <w:r w:rsidR="00E048F4" w:rsidRPr="00BB3C4E">
        <w:rPr>
          <w:rFonts w:ascii="Trebuchet MS" w:eastAsia="Times New Roman" w:hAnsi="Trebuchet MS" w:cs="Arial"/>
        </w:rPr>
        <w:t xml:space="preserve">să </w:t>
      </w:r>
      <w:r w:rsidR="007634B4" w:rsidRPr="00BB3C4E">
        <w:rPr>
          <w:rFonts w:ascii="Trebuchet MS" w:eastAsia="Times New Roman" w:hAnsi="Trebuchet MS" w:cs="Arial"/>
        </w:rPr>
        <w:t xml:space="preserve">îl </w:t>
      </w:r>
      <w:r w:rsidR="00E048F4" w:rsidRPr="00BB3C4E">
        <w:rPr>
          <w:rFonts w:ascii="Trebuchet MS" w:eastAsia="Times New Roman" w:hAnsi="Trebuchet MS" w:cs="Arial"/>
        </w:rPr>
        <w:t>informeze de îndată pe preşedintele comisiei</w:t>
      </w:r>
      <w:r w:rsidR="007634B4" w:rsidRPr="00BB3C4E">
        <w:rPr>
          <w:rFonts w:ascii="Trebuchet MS" w:eastAsia="Times New Roman" w:hAnsi="Trebuchet MS" w:cs="Arial"/>
        </w:rPr>
        <w:t xml:space="preserve"> și </w:t>
      </w:r>
      <w:r w:rsidR="007634B4" w:rsidRPr="00BB3C4E">
        <w:rPr>
          <w:rFonts w:ascii="Trebuchet MS" w:eastAsia="Trebuchet MS" w:hAnsi="Trebuchet MS" w:cs="Trebuchet MS"/>
        </w:rPr>
        <w:t>să se abţină de la participarea în comisie.</w:t>
      </w:r>
      <w:r w:rsidR="00665A93" w:rsidRPr="00BB3C4E">
        <w:rPr>
          <w:rFonts w:ascii="Trebuchet MS" w:eastAsia="Trebuchet MS" w:hAnsi="Trebuchet MS" w:cs="Trebuchet MS"/>
        </w:rPr>
        <w:t xml:space="preserve"> În cazul în care preşedintele comisiei de concurs sau al comisiei de soluţionare a contestaţiilor se află în această situaţie, este obligat să se abţină de la participarea în comisie. Pentru şedinţa respectivă, preşedintele supleant este ales cu votul majorităţii membrilor prezenţi.</w:t>
      </w:r>
    </w:p>
    <w:p w14:paraId="7C5661A9" w14:textId="2371A1AD" w:rsidR="00D26B6E" w:rsidRPr="00BB3C4E" w:rsidRDefault="00D26B6E" w:rsidP="004E3982">
      <w:pPr>
        <w:tabs>
          <w:tab w:val="left" w:pos="993"/>
          <w:tab w:val="left" w:pos="3969"/>
        </w:tabs>
        <w:rPr>
          <w:rFonts w:ascii="Trebuchet MS" w:eastAsia="Trebuchet MS" w:hAnsi="Trebuchet MS" w:cs="Trebuchet MS"/>
        </w:rPr>
      </w:pPr>
      <w:r w:rsidRPr="00BB3C4E">
        <w:rPr>
          <w:rFonts w:ascii="Trebuchet MS" w:eastAsia="Trebuchet MS" w:hAnsi="Trebuchet MS" w:cs="Trebuchet MS"/>
          <w:b/>
        </w:rPr>
        <w:t>(4)</w:t>
      </w:r>
      <w:r w:rsidRPr="00BB3C4E">
        <w:rPr>
          <w:rFonts w:ascii="Trebuchet MS" w:eastAsia="Trebuchet MS" w:hAnsi="Trebuchet MS" w:cs="Trebuchet MS"/>
        </w:rPr>
        <w:t xml:space="preserve"> În vederea îndeplinirii obligațiilor prevăzute la alin. (3), anterior derulării probei de verificare </w:t>
      </w:r>
      <w:r w:rsidR="00380F1B" w:rsidRPr="00BB3C4E">
        <w:rPr>
          <w:rFonts w:ascii="Trebuchet MS" w:eastAsia="Trebuchet MS" w:hAnsi="Trebuchet MS" w:cs="Trebuchet MS"/>
        </w:rPr>
        <w:t>a eligibilității candidaților</w:t>
      </w:r>
      <w:r w:rsidRPr="00BB3C4E">
        <w:rPr>
          <w:rFonts w:ascii="Trebuchet MS" w:eastAsia="Trebuchet MS" w:hAnsi="Trebuchet MS" w:cs="Trebuchet MS"/>
        </w:rPr>
        <w:t xml:space="preserve">, pe baza analizei listei candidaţilor înscrişi la concurs, membrii comisiei de concurs au obligaţia de a depune o declaraţie pe propria răspundere că nu se află în niciunul dintre cazurile prevăzute la </w:t>
      </w:r>
      <w:r w:rsidR="00380F1B" w:rsidRPr="00BB3C4E">
        <w:rPr>
          <w:rFonts w:ascii="Trebuchet MS" w:eastAsia="Trebuchet MS" w:hAnsi="Trebuchet MS" w:cs="Trebuchet MS"/>
        </w:rPr>
        <w:t xml:space="preserve">art. </w:t>
      </w:r>
      <w:r w:rsidR="001A312C" w:rsidRPr="00BB3C4E">
        <w:rPr>
          <w:rFonts w:ascii="Trebuchet MS" w:eastAsia="Trebuchet MS" w:hAnsi="Trebuchet MS" w:cs="Trebuchet MS"/>
        </w:rPr>
        <w:t>69</w:t>
      </w:r>
      <w:r w:rsidRPr="00BB3C4E">
        <w:rPr>
          <w:rFonts w:ascii="Trebuchet MS" w:eastAsia="Trebuchet MS" w:hAnsi="Trebuchet MS" w:cs="Trebuchet MS"/>
        </w:rPr>
        <w:t xml:space="preserve">. Declaraţiile se păstrează la </w:t>
      </w:r>
      <w:r w:rsidR="00E0237E" w:rsidRPr="00BB3C4E">
        <w:rPr>
          <w:rFonts w:ascii="Trebuchet MS" w:eastAsia="Trebuchet MS" w:hAnsi="Trebuchet MS" w:cs="Trebuchet MS"/>
        </w:rPr>
        <w:t>secretariatul comisiei de concurs</w:t>
      </w:r>
      <w:r w:rsidRPr="00BB3C4E">
        <w:rPr>
          <w:rFonts w:ascii="Trebuchet MS" w:eastAsia="Trebuchet MS" w:hAnsi="Trebuchet MS" w:cs="Trebuchet MS"/>
        </w:rPr>
        <w:t>. Aceeaşi obligaţie revine şi membrilor comisiei de soluţionare a contestaţiilor, în situaţia în care sunt convocaţi, potrivit legii, pentru soluţionarea unei contestaţii.</w:t>
      </w:r>
    </w:p>
    <w:p w14:paraId="58E1C149" w14:textId="59543779" w:rsidR="00F557EE" w:rsidRPr="00BB3C4E" w:rsidRDefault="00F557EE" w:rsidP="004E3982">
      <w:pPr>
        <w:tabs>
          <w:tab w:val="left" w:pos="993"/>
          <w:tab w:val="left" w:pos="3969"/>
        </w:tabs>
        <w:rPr>
          <w:rFonts w:ascii="Trebuchet MS" w:eastAsia="Trebuchet MS" w:hAnsi="Trebuchet MS" w:cs="Trebuchet MS"/>
        </w:rPr>
      </w:pPr>
      <w:r w:rsidRPr="00BB3C4E">
        <w:rPr>
          <w:rFonts w:ascii="Trebuchet MS" w:eastAsia="Trebuchet MS" w:hAnsi="Trebuchet MS" w:cs="Trebuchet MS"/>
          <w:b/>
        </w:rPr>
        <w:t>(</w:t>
      </w:r>
      <w:r w:rsidR="002A5C25" w:rsidRPr="00BB3C4E">
        <w:rPr>
          <w:rFonts w:ascii="Trebuchet MS" w:eastAsia="Trebuchet MS" w:hAnsi="Trebuchet MS" w:cs="Trebuchet MS"/>
          <w:b/>
        </w:rPr>
        <w:t>5</w:t>
      </w:r>
      <w:r w:rsidRPr="00BB3C4E">
        <w:rPr>
          <w:rFonts w:ascii="Trebuchet MS" w:eastAsia="Trebuchet MS" w:hAnsi="Trebuchet MS" w:cs="Trebuchet MS"/>
          <w:b/>
        </w:rPr>
        <w:t>)</w:t>
      </w:r>
      <w:r w:rsidRPr="00BB3C4E">
        <w:rPr>
          <w:rFonts w:ascii="Trebuchet MS" w:eastAsia="Trebuchet MS" w:hAnsi="Trebuchet MS" w:cs="Trebuchet MS"/>
        </w:rPr>
        <w:t xml:space="preserve"> În cazul constatării existenţei unei situaţii de incompatibilitate sau conflict de interese,</w:t>
      </w:r>
      <w:r w:rsidR="009D71F9" w:rsidRPr="00BB3C4E">
        <w:rPr>
          <w:rFonts w:ascii="Trebuchet MS" w:eastAsia="Trebuchet MS" w:hAnsi="Trebuchet MS" w:cs="Trebuchet MS"/>
        </w:rPr>
        <w:t xml:space="preserve"> pentru membrii comisiei de concurs sau ai comisiei de soluţionare a contestaţiilor pentru </w:t>
      </w:r>
      <w:r w:rsidR="00AA0B11" w:rsidRPr="00BB3C4E">
        <w:rPr>
          <w:rFonts w:ascii="Trebuchet MS" w:eastAsia="Trebuchet MS" w:hAnsi="Trebuchet MS" w:cs="Trebuchet MS"/>
        </w:rPr>
        <w:t xml:space="preserve">etapa de selecţie a proiectului–pilot </w:t>
      </w:r>
      <w:r w:rsidR="009D71F9" w:rsidRPr="00BB3C4E">
        <w:rPr>
          <w:rFonts w:ascii="Trebuchet MS" w:eastAsia="Trebuchet MS" w:hAnsi="Trebuchet MS" w:cs="Trebuchet MS"/>
        </w:rPr>
        <w:t>organizat</w:t>
      </w:r>
      <w:r w:rsidR="00AA0B11" w:rsidRPr="00BB3C4E">
        <w:rPr>
          <w:rFonts w:ascii="Trebuchet MS" w:eastAsia="Trebuchet MS" w:hAnsi="Trebuchet MS" w:cs="Trebuchet MS"/>
        </w:rPr>
        <w:t>ă</w:t>
      </w:r>
      <w:r w:rsidR="009D71F9" w:rsidRPr="00BB3C4E">
        <w:rPr>
          <w:rFonts w:ascii="Trebuchet MS" w:eastAsia="Trebuchet MS" w:hAnsi="Trebuchet MS" w:cs="Trebuchet MS"/>
        </w:rPr>
        <w:t xml:space="preserve"> în vederea ocupării funcţiilor publice generale prevăzute la art. </w:t>
      </w:r>
      <w:r w:rsidR="009D71F9" w:rsidRPr="00BB3C4E">
        <w:rPr>
          <w:rStyle w:val="l5def2"/>
          <w:rFonts w:ascii="Trebuchet MS" w:hAnsi="Trebuchet MS"/>
          <w:color w:val="auto"/>
          <w:sz w:val="24"/>
          <w:szCs w:val="24"/>
        </w:rPr>
        <w:t xml:space="preserve">619 alin. (2) lit. a) din </w:t>
      </w:r>
      <w:r w:rsidR="009D71F9" w:rsidRPr="00BB3C4E">
        <w:rPr>
          <w:rFonts w:ascii="Trebuchet MS" w:eastAsia="Times New Roman" w:hAnsi="Trebuchet MS" w:cs="Arial"/>
        </w:rPr>
        <w:t xml:space="preserve">Ordonanţa de urgenţă a Guvernului nr. 57/2019, cu modificările şi completările ulterioare, </w:t>
      </w:r>
      <w:r w:rsidR="00866892" w:rsidRPr="00BB3C4E">
        <w:rPr>
          <w:rFonts w:ascii="Trebuchet MS" w:eastAsia="Trebuchet MS" w:hAnsi="Trebuchet MS" w:cs="Trebuchet MS"/>
        </w:rPr>
        <w:t>prevederile art. 19 alin. (3) se aplică în mod corespunzător</w:t>
      </w:r>
      <w:r w:rsidRPr="00BB3C4E">
        <w:rPr>
          <w:rFonts w:ascii="Trebuchet MS" w:eastAsia="Trebuchet MS" w:hAnsi="Trebuchet MS" w:cs="Trebuchet MS"/>
        </w:rPr>
        <w:t xml:space="preserve">.  </w:t>
      </w:r>
    </w:p>
    <w:p w14:paraId="67C0EABB" w14:textId="0EE0FDB1" w:rsidR="00F557EE" w:rsidRPr="00BB3C4E" w:rsidRDefault="00F557EE" w:rsidP="004E3982">
      <w:pPr>
        <w:tabs>
          <w:tab w:val="left" w:pos="993"/>
          <w:tab w:val="left" w:pos="3969"/>
        </w:tabs>
        <w:rPr>
          <w:rFonts w:ascii="Trebuchet MS" w:eastAsia="Trebuchet MS" w:hAnsi="Trebuchet MS" w:cs="Trebuchet MS"/>
        </w:rPr>
      </w:pPr>
      <w:r w:rsidRPr="00BB3C4E">
        <w:rPr>
          <w:rFonts w:ascii="Trebuchet MS" w:eastAsia="Trebuchet MS" w:hAnsi="Trebuchet MS" w:cs="Trebuchet MS"/>
          <w:b/>
        </w:rPr>
        <w:t>(</w:t>
      </w:r>
      <w:r w:rsidR="002A5C25" w:rsidRPr="00BB3C4E">
        <w:rPr>
          <w:rFonts w:ascii="Trebuchet MS" w:eastAsia="Trebuchet MS" w:hAnsi="Trebuchet MS" w:cs="Trebuchet MS"/>
          <w:b/>
        </w:rPr>
        <w:t>6</w:t>
      </w:r>
      <w:r w:rsidRPr="00BB3C4E">
        <w:rPr>
          <w:rFonts w:ascii="Trebuchet MS" w:eastAsia="Trebuchet MS" w:hAnsi="Trebuchet MS" w:cs="Trebuchet MS"/>
          <w:b/>
        </w:rPr>
        <w:t>)</w:t>
      </w:r>
      <w:r w:rsidRPr="00BB3C4E">
        <w:rPr>
          <w:rFonts w:ascii="Trebuchet MS" w:eastAsia="Trebuchet MS" w:hAnsi="Trebuchet MS" w:cs="Trebuchet MS"/>
        </w:rPr>
        <w:t xml:space="preserve"> În cazul în care situaţia de incompatibilitate sau conflictul de interese</w:t>
      </w:r>
      <w:r w:rsidR="005A3E72" w:rsidRPr="00BB3C4E">
        <w:rPr>
          <w:rFonts w:ascii="Trebuchet MS" w:eastAsia="Trebuchet MS" w:hAnsi="Trebuchet MS" w:cs="Trebuchet MS"/>
        </w:rPr>
        <w:t xml:space="preserve"> pentru membrii comisiei de concurs sau ai comisiei de soluţionare a contestaţiilor la </w:t>
      </w:r>
      <w:r w:rsidR="00DF32F4" w:rsidRPr="00BB3C4E">
        <w:rPr>
          <w:rFonts w:ascii="Trebuchet MS" w:eastAsia="Trebuchet MS" w:hAnsi="Trebuchet MS" w:cs="Trebuchet MS"/>
        </w:rPr>
        <w:t xml:space="preserve">etapa de selecţie a proiectului–pilot </w:t>
      </w:r>
      <w:r w:rsidR="005A3E72" w:rsidRPr="00BB3C4E">
        <w:rPr>
          <w:rFonts w:ascii="Trebuchet MS" w:eastAsia="Trebuchet MS" w:hAnsi="Trebuchet MS" w:cs="Trebuchet MS"/>
        </w:rPr>
        <w:t>organizat</w:t>
      </w:r>
      <w:r w:rsidR="00DF32F4" w:rsidRPr="00BB3C4E">
        <w:rPr>
          <w:rFonts w:ascii="Trebuchet MS" w:eastAsia="Trebuchet MS" w:hAnsi="Trebuchet MS" w:cs="Trebuchet MS"/>
        </w:rPr>
        <w:t>ă</w:t>
      </w:r>
      <w:r w:rsidR="005A3E72" w:rsidRPr="00BB3C4E">
        <w:rPr>
          <w:rFonts w:ascii="Trebuchet MS" w:eastAsia="Trebuchet MS" w:hAnsi="Trebuchet MS" w:cs="Trebuchet MS"/>
        </w:rPr>
        <w:t xml:space="preserve"> în vederea ocupării funcţiilor publice prevăzute la art. </w:t>
      </w:r>
      <w:r w:rsidR="005A3E72" w:rsidRPr="00BB3C4E">
        <w:rPr>
          <w:rStyle w:val="l5def2"/>
          <w:rFonts w:ascii="Trebuchet MS" w:hAnsi="Trebuchet MS"/>
          <w:color w:val="auto"/>
          <w:sz w:val="24"/>
          <w:szCs w:val="24"/>
        </w:rPr>
        <w:t xml:space="preserve">619 alin. (2) lit. b) din </w:t>
      </w:r>
      <w:r w:rsidR="005A3E72" w:rsidRPr="00BB3C4E">
        <w:rPr>
          <w:rFonts w:ascii="Trebuchet MS" w:eastAsia="Times New Roman" w:hAnsi="Trebuchet MS" w:cs="Arial"/>
        </w:rPr>
        <w:t xml:space="preserve">Ordonanţa de urgenţă a Guvernului </w:t>
      </w:r>
      <w:r w:rsidR="005A3E72" w:rsidRPr="00BB3C4E">
        <w:rPr>
          <w:rFonts w:ascii="Trebuchet MS" w:eastAsia="Times New Roman" w:hAnsi="Trebuchet MS" w:cs="Arial"/>
        </w:rPr>
        <w:lastRenderedPageBreak/>
        <w:t>nr. 57/2019, cu modificările şi completările ulterioare,</w:t>
      </w:r>
      <w:r w:rsidRPr="00BB3C4E">
        <w:rPr>
          <w:rFonts w:ascii="Trebuchet MS" w:eastAsia="Trebuchet MS" w:hAnsi="Trebuchet MS" w:cs="Trebuchet MS"/>
        </w:rPr>
        <w:t xml:space="preserve"> se constată ulterior desfăşurării uneia dintre probele </w:t>
      </w:r>
      <w:r w:rsidR="00DF32F4" w:rsidRPr="00BB3C4E">
        <w:rPr>
          <w:rFonts w:ascii="Trebuchet MS" w:eastAsia="Trebuchet MS" w:hAnsi="Trebuchet MS" w:cs="Trebuchet MS"/>
        </w:rPr>
        <w:t>din etapa de selecţie a proiectului–pilot</w:t>
      </w:r>
      <w:r w:rsidRPr="00BB3C4E">
        <w:rPr>
          <w:rFonts w:ascii="Trebuchet MS" w:eastAsia="Trebuchet MS" w:hAnsi="Trebuchet MS" w:cs="Trebuchet MS"/>
        </w:rPr>
        <w:t xml:space="preserve">, rezultatul probei ori probelor desfăşurate se recalculează prin eliminarea evaluării membrului aflat în situaţie de incompatibilitate sau conflict de interese, sub rezerva asigurării validităţii evaluării a cel puţin două treimi din numărul membrilor comisiei de concurs.  </w:t>
      </w:r>
    </w:p>
    <w:p w14:paraId="6EF9EBBC" w14:textId="0AF2403E" w:rsidR="00F557EE" w:rsidRPr="00BB3C4E" w:rsidRDefault="00F557EE" w:rsidP="00202333">
      <w:pPr>
        <w:tabs>
          <w:tab w:val="left" w:pos="993"/>
          <w:tab w:val="left" w:pos="3969"/>
        </w:tabs>
        <w:rPr>
          <w:rFonts w:ascii="Trebuchet MS" w:eastAsia="Trebuchet MS" w:hAnsi="Trebuchet MS" w:cs="Trebuchet MS"/>
        </w:rPr>
      </w:pPr>
      <w:r w:rsidRPr="00BB3C4E">
        <w:rPr>
          <w:rFonts w:ascii="Trebuchet MS" w:eastAsia="Trebuchet MS" w:hAnsi="Trebuchet MS" w:cs="Trebuchet MS"/>
          <w:b/>
        </w:rPr>
        <w:t>(</w:t>
      </w:r>
      <w:r w:rsidR="00A407A7" w:rsidRPr="00BB3C4E">
        <w:rPr>
          <w:rFonts w:ascii="Trebuchet MS" w:eastAsia="Trebuchet MS" w:hAnsi="Trebuchet MS" w:cs="Trebuchet MS"/>
          <w:b/>
        </w:rPr>
        <w:t>7</w:t>
      </w:r>
      <w:r w:rsidRPr="00BB3C4E">
        <w:rPr>
          <w:rFonts w:ascii="Trebuchet MS" w:eastAsia="Trebuchet MS" w:hAnsi="Trebuchet MS" w:cs="Trebuchet MS"/>
          <w:b/>
        </w:rPr>
        <w:t>)</w:t>
      </w:r>
      <w:r w:rsidRPr="00BB3C4E">
        <w:rPr>
          <w:rFonts w:ascii="Trebuchet MS" w:eastAsia="Trebuchet MS" w:hAnsi="Trebuchet MS" w:cs="Trebuchet MS"/>
        </w:rPr>
        <w:t xml:space="preserve"> În situaţia în care nu este asigurată validitatea evaluării a cel puţin două treimi din numărul membrilor comisiei de concurs, procedura de organizare şi desfăşurare a etapei de selecție </w:t>
      </w:r>
      <w:r w:rsidR="007C3E6C" w:rsidRPr="00BB3C4E">
        <w:rPr>
          <w:rFonts w:ascii="Trebuchet MS" w:eastAsia="Trebuchet MS" w:hAnsi="Trebuchet MS" w:cs="Trebuchet MS"/>
        </w:rPr>
        <w:t xml:space="preserve">a proiectului-pilot </w:t>
      </w:r>
      <w:r w:rsidRPr="00BB3C4E">
        <w:rPr>
          <w:rFonts w:ascii="Trebuchet MS" w:eastAsia="Trebuchet MS" w:hAnsi="Trebuchet MS" w:cs="Trebuchet MS"/>
        </w:rPr>
        <w:t xml:space="preserve">se reia.  </w:t>
      </w:r>
    </w:p>
    <w:p w14:paraId="04D58968" w14:textId="77777777" w:rsidR="00F557EE" w:rsidRPr="00BB3C4E" w:rsidRDefault="00F557EE" w:rsidP="004E3982">
      <w:pPr>
        <w:tabs>
          <w:tab w:val="left" w:pos="993"/>
          <w:tab w:val="left" w:pos="3969"/>
        </w:tabs>
        <w:rPr>
          <w:rFonts w:ascii="Trebuchet MS" w:eastAsia="Trebuchet MS" w:hAnsi="Trebuchet MS" w:cs="Trebuchet MS"/>
        </w:rPr>
      </w:pPr>
    </w:p>
    <w:p w14:paraId="0F0502DF" w14:textId="6B18FFBA" w:rsidR="00F557EE" w:rsidRPr="00BB3C4E" w:rsidRDefault="00F557EE" w:rsidP="004E3982">
      <w:pPr>
        <w:tabs>
          <w:tab w:val="left" w:pos="993"/>
          <w:tab w:val="left" w:pos="3969"/>
        </w:tabs>
        <w:rPr>
          <w:rFonts w:ascii="Trebuchet MS" w:eastAsia="Trebuchet MS" w:hAnsi="Trebuchet MS" w:cs="Trebuchet MS"/>
        </w:rPr>
      </w:pPr>
      <w:r w:rsidRPr="00BB3C4E">
        <w:rPr>
          <w:rFonts w:ascii="Trebuchet MS" w:eastAsia="Trebuchet MS" w:hAnsi="Trebuchet MS" w:cs="Trebuchet MS"/>
          <w:b/>
        </w:rPr>
        <w:t xml:space="preserve">Art. </w:t>
      </w:r>
      <w:r w:rsidR="00A407A7" w:rsidRPr="00BB3C4E">
        <w:rPr>
          <w:rFonts w:ascii="Trebuchet MS" w:eastAsia="Trebuchet MS" w:hAnsi="Trebuchet MS" w:cs="Trebuchet MS"/>
          <w:b/>
        </w:rPr>
        <w:t>7</w:t>
      </w:r>
      <w:r w:rsidR="00E314A6" w:rsidRPr="00BB3C4E">
        <w:rPr>
          <w:rFonts w:ascii="Trebuchet MS" w:eastAsia="Trebuchet MS" w:hAnsi="Trebuchet MS" w:cs="Trebuchet MS"/>
          <w:b/>
        </w:rPr>
        <w:t>1</w:t>
      </w:r>
      <w:r w:rsidRPr="00BB3C4E">
        <w:rPr>
          <w:rFonts w:ascii="Trebuchet MS" w:eastAsia="Trebuchet MS" w:hAnsi="Trebuchet MS" w:cs="Trebuchet MS"/>
          <w:b/>
        </w:rPr>
        <w:t>.</w:t>
      </w:r>
      <w:r w:rsidRPr="00BB3C4E">
        <w:rPr>
          <w:rFonts w:ascii="Trebuchet MS" w:eastAsia="Trebuchet MS" w:hAnsi="Trebuchet MS" w:cs="Trebuchet MS"/>
        </w:rPr>
        <w:t xml:space="preserve"> </w:t>
      </w:r>
      <w:r w:rsidR="00583F97" w:rsidRPr="00BB3C4E">
        <w:rPr>
          <w:rFonts w:ascii="Trebuchet MS" w:eastAsia="Trebuchet MS" w:hAnsi="Trebuchet MS" w:cs="Trebuchet MS"/>
        </w:rPr>
        <w:t xml:space="preserve">– </w:t>
      </w:r>
      <w:r w:rsidR="00583F97" w:rsidRPr="00BB3C4E">
        <w:rPr>
          <w:rFonts w:ascii="Trebuchet MS" w:eastAsia="Trebuchet MS" w:hAnsi="Trebuchet MS" w:cs="Trebuchet MS"/>
          <w:b/>
          <w:bCs/>
        </w:rPr>
        <w:t>(1)</w:t>
      </w:r>
      <w:r w:rsidRPr="00BB3C4E">
        <w:rPr>
          <w:rFonts w:ascii="Trebuchet MS" w:eastAsia="Trebuchet MS" w:hAnsi="Trebuchet MS" w:cs="Trebuchet MS"/>
        </w:rPr>
        <w:t xml:space="preserve"> Neîndeplinirea de către membrii comisiilor de concurs şi de soluţionare a contestaţiilor a obligaţiei prevăzute la art. </w:t>
      </w:r>
      <w:r w:rsidR="001A312C" w:rsidRPr="00BB3C4E">
        <w:rPr>
          <w:rFonts w:ascii="Trebuchet MS" w:eastAsia="Trebuchet MS" w:hAnsi="Trebuchet MS" w:cs="Trebuchet MS"/>
        </w:rPr>
        <w:t xml:space="preserve">70 </w:t>
      </w:r>
      <w:r w:rsidRPr="00BB3C4E">
        <w:rPr>
          <w:rFonts w:ascii="Trebuchet MS" w:eastAsia="Trebuchet MS" w:hAnsi="Trebuchet MS" w:cs="Trebuchet MS"/>
        </w:rPr>
        <w:t xml:space="preserve">alin. (2) constituie abatere disciplinară şi se sancţionează potrivit legii.  </w:t>
      </w:r>
    </w:p>
    <w:p w14:paraId="4E4BDF4E" w14:textId="3917779C" w:rsidR="00F557EE" w:rsidRPr="00BB3C4E" w:rsidRDefault="00583F97" w:rsidP="004E3982">
      <w:pPr>
        <w:tabs>
          <w:tab w:val="left" w:pos="993"/>
          <w:tab w:val="left" w:pos="3969"/>
        </w:tabs>
        <w:rPr>
          <w:rFonts w:ascii="Trebuchet MS" w:eastAsia="Trebuchet MS" w:hAnsi="Trebuchet MS" w:cs="Trebuchet MS"/>
        </w:rPr>
      </w:pPr>
      <w:r w:rsidRPr="00BB3C4E">
        <w:rPr>
          <w:rFonts w:ascii="Trebuchet MS" w:eastAsia="Trebuchet MS" w:hAnsi="Trebuchet MS" w:cs="Trebuchet MS"/>
          <w:b/>
          <w:bCs/>
        </w:rPr>
        <w:t>(2)</w:t>
      </w:r>
      <w:r w:rsidRPr="00BB3C4E">
        <w:rPr>
          <w:rFonts w:ascii="Trebuchet MS" w:eastAsia="Trebuchet MS" w:hAnsi="Trebuchet MS" w:cs="Trebuchet MS"/>
        </w:rPr>
        <w:t xml:space="preserve"> </w:t>
      </w:r>
      <w:r w:rsidR="00AF34AE" w:rsidRPr="00BB3C4E">
        <w:rPr>
          <w:rFonts w:ascii="Trebuchet MS" w:eastAsia="Trebuchet MS" w:hAnsi="Trebuchet MS" w:cs="Trebuchet MS"/>
        </w:rPr>
        <w:t>Încălcarea dispozițiilor</w:t>
      </w:r>
      <w:r w:rsidRPr="00BB3C4E">
        <w:rPr>
          <w:rFonts w:ascii="Trebuchet MS" w:eastAsia="Trebuchet MS" w:hAnsi="Trebuchet MS" w:cs="Trebuchet MS"/>
        </w:rPr>
        <w:t xml:space="preserve"> art. </w:t>
      </w:r>
      <w:r w:rsidR="001A312C" w:rsidRPr="00BB3C4E">
        <w:rPr>
          <w:rFonts w:ascii="Trebuchet MS" w:eastAsia="Trebuchet MS" w:hAnsi="Trebuchet MS" w:cs="Trebuchet MS"/>
        </w:rPr>
        <w:t xml:space="preserve">70 </w:t>
      </w:r>
      <w:r w:rsidRPr="00BB3C4E">
        <w:rPr>
          <w:rFonts w:ascii="Trebuchet MS" w:eastAsia="Trebuchet MS" w:hAnsi="Trebuchet MS" w:cs="Trebuchet MS"/>
        </w:rPr>
        <w:t xml:space="preserve">alin. (3) </w:t>
      </w:r>
      <w:r w:rsidR="00AF34AE" w:rsidRPr="00BB3C4E">
        <w:rPr>
          <w:rFonts w:ascii="Trebuchet MS" w:eastAsia="Trebuchet MS" w:hAnsi="Trebuchet MS" w:cs="Trebuchet MS"/>
        </w:rPr>
        <w:t>poate atrage, după caz, răspunderea civilă ori penală, potrivit legii</w:t>
      </w:r>
      <w:r w:rsidRPr="00BB3C4E">
        <w:rPr>
          <w:rFonts w:ascii="Trebuchet MS" w:eastAsia="Trebuchet MS" w:hAnsi="Trebuchet MS" w:cs="Trebuchet MS"/>
        </w:rPr>
        <w:t xml:space="preserve">.  </w:t>
      </w:r>
    </w:p>
    <w:p w14:paraId="0E7D00EF" w14:textId="20417741" w:rsidR="00710AA7" w:rsidRPr="00BB3C4E" w:rsidRDefault="00710AA7" w:rsidP="004E3982">
      <w:pPr>
        <w:tabs>
          <w:tab w:val="left" w:pos="993"/>
          <w:tab w:val="left" w:pos="3969"/>
        </w:tabs>
        <w:rPr>
          <w:rFonts w:ascii="Trebuchet MS" w:eastAsia="Trebuchet MS" w:hAnsi="Trebuchet MS" w:cs="Trebuchet MS"/>
        </w:rPr>
      </w:pPr>
    </w:p>
    <w:p w14:paraId="1A644DDA" w14:textId="77777777" w:rsidR="00A34B3A" w:rsidRPr="00BB3C4E" w:rsidRDefault="00A34B3A" w:rsidP="00167F69">
      <w:pPr>
        <w:tabs>
          <w:tab w:val="left" w:pos="993"/>
          <w:tab w:val="left" w:pos="3969"/>
        </w:tabs>
        <w:rPr>
          <w:rFonts w:ascii="Trebuchet MS" w:eastAsia="Trebuchet MS" w:hAnsi="Trebuchet MS" w:cs="Trebuchet MS"/>
        </w:rPr>
      </w:pPr>
    </w:p>
    <w:p w14:paraId="1043F1B2" w14:textId="1F96D924" w:rsidR="00710AA7" w:rsidRPr="00BB3C4E" w:rsidRDefault="00710AA7" w:rsidP="00167F69">
      <w:pPr>
        <w:tabs>
          <w:tab w:val="left" w:pos="3969"/>
        </w:tabs>
        <w:jc w:val="center"/>
        <w:rPr>
          <w:rFonts w:ascii="Trebuchet MS" w:hAnsi="Trebuchet MS"/>
          <w:b/>
        </w:rPr>
      </w:pPr>
      <w:r w:rsidRPr="00BB3C4E">
        <w:rPr>
          <w:rFonts w:ascii="Trebuchet MS" w:hAnsi="Trebuchet MS"/>
          <w:b/>
        </w:rPr>
        <w:t>Secţiunea a 4-a</w:t>
      </w:r>
    </w:p>
    <w:p w14:paraId="199BE859" w14:textId="590C49DB" w:rsidR="00710AA7" w:rsidRPr="00BB3C4E" w:rsidRDefault="00710AA7" w:rsidP="00167F69">
      <w:pPr>
        <w:tabs>
          <w:tab w:val="left" w:pos="993"/>
          <w:tab w:val="left" w:pos="3969"/>
        </w:tabs>
        <w:jc w:val="center"/>
        <w:rPr>
          <w:rFonts w:ascii="Trebuchet MS" w:eastAsia="Trebuchet MS" w:hAnsi="Trebuchet MS" w:cs="Trebuchet MS"/>
        </w:rPr>
      </w:pPr>
      <w:r w:rsidRPr="00BB3C4E">
        <w:rPr>
          <w:rFonts w:ascii="Trebuchet MS" w:eastAsia="Times New Roman" w:hAnsi="Trebuchet MS" w:cs="Arial"/>
          <w:b/>
          <w:bCs/>
        </w:rPr>
        <w:t xml:space="preserve">Atribuțiile comisiilor de concurs, ale </w:t>
      </w:r>
      <w:r w:rsidR="004F4BD9" w:rsidRPr="00BB3C4E">
        <w:rPr>
          <w:rFonts w:ascii="Trebuchet MS" w:eastAsia="Times New Roman" w:hAnsi="Trebuchet MS" w:cs="Arial"/>
          <w:b/>
          <w:bCs/>
        </w:rPr>
        <w:t xml:space="preserve">comisiilor </w:t>
      </w:r>
      <w:r w:rsidRPr="00BB3C4E">
        <w:rPr>
          <w:rFonts w:ascii="Trebuchet MS" w:eastAsia="Times New Roman" w:hAnsi="Trebuchet MS" w:cs="Arial"/>
          <w:b/>
          <w:bCs/>
        </w:rPr>
        <w:t xml:space="preserve">de soluţionare a contestaţiilor </w:t>
      </w:r>
      <w:r w:rsidR="004F4BD9" w:rsidRPr="00BB3C4E">
        <w:rPr>
          <w:rFonts w:ascii="Trebuchet MS" w:eastAsia="Times New Roman" w:hAnsi="Trebuchet MS" w:cs="Arial"/>
          <w:b/>
          <w:bCs/>
        </w:rPr>
        <w:t xml:space="preserve">și ale </w:t>
      </w:r>
      <w:r w:rsidR="00842300" w:rsidRPr="00BB3C4E">
        <w:rPr>
          <w:rFonts w:ascii="Trebuchet MS" w:eastAsia="Times New Roman" w:hAnsi="Trebuchet MS" w:cs="Arial"/>
          <w:b/>
          <w:bCs/>
        </w:rPr>
        <w:t xml:space="preserve">secretarului/ </w:t>
      </w:r>
      <w:r w:rsidR="004F4BD9" w:rsidRPr="00BB3C4E">
        <w:rPr>
          <w:rFonts w:ascii="Trebuchet MS" w:eastAsia="Times New Roman" w:hAnsi="Trebuchet MS" w:cs="Arial"/>
          <w:b/>
          <w:bCs/>
        </w:rPr>
        <w:t>secretariatului</w:t>
      </w:r>
      <w:r w:rsidR="00BB54C7" w:rsidRPr="00BB3C4E">
        <w:rPr>
          <w:rFonts w:ascii="Trebuchet MS" w:eastAsia="Times New Roman" w:hAnsi="Trebuchet MS" w:cs="Arial"/>
          <w:b/>
          <w:bCs/>
        </w:rPr>
        <w:t xml:space="preserve"> din etapa de selecție a proiectului-pilot</w:t>
      </w:r>
    </w:p>
    <w:p w14:paraId="6D206EB4" w14:textId="174850B1" w:rsidR="00710AA7" w:rsidRPr="00BB3C4E" w:rsidRDefault="00710AA7" w:rsidP="00167F69">
      <w:pPr>
        <w:tabs>
          <w:tab w:val="left" w:pos="993"/>
          <w:tab w:val="left" w:pos="3969"/>
        </w:tabs>
        <w:rPr>
          <w:rFonts w:ascii="Trebuchet MS" w:eastAsia="Trebuchet MS" w:hAnsi="Trebuchet MS" w:cs="Trebuchet MS"/>
        </w:rPr>
      </w:pPr>
    </w:p>
    <w:p w14:paraId="6A6F5969" w14:textId="77777777" w:rsidR="006C3023" w:rsidRPr="00BB3C4E" w:rsidRDefault="006C3023" w:rsidP="00167F69">
      <w:pPr>
        <w:tabs>
          <w:tab w:val="left" w:pos="993"/>
          <w:tab w:val="left" w:pos="3969"/>
        </w:tabs>
        <w:rPr>
          <w:rFonts w:ascii="Trebuchet MS" w:eastAsia="Trebuchet MS" w:hAnsi="Trebuchet MS" w:cs="Trebuchet MS"/>
        </w:rPr>
      </w:pPr>
    </w:p>
    <w:p w14:paraId="4FC29950" w14:textId="7921E195" w:rsidR="00F557EE" w:rsidRPr="00BB3C4E" w:rsidRDefault="00F557EE" w:rsidP="00CF532B">
      <w:pPr>
        <w:tabs>
          <w:tab w:val="left" w:pos="993"/>
          <w:tab w:val="left" w:pos="3969"/>
        </w:tabs>
        <w:rPr>
          <w:rFonts w:ascii="Trebuchet MS" w:eastAsia="Trebuchet MS" w:hAnsi="Trebuchet MS" w:cs="Trebuchet MS"/>
        </w:rPr>
      </w:pPr>
      <w:r w:rsidRPr="00BB3C4E">
        <w:rPr>
          <w:rFonts w:ascii="Trebuchet MS" w:eastAsia="Trebuchet MS" w:hAnsi="Trebuchet MS" w:cs="Trebuchet MS"/>
          <w:b/>
        </w:rPr>
        <w:t xml:space="preserve">Art. </w:t>
      </w:r>
      <w:r w:rsidR="008C3065" w:rsidRPr="00BB3C4E">
        <w:rPr>
          <w:rFonts w:ascii="Trebuchet MS" w:eastAsia="Trebuchet MS" w:hAnsi="Trebuchet MS" w:cs="Trebuchet MS"/>
          <w:b/>
        </w:rPr>
        <w:t>7</w:t>
      </w:r>
      <w:r w:rsidR="00E314A6" w:rsidRPr="00BB3C4E">
        <w:rPr>
          <w:rFonts w:ascii="Trebuchet MS" w:eastAsia="Trebuchet MS" w:hAnsi="Trebuchet MS" w:cs="Trebuchet MS"/>
          <w:b/>
        </w:rPr>
        <w:t>2</w:t>
      </w:r>
      <w:r w:rsidRPr="00BB3C4E">
        <w:rPr>
          <w:rFonts w:ascii="Trebuchet MS" w:eastAsia="Trebuchet MS" w:hAnsi="Trebuchet MS" w:cs="Trebuchet MS"/>
          <w:b/>
        </w:rPr>
        <w:t>.</w:t>
      </w:r>
      <w:r w:rsidRPr="00BB3C4E">
        <w:rPr>
          <w:rFonts w:ascii="Trebuchet MS" w:eastAsia="Trebuchet MS" w:hAnsi="Trebuchet MS" w:cs="Trebuchet MS"/>
        </w:rPr>
        <w:t xml:space="preserve"> </w:t>
      </w:r>
      <w:r w:rsidRPr="00BB3C4E">
        <w:rPr>
          <w:rFonts w:ascii="Trebuchet MS" w:eastAsia="Trebuchet MS" w:hAnsi="Trebuchet MS" w:cs="Trebuchet MS"/>
          <w:b/>
        </w:rPr>
        <w:t>-</w:t>
      </w:r>
      <w:r w:rsidRPr="00BB3C4E">
        <w:rPr>
          <w:rFonts w:ascii="Trebuchet MS" w:eastAsia="Trebuchet MS" w:hAnsi="Trebuchet MS" w:cs="Trebuchet MS"/>
        </w:rPr>
        <w:t xml:space="preserve"> </w:t>
      </w:r>
      <w:r w:rsidRPr="00BB3C4E">
        <w:rPr>
          <w:rFonts w:ascii="Trebuchet MS" w:eastAsia="Trebuchet MS" w:hAnsi="Trebuchet MS" w:cs="Trebuchet MS"/>
          <w:b/>
        </w:rPr>
        <w:t>(1)</w:t>
      </w:r>
      <w:r w:rsidRPr="00BB3C4E">
        <w:rPr>
          <w:rFonts w:ascii="Trebuchet MS" w:eastAsia="Trebuchet MS" w:hAnsi="Trebuchet MS" w:cs="Trebuchet MS"/>
        </w:rPr>
        <w:t xml:space="preserve"> </w:t>
      </w:r>
      <w:r w:rsidR="0082249B" w:rsidRPr="00BB3C4E">
        <w:rPr>
          <w:rFonts w:ascii="Trebuchet MS" w:eastAsia="Trebuchet MS" w:hAnsi="Trebuchet MS" w:cs="Trebuchet MS"/>
        </w:rPr>
        <w:t xml:space="preserve">Atribuțiile principale ale comisiei de concurs pentru ocuparea funcţiilor publice generale prevăzute la art. </w:t>
      </w:r>
      <w:r w:rsidR="0082249B" w:rsidRPr="00BB3C4E">
        <w:rPr>
          <w:rStyle w:val="l5def2"/>
          <w:rFonts w:ascii="Trebuchet MS" w:hAnsi="Trebuchet MS"/>
          <w:color w:val="auto"/>
          <w:sz w:val="24"/>
          <w:szCs w:val="24"/>
        </w:rPr>
        <w:t xml:space="preserve">619 alin. (2) lit. a) din </w:t>
      </w:r>
      <w:r w:rsidR="0082249B" w:rsidRPr="00BB3C4E">
        <w:rPr>
          <w:rFonts w:ascii="Trebuchet MS" w:eastAsia="Times New Roman" w:hAnsi="Trebuchet MS" w:cs="Arial"/>
        </w:rPr>
        <w:t xml:space="preserve">Ordonanţa de urgenţă a Guvernului nr. 57/2019, cu modificările şi completările ulterioare, </w:t>
      </w:r>
      <w:r w:rsidR="0082249B" w:rsidRPr="00BB3C4E">
        <w:rPr>
          <w:rFonts w:ascii="Trebuchet MS" w:eastAsia="Trebuchet MS" w:hAnsi="Trebuchet MS" w:cs="Trebuchet MS"/>
        </w:rPr>
        <w:t>sunt</w:t>
      </w:r>
      <w:r w:rsidRPr="00BB3C4E">
        <w:rPr>
          <w:rFonts w:ascii="Trebuchet MS" w:eastAsia="Trebuchet MS" w:hAnsi="Trebuchet MS" w:cs="Trebuchet MS"/>
        </w:rPr>
        <w:t xml:space="preserve">:  </w:t>
      </w:r>
    </w:p>
    <w:p w14:paraId="77807411" w14:textId="2EBF8150" w:rsidR="00F557EE" w:rsidRPr="00BB3C4E" w:rsidRDefault="00F557EE" w:rsidP="00CF532B">
      <w:pPr>
        <w:pStyle w:val="ListParagraph"/>
        <w:numPr>
          <w:ilvl w:val="1"/>
          <w:numId w:val="19"/>
        </w:numPr>
        <w:tabs>
          <w:tab w:val="left" w:pos="993"/>
          <w:tab w:val="left" w:pos="1560"/>
        </w:tabs>
        <w:ind w:left="0" w:firstLine="709"/>
        <w:rPr>
          <w:rFonts w:ascii="Trebuchet MS" w:eastAsia="Trebuchet MS" w:hAnsi="Trebuchet MS" w:cs="Trebuchet MS"/>
        </w:rPr>
      </w:pPr>
      <w:r w:rsidRPr="00BB3C4E">
        <w:rPr>
          <w:rFonts w:ascii="Trebuchet MS" w:eastAsia="Trebuchet MS" w:hAnsi="Trebuchet MS" w:cs="Trebuchet MS"/>
        </w:rPr>
        <w:t>verifică eligibilitatea candidaților pe baza îndeplinirii condițiilor de participare la</w:t>
      </w:r>
      <w:r w:rsidRPr="00BB3C4E">
        <w:t xml:space="preserve"> </w:t>
      </w:r>
      <w:r w:rsidRPr="00BB3C4E">
        <w:rPr>
          <w:rFonts w:ascii="Trebuchet MS" w:eastAsia="Trebuchet MS" w:hAnsi="Trebuchet MS" w:cs="Trebuchet MS"/>
        </w:rPr>
        <w:t xml:space="preserve">etapa de selecție </w:t>
      </w:r>
      <w:r w:rsidR="00377512" w:rsidRPr="00BB3C4E">
        <w:rPr>
          <w:rFonts w:ascii="Trebuchet MS" w:eastAsia="Trebuchet MS" w:hAnsi="Trebuchet MS" w:cs="Trebuchet MS"/>
        </w:rPr>
        <w:t>a proiectului-pilot</w:t>
      </w:r>
      <w:r w:rsidRPr="00BB3C4E">
        <w:rPr>
          <w:rFonts w:ascii="Trebuchet MS" w:eastAsia="Trebuchet MS" w:hAnsi="Trebuchet MS" w:cs="Trebuchet MS"/>
        </w:rPr>
        <w:t xml:space="preserve">; </w:t>
      </w:r>
    </w:p>
    <w:p w14:paraId="15F1A07F" w14:textId="77777777" w:rsidR="00F557EE" w:rsidRPr="00BB3C4E" w:rsidRDefault="00F557EE" w:rsidP="00CF532B">
      <w:pPr>
        <w:pStyle w:val="ListParagraph"/>
        <w:numPr>
          <w:ilvl w:val="1"/>
          <w:numId w:val="19"/>
        </w:numPr>
        <w:tabs>
          <w:tab w:val="left" w:pos="993"/>
          <w:tab w:val="left" w:pos="1560"/>
        </w:tabs>
        <w:ind w:left="0" w:firstLine="709"/>
        <w:rPr>
          <w:rFonts w:ascii="Trebuchet MS" w:eastAsia="Trebuchet MS" w:hAnsi="Trebuchet MS" w:cs="Trebuchet MS"/>
        </w:rPr>
      </w:pPr>
      <w:r w:rsidRPr="00BB3C4E">
        <w:rPr>
          <w:rFonts w:ascii="Trebuchet MS" w:eastAsia="Trebuchet MS" w:hAnsi="Trebuchet MS" w:cs="Trebuchet MS"/>
        </w:rPr>
        <w:t>înscrie mențiuni în platforma informatică de concurs în vederea solicitării de clarificare a documentației depuse de candidați;</w:t>
      </w:r>
    </w:p>
    <w:p w14:paraId="71A6E666" w14:textId="77777777" w:rsidR="00F557EE" w:rsidRPr="00BB3C4E" w:rsidRDefault="00F557EE" w:rsidP="00CF532B">
      <w:pPr>
        <w:pStyle w:val="ListParagraph"/>
        <w:numPr>
          <w:ilvl w:val="1"/>
          <w:numId w:val="19"/>
        </w:numPr>
        <w:tabs>
          <w:tab w:val="left" w:pos="993"/>
          <w:tab w:val="left" w:pos="1560"/>
        </w:tabs>
        <w:ind w:left="0" w:firstLine="709"/>
        <w:rPr>
          <w:rFonts w:ascii="Trebuchet MS" w:eastAsia="Trebuchet MS" w:hAnsi="Trebuchet MS" w:cs="Trebuchet MS"/>
        </w:rPr>
      </w:pPr>
      <w:r w:rsidRPr="00BB3C4E">
        <w:rPr>
          <w:rFonts w:ascii="Trebuchet MS" w:eastAsia="Trebuchet MS" w:hAnsi="Trebuchet MS" w:cs="Trebuchet MS"/>
        </w:rPr>
        <w:t>validează informațiile care trebuie comunicate de către secretar candidaților în vederea solicitării de clarificare a documentației depuse;</w:t>
      </w:r>
    </w:p>
    <w:p w14:paraId="2AE1D516" w14:textId="77777777" w:rsidR="00F557EE" w:rsidRPr="00BB3C4E" w:rsidRDefault="00F557EE" w:rsidP="00CF532B">
      <w:pPr>
        <w:pStyle w:val="ListParagraph"/>
        <w:numPr>
          <w:ilvl w:val="1"/>
          <w:numId w:val="19"/>
        </w:numPr>
        <w:tabs>
          <w:tab w:val="left" w:pos="993"/>
          <w:tab w:val="left" w:pos="1560"/>
        </w:tabs>
        <w:ind w:left="0" w:firstLine="709"/>
        <w:rPr>
          <w:rFonts w:ascii="Trebuchet MS" w:eastAsia="Trebuchet MS" w:hAnsi="Trebuchet MS" w:cs="Trebuchet MS"/>
        </w:rPr>
      </w:pPr>
      <w:r w:rsidRPr="00BB3C4E">
        <w:rPr>
          <w:rFonts w:ascii="Trebuchet MS" w:eastAsia="Trebuchet MS" w:hAnsi="Trebuchet MS" w:cs="Trebuchet MS"/>
        </w:rPr>
        <w:t xml:space="preserve">stabileşte subiectele pentru proba scrisă;  </w:t>
      </w:r>
    </w:p>
    <w:p w14:paraId="34B8748D" w14:textId="77777777" w:rsidR="00F557EE" w:rsidRPr="00BB3C4E" w:rsidRDefault="00F557EE" w:rsidP="00CF532B">
      <w:pPr>
        <w:pStyle w:val="ListParagraph"/>
        <w:numPr>
          <w:ilvl w:val="1"/>
          <w:numId w:val="19"/>
        </w:numPr>
        <w:tabs>
          <w:tab w:val="left" w:pos="993"/>
          <w:tab w:val="left" w:pos="1560"/>
        </w:tabs>
        <w:ind w:left="0" w:firstLine="709"/>
        <w:rPr>
          <w:rFonts w:ascii="Trebuchet MS" w:eastAsia="Trebuchet MS" w:hAnsi="Trebuchet MS" w:cs="Trebuchet MS"/>
        </w:rPr>
      </w:pPr>
      <w:r w:rsidRPr="00BB3C4E">
        <w:rPr>
          <w:rFonts w:ascii="Trebuchet MS" w:eastAsia="Trebuchet MS" w:hAnsi="Trebuchet MS" w:cs="Trebuchet MS"/>
        </w:rPr>
        <w:t xml:space="preserve">stabileşte planul interviului şi realizează interviul;  </w:t>
      </w:r>
    </w:p>
    <w:p w14:paraId="235C0A9C" w14:textId="77777777" w:rsidR="00F557EE" w:rsidRPr="00BB3C4E" w:rsidRDefault="00F557EE" w:rsidP="00CF532B">
      <w:pPr>
        <w:pStyle w:val="ListParagraph"/>
        <w:numPr>
          <w:ilvl w:val="1"/>
          <w:numId w:val="19"/>
        </w:numPr>
        <w:tabs>
          <w:tab w:val="left" w:pos="993"/>
          <w:tab w:val="left" w:pos="1560"/>
        </w:tabs>
        <w:ind w:left="0" w:firstLine="709"/>
        <w:rPr>
          <w:rFonts w:ascii="Trebuchet MS" w:eastAsia="Trebuchet MS" w:hAnsi="Trebuchet MS" w:cs="Trebuchet MS"/>
        </w:rPr>
      </w:pPr>
      <w:r w:rsidRPr="00BB3C4E">
        <w:rPr>
          <w:rFonts w:ascii="Trebuchet MS" w:eastAsia="Trebuchet MS" w:hAnsi="Trebuchet MS" w:cs="Trebuchet MS"/>
        </w:rPr>
        <w:t xml:space="preserve">notează pentru fiecare candidat proba scrisă şi interviul;  </w:t>
      </w:r>
    </w:p>
    <w:p w14:paraId="630DCA36" w14:textId="77777777" w:rsidR="00303611" w:rsidRPr="00BB3C4E" w:rsidRDefault="00F557EE" w:rsidP="00CF532B">
      <w:pPr>
        <w:pStyle w:val="ListParagraph"/>
        <w:numPr>
          <w:ilvl w:val="1"/>
          <w:numId w:val="19"/>
        </w:numPr>
        <w:tabs>
          <w:tab w:val="left" w:pos="993"/>
          <w:tab w:val="left" w:pos="1560"/>
        </w:tabs>
        <w:ind w:left="0" w:firstLine="709"/>
        <w:rPr>
          <w:rFonts w:ascii="Trebuchet MS" w:eastAsia="Trebuchet MS" w:hAnsi="Trebuchet MS" w:cs="Trebuchet MS"/>
        </w:rPr>
      </w:pPr>
      <w:r w:rsidRPr="00BB3C4E">
        <w:rPr>
          <w:rFonts w:ascii="Trebuchet MS" w:eastAsia="Trebuchet MS" w:hAnsi="Trebuchet MS" w:cs="Trebuchet MS"/>
        </w:rPr>
        <w:t xml:space="preserve">transmite secretarului comisiei rezultatele </w:t>
      </w:r>
      <w:r w:rsidR="00303611" w:rsidRPr="00BB3C4E">
        <w:rPr>
          <w:rFonts w:ascii="Trebuchet MS" w:eastAsia="Trebuchet MS" w:hAnsi="Trebuchet MS" w:cs="Trebuchet MS"/>
        </w:rPr>
        <w:t>probelor</w:t>
      </w:r>
      <w:r w:rsidRPr="00BB3C4E">
        <w:rPr>
          <w:rFonts w:ascii="Trebuchet MS" w:eastAsia="Trebuchet MS" w:hAnsi="Trebuchet MS" w:cs="Trebuchet MS"/>
        </w:rPr>
        <w:t xml:space="preserve"> pentru a fi </w:t>
      </w:r>
      <w:r w:rsidR="00303611" w:rsidRPr="00BB3C4E">
        <w:rPr>
          <w:rFonts w:ascii="Trebuchet MS" w:eastAsia="Trebuchet MS" w:hAnsi="Trebuchet MS" w:cs="Trebuchet MS"/>
        </w:rPr>
        <w:t>comunicate candidaților;</w:t>
      </w:r>
    </w:p>
    <w:p w14:paraId="1D0FBDCB" w14:textId="13482167" w:rsidR="00F557EE" w:rsidRPr="00BB3C4E" w:rsidRDefault="00303611" w:rsidP="00CF532B">
      <w:pPr>
        <w:pStyle w:val="ListParagraph"/>
        <w:numPr>
          <w:ilvl w:val="1"/>
          <w:numId w:val="19"/>
        </w:numPr>
        <w:tabs>
          <w:tab w:val="left" w:pos="993"/>
          <w:tab w:val="left" w:pos="1560"/>
        </w:tabs>
        <w:ind w:left="0" w:firstLine="709"/>
        <w:rPr>
          <w:rFonts w:ascii="Trebuchet MS" w:eastAsia="Trebuchet MS" w:hAnsi="Trebuchet MS" w:cs="Trebuchet MS"/>
        </w:rPr>
      </w:pPr>
      <w:r w:rsidRPr="00BB3C4E">
        <w:rPr>
          <w:rFonts w:ascii="Trebuchet MS" w:eastAsia="Trebuchet MS" w:hAnsi="Trebuchet MS" w:cs="Trebuchet MS"/>
        </w:rPr>
        <w:t xml:space="preserve">transmite secretarului comisiei rezultatul final al etapei de selecție a proiectului-pilot pentru a fi </w:t>
      </w:r>
      <w:r w:rsidR="00F557EE" w:rsidRPr="00BB3C4E">
        <w:rPr>
          <w:rFonts w:ascii="Trebuchet MS" w:eastAsia="Trebuchet MS" w:hAnsi="Trebuchet MS" w:cs="Trebuchet MS"/>
        </w:rPr>
        <w:t xml:space="preserve">încărcat în platforma informatică de concurs.  </w:t>
      </w:r>
    </w:p>
    <w:p w14:paraId="49463B1D" w14:textId="6873D396" w:rsidR="0018705A" w:rsidRPr="00BB3C4E" w:rsidRDefault="00D1153E" w:rsidP="00F36476">
      <w:pPr>
        <w:pStyle w:val="ListParagraph"/>
        <w:tabs>
          <w:tab w:val="left" w:pos="993"/>
          <w:tab w:val="left" w:pos="3969"/>
        </w:tabs>
        <w:ind w:left="0"/>
        <w:rPr>
          <w:rFonts w:ascii="Trebuchet MS" w:eastAsia="Trebuchet MS" w:hAnsi="Trebuchet MS" w:cs="Trebuchet MS"/>
        </w:rPr>
      </w:pPr>
      <w:r w:rsidRPr="00BB3C4E">
        <w:rPr>
          <w:rFonts w:ascii="Trebuchet MS" w:eastAsia="Trebuchet MS" w:hAnsi="Trebuchet MS" w:cs="Trebuchet MS"/>
          <w:b/>
        </w:rPr>
        <w:t>(2)</w:t>
      </w:r>
      <w:r w:rsidRPr="00BB3C4E">
        <w:rPr>
          <w:rFonts w:ascii="Trebuchet MS" w:eastAsia="Trebuchet MS" w:hAnsi="Trebuchet MS" w:cs="Trebuchet MS"/>
        </w:rPr>
        <w:t xml:space="preserve"> Atribuțiile principale ale comisiei de </w:t>
      </w:r>
      <w:r w:rsidR="0018705A" w:rsidRPr="00BB3C4E">
        <w:rPr>
          <w:rFonts w:ascii="Trebuchet MS" w:eastAsia="Trebuchet MS" w:hAnsi="Trebuchet MS" w:cs="Trebuchet MS"/>
        </w:rPr>
        <w:t>soluționare a contestațiilor</w:t>
      </w:r>
      <w:r w:rsidRPr="00BB3C4E">
        <w:rPr>
          <w:rFonts w:ascii="Trebuchet MS" w:eastAsia="Trebuchet MS" w:hAnsi="Trebuchet MS" w:cs="Trebuchet MS"/>
        </w:rPr>
        <w:t xml:space="preserve"> pentru ocuparea funcţiilor publice generale prevăzute la art. </w:t>
      </w:r>
      <w:r w:rsidRPr="00BB3C4E">
        <w:rPr>
          <w:rStyle w:val="l5def2"/>
          <w:rFonts w:ascii="Trebuchet MS" w:hAnsi="Trebuchet MS"/>
          <w:color w:val="auto"/>
          <w:sz w:val="24"/>
          <w:szCs w:val="24"/>
        </w:rPr>
        <w:t xml:space="preserve">619 alin. (2) lit. a) din </w:t>
      </w:r>
      <w:r w:rsidRPr="00BB3C4E">
        <w:rPr>
          <w:rFonts w:ascii="Trebuchet MS" w:eastAsia="Times New Roman" w:hAnsi="Trebuchet MS" w:cs="Arial"/>
        </w:rPr>
        <w:t xml:space="preserve">Ordonanţa de urgenţă a Guvernului nr. 57/2019, cu modificările şi completările ulterioare, </w:t>
      </w:r>
      <w:r w:rsidRPr="00BB3C4E">
        <w:rPr>
          <w:rFonts w:ascii="Trebuchet MS" w:eastAsia="Trebuchet MS" w:hAnsi="Trebuchet MS" w:cs="Trebuchet MS"/>
        </w:rPr>
        <w:t xml:space="preserve">sunt:  </w:t>
      </w:r>
    </w:p>
    <w:p w14:paraId="1DCCEEA0" w14:textId="4D224EEE" w:rsidR="003C68CF" w:rsidRPr="00BB3C4E" w:rsidRDefault="0018705A" w:rsidP="00CF532B">
      <w:pPr>
        <w:pStyle w:val="ListParagraph"/>
        <w:numPr>
          <w:ilvl w:val="1"/>
          <w:numId w:val="35"/>
        </w:numPr>
        <w:tabs>
          <w:tab w:val="left" w:pos="993"/>
          <w:tab w:val="left" w:pos="1080"/>
          <w:tab w:val="left" w:pos="1440"/>
        </w:tabs>
        <w:ind w:left="0" w:firstLine="709"/>
        <w:rPr>
          <w:rFonts w:ascii="Trebuchet MS" w:eastAsia="Trebuchet MS" w:hAnsi="Trebuchet MS" w:cs="Trebuchet MS"/>
        </w:rPr>
      </w:pPr>
      <w:r w:rsidRPr="00BB3C4E">
        <w:rPr>
          <w:rFonts w:ascii="Trebuchet MS" w:eastAsia="Trebuchet MS" w:hAnsi="Trebuchet MS" w:cs="Trebuchet MS"/>
        </w:rPr>
        <w:t xml:space="preserve">soluţionează contestaţiile depuse de candidaţi cu privire la rezultatul probei de verificare a eligibilității candidaților pe baza îndeplinirii condițiilor de participare la etapa de selecție, precum şi contestaţiile depuse cu privire la rezultatul probei scrise şi al interviului;  </w:t>
      </w:r>
    </w:p>
    <w:p w14:paraId="0855543E" w14:textId="549EE925" w:rsidR="0018705A" w:rsidRPr="00BB3C4E" w:rsidRDefault="0018705A" w:rsidP="00CF532B">
      <w:pPr>
        <w:pStyle w:val="ListParagraph"/>
        <w:numPr>
          <w:ilvl w:val="1"/>
          <w:numId w:val="35"/>
        </w:numPr>
        <w:tabs>
          <w:tab w:val="left" w:pos="993"/>
          <w:tab w:val="left" w:pos="1080"/>
          <w:tab w:val="left" w:pos="1440"/>
        </w:tabs>
        <w:ind w:left="0" w:firstLine="709"/>
        <w:rPr>
          <w:rFonts w:ascii="Trebuchet MS" w:eastAsia="Trebuchet MS" w:hAnsi="Trebuchet MS" w:cs="Trebuchet MS"/>
        </w:rPr>
      </w:pPr>
      <w:r w:rsidRPr="00BB3C4E">
        <w:rPr>
          <w:rFonts w:ascii="Trebuchet MS" w:eastAsia="Trebuchet MS" w:hAnsi="Trebuchet MS" w:cs="Trebuchet MS"/>
        </w:rPr>
        <w:t xml:space="preserve">transmite secretarului comisiei rezultatele contestaţiilor pentru a fi </w:t>
      </w:r>
      <w:r w:rsidR="003C68CF" w:rsidRPr="00BB3C4E">
        <w:rPr>
          <w:rFonts w:ascii="Trebuchet MS" w:eastAsia="Trebuchet MS" w:hAnsi="Trebuchet MS" w:cs="Trebuchet MS"/>
        </w:rPr>
        <w:t>comunicate candidaților</w:t>
      </w:r>
      <w:r w:rsidRPr="00BB3C4E">
        <w:rPr>
          <w:rFonts w:ascii="Trebuchet MS" w:eastAsia="Trebuchet MS" w:hAnsi="Trebuchet MS" w:cs="Trebuchet MS"/>
        </w:rPr>
        <w:t xml:space="preserve">.  </w:t>
      </w:r>
    </w:p>
    <w:p w14:paraId="7FF0D448" w14:textId="4A861438" w:rsidR="00F557EE" w:rsidRPr="00BB3C4E" w:rsidRDefault="00203C5F" w:rsidP="00CF532B">
      <w:pPr>
        <w:tabs>
          <w:tab w:val="left" w:pos="993"/>
          <w:tab w:val="left" w:pos="3969"/>
        </w:tabs>
        <w:rPr>
          <w:rFonts w:ascii="Trebuchet MS" w:eastAsia="Trebuchet MS" w:hAnsi="Trebuchet MS" w:cs="Trebuchet MS"/>
        </w:rPr>
      </w:pPr>
      <w:r w:rsidRPr="00BB3C4E">
        <w:rPr>
          <w:rFonts w:ascii="Trebuchet MS" w:eastAsia="Trebuchet MS" w:hAnsi="Trebuchet MS" w:cs="Trebuchet MS"/>
          <w:b/>
          <w:bCs/>
        </w:rPr>
        <w:lastRenderedPageBreak/>
        <w:t>(</w:t>
      </w:r>
      <w:r w:rsidR="003C68CF" w:rsidRPr="00BB3C4E">
        <w:rPr>
          <w:rFonts w:ascii="Trebuchet MS" w:eastAsia="Trebuchet MS" w:hAnsi="Trebuchet MS" w:cs="Trebuchet MS"/>
          <w:b/>
          <w:bCs/>
        </w:rPr>
        <w:t>3</w:t>
      </w:r>
      <w:r w:rsidRPr="00BB3C4E">
        <w:rPr>
          <w:rFonts w:ascii="Trebuchet MS" w:eastAsia="Trebuchet MS" w:hAnsi="Trebuchet MS" w:cs="Trebuchet MS"/>
          <w:b/>
          <w:bCs/>
        </w:rPr>
        <w:t>)</w:t>
      </w:r>
      <w:r w:rsidRPr="00BB3C4E">
        <w:rPr>
          <w:rFonts w:ascii="Trebuchet MS" w:eastAsia="Trebuchet MS" w:hAnsi="Trebuchet MS" w:cs="Trebuchet MS"/>
        </w:rPr>
        <w:t xml:space="preserve"> Atribuțiile principale ale comisiei de concurs </w:t>
      </w:r>
      <w:r w:rsidR="00E92CB7" w:rsidRPr="00BB3C4E">
        <w:rPr>
          <w:rFonts w:ascii="Trebuchet MS" w:eastAsia="Trebuchet MS" w:hAnsi="Trebuchet MS" w:cs="Trebuchet MS"/>
        </w:rPr>
        <w:t xml:space="preserve">și ale comisiei de soluționare a contestațiilor </w:t>
      </w:r>
      <w:r w:rsidRPr="00BB3C4E">
        <w:rPr>
          <w:rFonts w:ascii="Trebuchet MS" w:eastAsia="Trebuchet MS" w:hAnsi="Trebuchet MS" w:cs="Trebuchet MS"/>
        </w:rPr>
        <w:t xml:space="preserve">pentru ocuparea </w:t>
      </w:r>
      <w:r w:rsidR="009E5E4F" w:rsidRPr="00BB3C4E">
        <w:rPr>
          <w:rFonts w:ascii="Trebuchet MS" w:eastAsia="Trebuchet MS" w:hAnsi="Trebuchet MS" w:cs="Trebuchet MS"/>
        </w:rPr>
        <w:t xml:space="preserve">funcţiilor publice prevăzute la art. </w:t>
      </w:r>
      <w:r w:rsidR="009E5E4F" w:rsidRPr="00BB3C4E">
        <w:rPr>
          <w:rStyle w:val="l5def2"/>
          <w:rFonts w:ascii="Trebuchet MS" w:hAnsi="Trebuchet MS"/>
          <w:color w:val="auto"/>
          <w:sz w:val="24"/>
          <w:szCs w:val="24"/>
        </w:rPr>
        <w:t xml:space="preserve">619 alin. (2) lit. b) din </w:t>
      </w:r>
      <w:r w:rsidR="009E5E4F" w:rsidRPr="00BB3C4E">
        <w:rPr>
          <w:rFonts w:ascii="Trebuchet MS" w:eastAsia="Times New Roman" w:hAnsi="Trebuchet MS" w:cs="Arial"/>
        </w:rPr>
        <w:t>Ordonanţa de urgenţă a Guvernului nr. 57/2019, cu modificările şi completările ulterioare</w:t>
      </w:r>
      <w:r w:rsidR="007B46BF" w:rsidRPr="00BB3C4E">
        <w:rPr>
          <w:rFonts w:ascii="Trebuchet MS" w:eastAsia="Times New Roman" w:hAnsi="Trebuchet MS" w:cs="Arial"/>
        </w:rPr>
        <w:t xml:space="preserve">, sunt </w:t>
      </w:r>
      <w:r w:rsidR="00E314A6" w:rsidRPr="00BB3C4E">
        <w:rPr>
          <w:rFonts w:ascii="Trebuchet MS" w:eastAsia="Times New Roman" w:hAnsi="Trebuchet MS" w:cs="Arial"/>
        </w:rPr>
        <w:t>cele prevăzute</w:t>
      </w:r>
      <w:r w:rsidR="007B46BF" w:rsidRPr="00BB3C4E">
        <w:rPr>
          <w:rFonts w:ascii="Trebuchet MS" w:eastAsia="Times New Roman" w:hAnsi="Trebuchet MS" w:cs="Arial"/>
        </w:rPr>
        <w:t xml:space="preserve"> la art. 396 alin. (3)</w:t>
      </w:r>
      <w:r w:rsidR="00E92CB7" w:rsidRPr="00BB3C4E">
        <w:rPr>
          <w:rFonts w:ascii="Trebuchet MS" w:eastAsia="Times New Roman" w:hAnsi="Trebuchet MS" w:cs="Arial"/>
        </w:rPr>
        <w:t xml:space="preserve"> și (4)</w:t>
      </w:r>
      <w:r w:rsidR="007B46BF" w:rsidRPr="00BB3C4E">
        <w:rPr>
          <w:rFonts w:ascii="Trebuchet MS" w:eastAsia="Times New Roman" w:hAnsi="Trebuchet MS" w:cs="Arial"/>
        </w:rPr>
        <w:t xml:space="preserve"> din </w:t>
      </w:r>
      <w:r w:rsidR="00C54014" w:rsidRPr="00BB3C4E">
        <w:rPr>
          <w:rFonts w:ascii="Trebuchet MS" w:eastAsia="Times New Roman" w:hAnsi="Trebuchet MS" w:cs="Arial"/>
        </w:rPr>
        <w:t>același act normativ</w:t>
      </w:r>
      <w:r w:rsidR="007B46BF" w:rsidRPr="00BB3C4E">
        <w:rPr>
          <w:rFonts w:ascii="Trebuchet MS" w:eastAsia="Times New Roman" w:hAnsi="Trebuchet MS" w:cs="Arial"/>
        </w:rPr>
        <w:t>.</w:t>
      </w:r>
    </w:p>
    <w:p w14:paraId="09849089" w14:textId="77777777" w:rsidR="00F557EE" w:rsidRPr="00BB3C4E" w:rsidRDefault="00F557EE" w:rsidP="00CF532B">
      <w:pPr>
        <w:tabs>
          <w:tab w:val="left" w:pos="993"/>
          <w:tab w:val="left" w:pos="3969"/>
        </w:tabs>
        <w:rPr>
          <w:rFonts w:ascii="Trebuchet MS" w:eastAsia="Trebuchet MS" w:hAnsi="Trebuchet MS" w:cs="Trebuchet MS"/>
        </w:rPr>
      </w:pPr>
    </w:p>
    <w:p w14:paraId="6E9745CF" w14:textId="0202FEF4" w:rsidR="00B04517" w:rsidRPr="00632440" w:rsidRDefault="00F557EE" w:rsidP="00CF532B">
      <w:pPr>
        <w:tabs>
          <w:tab w:val="left" w:pos="993"/>
          <w:tab w:val="left" w:pos="3969"/>
        </w:tabs>
        <w:rPr>
          <w:rFonts w:ascii="Trebuchet MS" w:hAnsi="Trebuchet MS"/>
        </w:rPr>
      </w:pPr>
      <w:r w:rsidRPr="00632440">
        <w:rPr>
          <w:rFonts w:ascii="Trebuchet MS" w:eastAsia="Trebuchet MS" w:hAnsi="Trebuchet MS" w:cs="Trebuchet MS"/>
          <w:b/>
        </w:rPr>
        <w:t xml:space="preserve">Art. </w:t>
      </w:r>
      <w:r w:rsidR="003C68CF" w:rsidRPr="00632440">
        <w:rPr>
          <w:rFonts w:ascii="Trebuchet MS" w:eastAsia="Trebuchet MS" w:hAnsi="Trebuchet MS" w:cs="Trebuchet MS"/>
          <w:b/>
        </w:rPr>
        <w:t>7</w:t>
      </w:r>
      <w:r w:rsidR="0056619B" w:rsidRPr="00632440">
        <w:rPr>
          <w:rFonts w:ascii="Trebuchet MS" w:eastAsia="Trebuchet MS" w:hAnsi="Trebuchet MS" w:cs="Trebuchet MS"/>
          <w:b/>
        </w:rPr>
        <w:t>3</w:t>
      </w:r>
      <w:r w:rsidRPr="00632440">
        <w:rPr>
          <w:rFonts w:ascii="Trebuchet MS" w:eastAsia="Trebuchet MS" w:hAnsi="Trebuchet MS" w:cs="Trebuchet MS"/>
          <w:b/>
        </w:rPr>
        <w:t>.</w:t>
      </w:r>
      <w:r w:rsidRPr="00632440">
        <w:rPr>
          <w:rFonts w:ascii="Trebuchet MS" w:eastAsia="Trebuchet MS" w:hAnsi="Trebuchet MS" w:cs="Trebuchet MS"/>
        </w:rPr>
        <w:t xml:space="preserve"> - </w:t>
      </w:r>
      <w:r w:rsidR="00B04517" w:rsidRPr="00632440">
        <w:rPr>
          <w:rFonts w:ascii="Trebuchet MS" w:hAnsi="Trebuchet MS"/>
          <w:b/>
        </w:rPr>
        <w:t>(1)</w:t>
      </w:r>
      <w:r w:rsidR="00B04517" w:rsidRPr="00632440">
        <w:rPr>
          <w:rFonts w:ascii="Trebuchet MS" w:hAnsi="Trebuchet MS"/>
        </w:rPr>
        <w:t xml:space="preserve"> Principalele atribuții ale secretarilor comisiilor de concurs</w:t>
      </w:r>
      <w:r w:rsidR="006E7E30" w:rsidRPr="00632440">
        <w:rPr>
          <w:rFonts w:ascii="Trebuchet MS" w:hAnsi="Trebuchet MS"/>
        </w:rPr>
        <w:t xml:space="preserve"> </w:t>
      </w:r>
      <w:r w:rsidR="00633259" w:rsidRPr="00632440">
        <w:rPr>
          <w:rFonts w:ascii="Trebuchet MS" w:eastAsia="Trebuchet MS" w:hAnsi="Trebuchet MS" w:cs="Trebuchet MS"/>
        </w:rPr>
        <w:t xml:space="preserve">sunt cele prevăzute la art. 21 alin. (1) lit. </w:t>
      </w:r>
      <w:r w:rsidR="00A47D0E" w:rsidRPr="00632440">
        <w:rPr>
          <w:rFonts w:ascii="Trebuchet MS" w:eastAsia="Trebuchet MS" w:hAnsi="Trebuchet MS" w:cs="Trebuchet MS"/>
        </w:rPr>
        <w:t>a)</w:t>
      </w:r>
      <w:r w:rsidR="00FD29D4" w:rsidRPr="00632440">
        <w:rPr>
          <w:rFonts w:ascii="Trebuchet MS" w:eastAsia="Trebuchet MS" w:hAnsi="Trebuchet MS" w:cs="Trebuchet MS"/>
        </w:rPr>
        <w:t>, b), d)-f)</w:t>
      </w:r>
      <w:r w:rsidR="00F57ED0">
        <w:rPr>
          <w:rFonts w:ascii="Trebuchet MS" w:eastAsia="Trebuchet MS" w:hAnsi="Trebuchet MS" w:cs="Trebuchet MS"/>
        </w:rPr>
        <w:t xml:space="preserve"> care se aplică în mod corespunzător și pentru etapa de selecție a proiectului-pilot</w:t>
      </w:r>
      <w:r w:rsidR="00FD29D4" w:rsidRPr="00632440">
        <w:rPr>
          <w:rFonts w:ascii="Trebuchet MS" w:hAnsi="Trebuchet MS"/>
        </w:rPr>
        <w:t xml:space="preserve">, precum și </w:t>
      </w:r>
      <w:r w:rsidR="00B04517" w:rsidRPr="00632440">
        <w:rPr>
          <w:rFonts w:ascii="Trebuchet MS" w:hAnsi="Trebuchet MS"/>
        </w:rPr>
        <w:t>următoarele:</w:t>
      </w:r>
    </w:p>
    <w:p w14:paraId="1580213E" w14:textId="6137C590" w:rsidR="00B04517" w:rsidRPr="00632440" w:rsidRDefault="000B3924" w:rsidP="00CF532B">
      <w:pPr>
        <w:pStyle w:val="ListParagraph"/>
        <w:numPr>
          <w:ilvl w:val="0"/>
          <w:numId w:val="48"/>
        </w:numPr>
        <w:tabs>
          <w:tab w:val="left" w:pos="1134"/>
          <w:tab w:val="left" w:pos="1418"/>
        </w:tabs>
        <w:ind w:left="0" w:firstLine="709"/>
        <w:rPr>
          <w:rFonts w:ascii="Trebuchet MS" w:hAnsi="Trebuchet MS"/>
        </w:rPr>
      </w:pPr>
      <w:r w:rsidRPr="00632440">
        <w:rPr>
          <w:rFonts w:ascii="Trebuchet MS" w:hAnsi="Trebuchet MS"/>
        </w:rPr>
        <w:t xml:space="preserve">verifică identitatea candidaţilor prezenţi la probele etapei </w:t>
      </w:r>
      <w:r w:rsidRPr="00632440">
        <w:rPr>
          <w:rFonts w:ascii="Trebuchet MS" w:eastAsia="Trebuchet MS" w:hAnsi="Trebuchet MS" w:cs="Trebuchet MS"/>
        </w:rPr>
        <w:t>de selecție a proiectului-pilot</w:t>
      </w:r>
      <w:r w:rsidR="00B04517" w:rsidRPr="00632440">
        <w:rPr>
          <w:rFonts w:ascii="Trebuchet MS" w:hAnsi="Trebuchet MS"/>
        </w:rPr>
        <w:t>;</w:t>
      </w:r>
    </w:p>
    <w:p w14:paraId="229AEE32" w14:textId="3602B31C" w:rsidR="000133C0" w:rsidRPr="00632440" w:rsidRDefault="000133C0" w:rsidP="00CF532B">
      <w:pPr>
        <w:pStyle w:val="ListParagraph"/>
        <w:numPr>
          <w:ilvl w:val="0"/>
          <w:numId w:val="48"/>
        </w:numPr>
        <w:tabs>
          <w:tab w:val="left" w:pos="1134"/>
          <w:tab w:val="left" w:pos="1418"/>
        </w:tabs>
        <w:ind w:left="0" w:firstLine="709"/>
        <w:rPr>
          <w:rFonts w:ascii="Trebuchet MS" w:hAnsi="Trebuchet MS"/>
        </w:rPr>
      </w:pPr>
      <w:r w:rsidRPr="00632440">
        <w:rPr>
          <w:rFonts w:ascii="Trebuchet MS" w:eastAsia="Trebuchet MS" w:hAnsi="Trebuchet MS" w:cs="Trebuchet MS"/>
        </w:rPr>
        <w:t>încarcă în platforma informatică de concurs rezultatul final al etapei de selecție a proiectului-pilot</w:t>
      </w:r>
      <w:r w:rsidR="00FD29D4" w:rsidRPr="00632440">
        <w:rPr>
          <w:rFonts w:ascii="Trebuchet MS" w:eastAsia="Trebuchet MS" w:hAnsi="Trebuchet MS" w:cs="Trebuchet MS"/>
        </w:rPr>
        <w:t>.</w:t>
      </w:r>
    </w:p>
    <w:p w14:paraId="0FB4D398" w14:textId="39C6401E" w:rsidR="00B579CF" w:rsidRPr="00B579CF" w:rsidRDefault="00B04517" w:rsidP="00B579CF">
      <w:pPr>
        <w:tabs>
          <w:tab w:val="left" w:pos="3969"/>
        </w:tabs>
        <w:rPr>
          <w:rFonts w:ascii="Trebuchet MS" w:eastAsia="Trebuchet MS" w:hAnsi="Trebuchet MS" w:cs="Trebuchet MS"/>
        </w:rPr>
      </w:pPr>
      <w:r w:rsidRPr="00B579CF">
        <w:rPr>
          <w:rFonts w:ascii="Trebuchet MS" w:hAnsi="Trebuchet MS"/>
          <w:b/>
          <w:bCs/>
        </w:rPr>
        <w:t>(2)</w:t>
      </w:r>
      <w:r w:rsidRPr="00B579CF">
        <w:rPr>
          <w:rFonts w:ascii="Trebuchet MS" w:hAnsi="Trebuchet MS"/>
        </w:rPr>
        <w:t xml:space="preserve"> Principalele atribuții ale secretarilor comisiilor de soluţionare a contestaţiilor </w:t>
      </w:r>
      <w:r w:rsidR="00B579CF" w:rsidRPr="00B579CF">
        <w:rPr>
          <w:rFonts w:ascii="Trebuchet MS" w:hAnsi="Trebuchet MS"/>
        </w:rPr>
        <w:t xml:space="preserve">sunt cele </w:t>
      </w:r>
      <w:r w:rsidR="007E7335" w:rsidRPr="00B579CF">
        <w:rPr>
          <w:rFonts w:ascii="Trebuchet MS" w:eastAsia="Trebuchet MS" w:hAnsi="Trebuchet MS" w:cs="Trebuchet MS"/>
        </w:rPr>
        <w:t xml:space="preserve">prevăzute la art. </w:t>
      </w:r>
      <w:r w:rsidR="00B579CF" w:rsidRPr="00B579CF">
        <w:rPr>
          <w:rFonts w:ascii="Trebuchet MS" w:eastAsia="Trebuchet MS" w:hAnsi="Trebuchet MS" w:cs="Trebuchet MS"/>
        </w:rPr>
        <w:t>21 alin. (2)</w:t>
      </w:r>
      <w:r w:rsidR="00F57ED0" w:rsidRPr="00F57ED0">
        <w:rPr>
          <w:rFonts w:ascii="Trebuchet MS" w:eastAsia="Trebuchet MS" w:hAnsi="Trebuchet MS" w:cs="Trebuchet MS"/>
        </w:rPr>
        <w:t xml:space="preserve"> </w:t>
      </w:r>
      <w:r w:rsidR="00F57ED0">
        <w:rPr>
          <w:rFonts w:ascii="Trebuchet MS" w:eastAsia="Trebuchet MS" w:hAnsi="Trebuchet MS" w:cs="Trebuchet MS"/>
        </w:rPr>
        <w:t>care se aplică în mod corespunzător și pentru etapa de selecție a proiectului-pilot</w:t>
      </w:r>
      <w:r w:rsidR="00B579CF" w:rsidRPr="00B579CF">
        <w:rPr>
          <w:rFonts w:ascii="Trebuchet MS" w:eastAsia="Trebuchet MS" w:hAnsi="Trebuchet MS" w:cs="Trebuchet MS"/>
        </w:rPr>
        <w:t xml:space="preserve">. </w:t>
      </w:r>
    </w:p>
    <w:p w14:paraId="7A2167C7" w14:textId="77777777" w:rsidR="00B04517" w:rsidRPr="00BB3C4E" w:rsidRDefault="00B04517" w:rsidP="00CF532B">
      <w:pPr>
        <w:tabs>
          <w:tab w:val="left" w:pos="993"/>
          <w:tab w:val="left" w:pos="3969"/>
        </w:tabs>
        <w:rPr>
          <w:rFonts w:ascii="Trebuchet MS" w:eastAsia="Trebuchet MS" w:hAnsi="Trebuchet MS" w:cs="Trebuchet MS"/>
        </w:rPr>
      </w:pPr>
    </w:p>
    <w:p w14:paraId="33A1CCF2" w14:textId="05967EF7" w:rsidR="00F557EE" w:rsidRPr="00BB3C4E" w:rsidRDefault="00F557EE" w:rsidP="00CF532B">
      <w:pPr>
        <w:tabs>
          <w:tab w:val="left" w:pos="993"/>
          <w:tab w:val="left" w:pos="3969"/>
        </w:tabs>
        <w:rPr>
          <w:rFonts w:ascii="Trebuchet MS" w:eastAsia="Trebuchet MS" w:hAnsi="Trebuchet MS" w:cs="Trebuchet MS"/>
        </w:rPr>
      </w:pPr>
      <w:r w:rsidRPr="00BB3C4E">
        <w:rPr>
          <w:rFonts w:ascii="Trebuchet MS" w:eastAsia="Trebuchet MS" w:hAnsi="Trebuchet MS" w:cs="Trebuchet MS"/>
          <w:b/>
        </w:rPr>
        <w:t xml:space="preserve">Art. </w:t>
      </w:r>
      <w:r w:rsidR="00612A1F" w:rsidRPr="00BB3C4E">
        <w:rPr>
          <w:rFonts w:ascii="Trebuchet MS" w:eastAsia="Trebuchet MS" w:hAnsi="Trebuchet MS" w:cs="Trebuchet MS"/>
          <w:b/>
        </w:rPr>
        <w:t>7</w:t>
      </w:r>
      <w:r w:rsidR="00B51580" w:rsidRPr="00BB3C4E">
        <w:rPr>
          <w:rFonts w:ascii="Trebuchet MS" w:eastAsia="Trebuchet MS" w:hAnsi="Trebuchet MS" w:cs="Trebuchet MS"/>
          <w:b/>
        </w:rPr>
        <w:t>4</w:t>
      </w:r>
      <w:r w:rsidRPr="00BB3C4E">
        <w:rPr>
          <w:rFonts w:ascii="Trebuchet MS" w:eastAsia="Trebuchet MS" w:hAnsi="Trebuchet MS" w:cs="Trebuchet MS"/>
          <w:b/>
        </w:rPr>
        <w:t>. -</w:t>
      </w:r>
      <w:r w:rsidRPr="00BB3C4E">
        <w:rPr>
          <w:rFonts w:ascii="Trebuchet MS" w:eastAsia="Trebuchet MS" w:hAnsi="Trebuchet MS" w:cs="Trebuchet MS"/>
        </w:rPr>
        <w:t xml:space="preserve">  În îndeplinirea atribuţiilor prevăzute la art. </w:t>
      </w:r>
      <w:r w:rsidR="00C032F6" w:rsidRPr="00BB3C4E">
        <w:rPr>
          <w:rFonts w:ascii="Trebuchet MS" w:eastAsia="Trebuchet MS" w:hAnsi="Trebuchet MS" w:cs="Trebuchet MS"/>
        </w:rPr>
        <w:t xml:space="preserve">72 </w:t>
      </w:r>
      <w:r w:rsidRPr="00BB3C4E">
        <w:rPr>
          <w:rFonts w:ascii="Trebuchet MS" w:eastAsia="Trebuchet MS" w:hAnsi="Trebuchet MS" w:cs="Trebuchet MS"/>
        </w:rPr>
        <w:t xml:space="preserve">şi </w:t>
      </w:r>
      <w:r w:rsidR="00C032F6" w:rsidRPr="00BB3C4E">
        <w:rPr>
          <w:rFonts w:ascii="Trebuchet MS" w:eastAsia="Trebuchet MS" w:hAnsi="Trebuchet MS" w:cs="Trebuchet MS"/>
        </w:rPr>
        <w:t>73</w:t>
      </w:r>
      <w:r w:rsidRPr="00BB3C4E">
        <w:rPr>
          <w:rFonts w:ascii="Trebuchet MS" w:eastAsia="Trebuchet MS" w:hAnsi="Trebuchet MS" w:cs="Trebuchet MS"/>
        </w:rPr>
        <w:t xml:space="preserve">, membrii comisiei de concurs, ai comisiei de soluţionare a contestaţiilor, precum şi persoanele care asigură secretariatul acestor comisii au obligaţia de a respecta confidenţialitatea datelor cu caracter personal, potrivit legii.  </w:t>
      </w:r>
    </w:p>
    <w:p w14:paraId="614020F3" w14:textId="77777777" w:rsidR="00F557EE" w:rsidRPr="00BB3C4E" w:rsidRDefault="00F557EE" w:rsidP="00CF532B">
      <w:pPr>
        <w:tabs>
          <w:tab w:val="left" w:pos="993"/>
          <w:tab w:val="left" w:pos="3969"/>
        </w:tabs>
        <w:rPr>
          <w:rFonts w:ascii="Trebuchet MS" w:eastAsia="Trebuchet MS" w:hAnsi="Trebuchet MS" w:cs="Trebuchet MS"/>
        </w:rPr>
      </w:pPr>
    </w:p>
    <w:p w14:paraId="743CFD97" w14:textId="799188D1" w:rsidR="00F557EE" w:rsidRPr="00BB3C4E" w:rsidRDefault="00F557EE" w:rsidP="00FC1105">
      <w:pPr>
        <w:tabs>
          <w:tab w:val="left" w:pos="993"/>
          <w:tab w:val="left" w:pos="3969"/>
        </w:tabs>
        <w:rPr>
          <w:rFonts w:ascii="Trebuchet MS" w:eastAsia="Trebuchet MS" w:hAnsi="Trebuchet MS" w:cs="Trebuchet MS"/>
        </w:rPr>
      </w:pPr>
      <w:r w:rsidRPr="00BB3C4E">
        <w:rPr>
          <w:rFonts w:ascii="Trebuchet MS" w:eastAsia="Trebuchet MS" w:hAnsi="Trebuchet MS" w:cs="Trebuchet MS"/>
          <w:b/>
        </w:rPr>
        <w:t xml:space="preserve">Art. </w:t>
      </w:r>
      <w:r w:rsidR="000A1EAF" w:rsidRPr="00BB3C4E">
        <w:rPr>
          <w:rFonts w:ascii="Trebuchet MS" w:eastAsia="Trebuchet MS" w:hAnsi="Trebuchet MS" w:cs="Trebuchet MS"/>
          <w:b/>
        </w:rPr>
        <w:t>7</w:t>
      </w:r>
      <w:r w:rsidR="00B51580" w:rsidRPr="00BB3C4E">
        <w:rPr>
          <w:rFonts w:ascii="Trebuchet MS" w:eastAsia="Trebuchet MS" w:hAnsi="Trebuchet MS" w:cs="Trebuchet MS"/>
          <w:b/>
        </w:rPr>
        <w:t>5</w:t>
      </w:r>
      <w:r w:rsidRPr="00BB3C4E">
        <w:rPr>
          <w:rFonts w:ascii="Trebuchet MS" w:eastAsia="Trebuchet MS" w:hAnsi="Trebuchet MS" w:cs="Trebuchet MS"/>
          <w:b/>
        </w:rPr>
        <w:t>.</w:t>
      </w:r>
      <w:r w:rsidRPr="00BB3C4E">
        <w:rPr>
          <w:rFonts w:ascii="Trebuchet MS" w:eastAsia="Trebuchet MS" w:hAnsi="Trebuchet MS" w:cs="Trebuchet MS"/>
        </w:rPr>
        <w:t xml:space="preserve"> - </w:t>
      </w:r>
      <w:r w:rsidRPr="00BB3C4E">
        <w:rPr>
          <w:rFonts w:ascii="Trebuchet MS" w:eastAsia="Trebuchet MS" w:hAnsi="Trebuchet MS" w:cs="Trebuchet MS"/>
          <w:b/>
        </w:rPr>
        <w:t>(1)</w:t>
      </w:r>
      <w:r w:rsidRPr="00BB3C4E">
        <w:rPr>
          <w:rFonts w:ascii="Trebuchet MS" w:eastAsia="Trebuchet MS" w:hAnsi="Trebuchet MS" w:cs="Trebuchet MS"/>
        </w:rPr>
        <w:t xml:space="preserve"> Pentru activitatea desfăşurată în cadrul comisiei de concurs, precum şi pentru cea desfăşurată în cadrul comisiei de soluţionare a contestaţiilor, membrii şi secretarii acestora au dreptul la o indemnizaţie reprezentând 10% din salariul de bază minim brut pe ţară garantat în plată.  </w:t>
      </w:r>
    </w:p>
    <w:p w14:paraId="62D97899" w14:textId="3E1CB671" w:rsidR="00F557EE" w:rsidRPr="00BB3C4E" w:rsidRDefault="00F557EE" w:rsidP="00F36476">
      <w:pPr>
        <w:tabs>
          <w:tab w:val="left" w:pos="993"/>
          <w:tab w:val="left" w:pos="3969"/>
        </w:tabs>
        <w:rPr>
          <w:rFonts w:ascii="Trebuchet MS" w:eastAsia="Trebuchet MS" w:hAnsi="Trebuchet MS" w:cs="Trebuchet MS"/>
        </w:rPr>
      </w:pPr>
      <w:r w:rsidRPr="00BB3C4E">
        <w:rPr>
          <w:rFonts w:ascii="Trebuchet MS" w:eastAsia="Trebuchet MS" w:hAnsi="Trebuchet MS" w:cs="Trebuchet MS"/>
          <w:b/>
        </w:rPr>
        <w:t>(2)</w:t>
      </w:r>
      <w:r w:rsidRPr="00BB3C4E">
        <w:rPr>
          <w:rFonts w:ascii="Trebuchet MS" w:eastAsia="Trebuchet MS" w:hAnsi="Trebuchet MS" w:cs="Trebuchet MS"/>
        </w:rPr>
        <w:t xml:space="preserve"> Indemnizaţia prevăzută la alin. (1) se plăteşte de către autoritatea sau instituţia publică în al cărei stat de funcţii este prevăzută funcţia publică pentru care se organizează concursul</w:t>
      </w:r>
      <w:r w:rsidR="000A1EAF" w:rsidRPr="00BB3C4E">
        <w:rPr>
          <w:rFonts w:ascii="Trebuchet MS" w:eastAsia="Trebuchet MS" w:hAnsi="Trebuchet MS" w:cs="Trebuchet MS"/>
        </w:rPr>
        <w:t xml:space="preserve"> sau, după caz, de către Agenție</w:t>
      </w:r>
      <w:r w:rsidRPr="00BB3C4E">
        <w:rPr>
          <w:rFonts w:ascii="Trebuchet MS" w:eastAsia="Trebuchet MS" w:hAnsi="Trebuchet MS" w:cs="Trebuchet MS"/>
        </w:rPr>
        <w:t xml:space="preserve">.  </w:t>
      </w:r>
    </w:p>
    <w:p w14:paraId="0C59885E" w14:textId="048CB47F" w:rsidR="00B20B1A" w:rsidRDefault="00B20B1A" w:rsidP="00334855">
      <w:pPr>
        <w:tabs>
          <w:tab w:val="left" w:pos="3969"/>
        </w:tabs>
        <w:ind w:firstLine="0"/>
        <w:rPr>
          <w:rFonts w:ascii="Trebuchet MS" w:hAnsi="Trebuchet MS"/>
          <w:bCs/>
        </w:rPr>
      </w:pPr>
    </w:p>
    <w:p w14:paraId="24F520F7" w14:textId="77777777" w:rsidR="00FC1105" w:rsidRPr="00BB3C4E" w:rsidRDefault="00FC1105" w:rsidP="00167F69">
      <w:pPr>
        <w:tabs>
          <w:tab w:val="left" w:pos="3969"/>
        </w:tabs>
        <w:ind w:firstLine="720"/>
        <w:rPr>
          <w:rFonts w:ascii="Trebuchet MS" w:hAnsi="Trebuchet MS"/>
          <w:bCs/>
        </w:rPr>
      </w:pPr>
    </w:p>
    <w:p w14:paraId="779A95A7" w14:textId="01351501" w:rsidR="00E00E3B" w:rsidRPr="00BB3C4E" w:rsidRDefault="00E00E3B" w:rsidP="00167F69">
      <w:pPr>
        <w:tabs>
          <w:tab w:val="left" w:pos="3969"/>
        </w:tabs>
        <w:jc w:val="center"/>
        <w:rPr>
          <w:rFonts w:ascii="Trebuchet MS" w:hAnsi="Trebuchet MS"/>
          <w:b/>
        </w:rPr>
      </w:pPr>
      <w:r w:rsidRPr="00BB3C4E">
        <w:rPr>
          <w:rFonts w:ascii="Trebuchet MS" w:hAnsi="Trebuchet MS"/>
          <w:b/>
        </w:rPr>
        <w:t>Secţiunea a 5-a</w:t>
      </w:r>
    </w:p>
    <w:p w14:paraId="6C7378F7" w14:textId="7801A1B9" w:rsidR="00E00E3B" w:rsidRPr="00BB3C4E" w:rsidRDefault="00E00E3B" w:rsidP="00167F69">
      <w:pPr>
        <w:tabs>
          <w:tab w:val="left" w:pos="3969"/>
        </w:tabs>
        <w:jc w:val="center"/>
        <w:rPr>
          <w:rFonts w:ascii="Trebuchet MS" w:hAnsi="Trebuchet MS"/>
          <w:b/>
        </w:rPr>
      </w:pPr>
      <w:r w:rsidRPr="00BB3C4E">
        <w:rPr>
          <w:rFonts w:ascii="Trebuchet MS" w:hAnsi="Trebuchet MS"/>
          <w:b/>
        </w:rPr>
        <w:t>Publicitatea etapei de selecție a proiectului-pilot</w:t>
      </w:r>
    </w:p>
    <w:p w14:paraId="52B16322" w14:textId="674D0808" w:rsidR="00945518" w:rsidRPr="00BB3C4E" w:rsidRDefault="00945518" w:rsidP="00167F69">
      <w:pPr>
        <w:tabs>
          <w:tab w:val="left" w:pos="3969"/>
        </w:tabs>
        <w:ind w:firstLine="720"/>
        <w:rPr>
          <w:rFonts w:ascii="Trebuchet MS" w:hAnsi="Trebuchet MS"/>
          <w:bCs/>
        </w:rPr>
      </w:pPr>
    </w:p>
    <w:p w14:paraId="6A5E9F99" w14:textId="5A24483C" w:rsidR="00F220EB" w:rsidRPr="00BB3C4E" w:rsidRDefault="00F220EB" w:rsidP="00FC1105">
      <w:pPr>
        <w:tabs>
          <w:tab w:val="left" w:pos="993"/>
          <w:tab w:val="left" w:pos="3969"/>
        </w:tabs>
        <w:rPr>
          <w:rFonts w:ascii="Trebuchet MS" w:eastAsia="Times New Roman" w:hAnsi="Trebuchet MS" w:cs="Arial"/>
        </w:rPr>
      </w:pPr>
      <w:r w:rsidRPr="00BB3C4E">
        <w:rPr>
          <w:rFonts w:ascii="Trebuchet MS" w:eastAsia="Times New Roman" w:hAnsi="Trebuchet MS" w:cs="Arial"/>
          <w:b/>
          <w:bCs/>
        </w:rPr>
        <w:t>Art. 7</w:t>
      </w:r>
      <w:r w:rsidR="00B51580" w:rsidRPr="00BB3C4E">
        <w:rPr>
          <w:rFonts w:ascii="Trebuchet MS" w:eastAsia="Times New Roman" w:hAnsi="Trebuchet MS" w:cs="Arial"/>
          <w:b/>
          <w:bCs/>
        </w:rPr>
        <w:t>6</w:t>
      </w:r>
      <w:r w:rsidRPr="00BB3C4E">
        <w:rPr>
          <w:rFonts w:ascii="Trebuchet MS" w:eastAsia="Times New Roman" w:hAnsi="Trebuchet MS" w:cs="Arial"/>
          <w:b/>
          <w:bCs/>
        </w:rPr>
        <w:t xml:space="preserve">. </w:t>
      </w:r>
      <w:r w:rsidRPr="00BB3C4E">
        <w:rPr>
          <w:rFonts w:ascii="Trebuchet MS" w:eastAsia="Times New Roman" w:hAnsi="Trebuchet MS" w:cs="Arial"/>
          <w:b/>
        </w:rPr>
        <w:t>–</w:t>
      </w:r>
      <w:r w:rsidRPr="00BB3C4E">
        <w:rPr>
          <w:rFonts w:ascii="Trebuchet MS" w:eastAsia="Times New Roman" w:hAnsi="Trebuchet MS" w:cs="Arial"/>
        </w:rPr>
        <w:t xml:space="preserve"> </w:t>
      </w:r>
      <w:r w:rsidRPr="00BB3C4E">
        <w:rPr>
          <w:rFonts w:ascii="Trebuchet MS" w:eastAsia="Times New Roman" w:hAnsi="Trebuchet MS" w:cs="Arial"/>
          <w:b/>
        </w:rPr>
        <w:t xml:space="preserve">(1) </w:t>
      </w:r>
      <w:r w:rsidR="00F25CB4" w:rsidRPr="00BB3C4E">
        <w:rPr>
          <w:rFonts w:ascii="Trebuchet MS" w:eastAsia="Times New Roman" w:hAnsi="Trebuchet MS" w:cs="Arial"/>
        </w:rPr>
        <w:t>A</w:t>
      </w:r>
      <w:r w:rsidRPr="00BB3C4E">
        <w:rPr>
          <w:rFonts w:ascii="Trebuchet MS" w:eastAsia="Times New Roman" w:hAnsi="Trebuchet MS" w:cs="Arial"/>
        </w:rPr>
        <w:t xml:space="preserve">utorităţile </w:t>
      </w:r>
      <w:r w:rsidR="00F25CB4" w:rsidRPr="00BB3C4E">
        <w:rPr>
          <w:rFonts w:ascii="Trebuchet MS" w:eastAsia="Times New Roman" w:hAnsi="Trebuchet MS" w:cs="Arial"/>
        </w:rPr>
        <w:t xml:space="preserve">și instituţiile </w:t>
      </w:r>
      <w:r w:rsidRPr="00BB3C4E">
        <w:rPr>
          <w:rFonts w:ascii="Trebuchet MS" w:eastAsia="Times New Roman" w:hAnsi="Trebuchet MS" w:cs="Arial"/>
        </w:rPr>
        <w:t>publice</w:t>
      </w:r>
      <w:r w:rsidRPr="00BB3C4E">
        <w:t xml:space="preserve"> </w:t>
      </w:r>
      <w:r w:rsidR="005862E4" w:rsidRPr="00BB3C4E">
        <w:rPr>
          <w:rFonts w:ascii="Trebuchet MS" w:eastAsia="Times New Roman" w:hAnsi="Trebuchet MS" w:cs="Arial"/>
        </w:rPr>
        <w:t>care au competența de organizare a etapei de selecție a proiectului-pilot</w:t>
      </w:r>
      <w:r w:rsidRPr="00BB3C4E">
        <w:rPr>
          <w:rFonts w:ascii="Trebuchet MS" w:eastAsia="Times New Roman" w:hAnsi="Trebuchet MS" w:cs="Arial"/>
        </w:rPr>
        <w:t xml:space="preserve">  au obligația asigurării publicității </w:t>
      </w:r>
      <w:r w:rsidR="00B51580" w:rsidRPr="00BB3C4E">
        <w:rPr>
          <w:rFonts w:ascii="Trebuchet MS" w:eastAsia="Times New Roman" w:hAnsi="Trebuchet MS" w:cs="Arial"/>
        </w:rPr>
        <w:t>acestei etape</w:t>
      </w:r>
      <w:r w:rsidRPr="00BB3C4E">
        <w:rPr>
          <w:rFonts w:ascii="Trebuchet MS" w:eastAsia="Times New Roman" w:hAnsi="Trebuchet MS" w:cs="Arial"/>
        </w:rPr>
        <w:t>, în condițiile legii.</w:t>
      </w:r>
    </w:p>
    <w:p w14:paraId="4CD1C3AA" w14:textId="5375B1DA" w:rsidR="00F220EB" w:rsidRPr="00BB3C4E" w:rsidRDefault="00F220EB" w:rsidP="00FC1105">
      <w:pPr>
        <w:tabs>
          <w:tab w:val="left" w:pos="993"/>
          <w:tab w:val="left" w:pos="3969"/>
        </w:tabs>
        <w:rPr>
          <w:rFonts w:ascii="Trebuchet MS" w:eastAsia="Times New Roman" w:hAnsi="Trebuchet MS" w:cs="Arial"/>
        </w:rPr>
      </w:pPr>
      <w:r w:rsidRPr="00BB3C4E">
        <w:rPr>
          <w:rFonts w:ascii="Trebuchet MS" w:eastAsia="Times New Roman" w:hAnsi="Trebuchet MS" w:cs="Arial"/>
          <w:b/>
        </w:rPr>
        <w:t>(</w:t>
      </w:r>
      <w:r w:rsidR="005862E4" w:rsidRPr="00BB3C4E">
        <w:rPr>
          <w:rFonts w:ascii="Trebuchet MS" w:eastAsia="Times New Roman" w:hAnsi="Trebuchet MS" w:cs="Arial"/>
          <w:b/>
        </w:rPr>
        <w:t>2</w:t>
      </w:r>
      <w:r w:rsidRPr="00BB3C4E">
        <w:rPr>
          <w:rFonts w:ascii="Trebuchet MS" w:eastAsia="Times New Roman" w:hAnsi="Trebuchet MS" w:cs="Arial"/>
          <w:b/>
        </w:rPr>
        <w:t>)</w:t>
      </w:r>
      <w:r w:rsidRPr="00BB3C4E">
        <w:rPr>
          <w:rFonts w:ascii="Trebuchet MS" w:eastAsia="Times New Roman" w:hAnsi="Trebuchet MS" w:cs="Arial"/>
        </w:rPr>
        <w:t xml:space="preserve"> Anunţul privind organizarea etapei de selecție </w:t>
      </w:r>
      <w:r w:rsidR="00AA44C3" w:rsidRPr="00BB3C4E">
        <w:rPr>
          <w:rFonts w:ascii="Trebuchet MS" w:eastAsia="Times New Roman" w:hAnsi="Trebuchet MS" w:cs="Arial"/>
        </w:rPr>
        <w:t xml:space="preserve">pentru funcțiile publice generale prevăzute la art. 619 alin. (2) lit. a) din Ordonanţa de urgenţă a Guvernului nr. 57/2019, cu modificările şi completările ulterioare </w:t>
      </w:r>
      <w:r w:rsidRPr="00BB3C4E">
        <w:rPr>
          <w:rFonts w:ascii="Trebuchet MS" w:eastAsia="Times New Roman" w:hAnsi="Trebuchet MS" w:cs="Arial"/>
        </w:rPr>
        <w:t xml:space="preserve">se publică pe pagina de internet a instituţiei organizatoare şi pe site-ul Agenţiei, cu cel puţin 30 de zile </w:t>
      </w:r>
      <w:r w:rsidR="00A048E1" w:rsidRPr="00BB3C4E">
        <w:rPr>
          <w:rFonts w:ascii="Trebuchet MS" w:eastAsia="Times New Roman" w:hAnsi="Trebuchet MS" w:cs="Arial"/>
        </w:rPr>
        <w:t xml:space="preserve">calendaristice </w:t>
      </w:r>
      <w:r w:rsidRPr="00BB3C4E">
        <w:rPr>
          <w:rFonts w:ascii="Trebuchet MS" w:eastAsia="Times New Roman" w:hAnsi="Trebuchet MS" w:cs="Arial"/>
        </w:rPr>
        <w:t xml:space="preserve">înainte de data desfăşurării concursului. </w:t>
      </w:r>
    </w:p>
    <w:p w14:paraId="71185455" w14:textId="71B737FE" w:rsidR="00906DBC" w:rsidRPr="00BB3C4E" w:rsidRDefault="00AD1915" w:rsidP="00FC1105">
      <w:pPr>
        <w:tabs>
          <w:tab w:val="left" w:pos="993"/>
          <w:tab w:val="left" w:pos="3969"/>
        </w:tabs>
        <w:rPr>
          <w:rFonts w:ascii="Trebuchet MS" w:eastAsia="Times New Roman" w:hAnsi="Trebuchet MS" w:cs="Arial"/>
        </w:rPr>
      </w:pPr>
      <w:r w:rsidRPr="00BB3C4E">
        <w:rPr>
          <w:rFonts w:ascii="Trebuchet MS" w:eastAsia="Times New Roman" w:hAnsi="Trebuchet MS" w:cs="Arial"/>
          <w:b/>
        </w:rPr>
        <w:t>(3)</w:t>
      </w:r>
      <w:r w:rsidRPr="00BB3C4E">
        <w:rPr>
          <w:rFonts w:ascii="Trebuchet MS" w:eastAsia="Times New Roman" w:hAnsi="Trebuchet MS" w:cs="Arial"/>
        </w:rPr>
        <w:t xml:space="preserve"> Anunţul privind organizarea etapei de selecție pentru funcțiile publice prevăzute la art. 619 alin. (2) lit. b) din Ordonanţa de urgenţă a Guvernului nr. 57/2019, cu modificările şi completările ulterioare se publică pe pagina de internet </w:t>
      </w:r>
      <w:r w:rsidR="001F2344" w:rsidRPr="00BB3C4E">
        <w:rPr>
          <w:rFonts w:ascii="Trebuchet MS" w:eastAsia="Times New Roman" w:hAnsi="Trebuchet MS" w:cs="Arial"/>
        </w:rPr>
        <w:t>a</w:t>
      </w:r>
      <w:r w:rsidRPr="00BB3C4E">
        <w:rPr>
          <w:rFonts w:ascii="Trebuchet MS" w:eastAsia="Times New Roman" w:hAnsi="Trebuchet MS" w:cs="Arial"/>
        </w:rPr>
        <w:t xml:space="preserve"> Agenţiei, cu cel puţin 30 de zile </w:t>
      </w:r>
      <w:r w:rsidR="00A048E1" w:rsidRPr="00BB3C4E">
        <w:rPr>
          <w:rFonts w:ascii="Trebuchet MS" w:eastAsia="Times New Roman" w:hAnsi="Trebuchet MS" w:cs="Arial"/>
        </w:rPr>
        <w:t xml:space="preserve">calendaristice </w:t>
      </w:r>
      <w:r w:rsidRPr="00BB3C4E">
        <w:rPr>
          <w:rFonts w:ascii="Trebuchet MS" w:eastAsia="Times New Roman" w:hAnsi="Trebuchet MS" w:cs="Arial"/>
        </w:rPr>
        <w:t>înainte de data desfăşurării concursului.</w:t>
      </w:r>
    </w:p>
    <w:p w14:paraId="16A1C0DF" w14:textId="3A8C65B5" w:rsidR="00F86ED3" w:rsidRPr="00BB3C4E" w:rsidRDefault="00F86ED3" w:rsidP="00FC1105">
      <w:pPr>
        <w:tabs>
          <w:tab w:val="left" w:pos="993"/>
          <w:tab w:val="left" w:pos="3969"/>
        </w:tabs>
        <w:rPr>
          <w:rFonts w:ascii="Trebuchet MS" w:eastAsia="Times New Roman" w:hAnsi="Trebuchet MS" w:cs="Arial"/>
        </w:rPr>
      </w:pPr>
      <w:r w:rsidRPr="00BB3C4E">
        <w:rPr>
          <w:rFonts w:ascii="Trebuchet MS" w:eastAsia="Times New Roman" w:hAnsi="Trebuchet MS" w:cs="Arial"/>
          <w:b/>
        </w:rPr>
        <w:lastRenderedPageBreak/>
        <w:t>(4)</w:t>
      </w:r>
      <w:r w:rsidRPr="00BB3C4E">
        <w:rPr>
          <w:rFonts w:ascii="Trebuchet MS" w:eastAsia="Times New Roman" w:hAnsi="Trebuchet MS" w:cs="Arial"/>
        </w:rPr>
        <w:t xml:space="preserve"> </w:t>
      </w:r>
      <w:r w:rsidR="003D49D9" w:rsidRPr="00BB3C4E">
        <w:rPr>
          <w:rFonts w:ascii="Trebuchet MS" w:eastAsia="Times New Roman" w:hAnsi="Trebuchet MS" w:cs="Arial"/>
        </w:rPr>
        <w:t>Publicarea anunţului pe site-ul Agenţiei se realizează potrivit instrucţiunilor elaborate de Agenţie şi aprobate prin ordin al preşedintelui Agenţiei care se publică în Monitorul Oficial al României, Partea I.</w:t>
      </w:r>
      <w:r w:rsidR="0047285C" w:rsidRPr="00BB3C4E">
        <w:rPr>
          <w:rFonts w:ascii="Trebuchet MS" w:eastAsia="Times New Roman" w:hAnsi="Trebuchet MS" w:cs="Arial"/>
        </w:rPr>
        <w:t xml:space="preserve"> </w:t>
      </w:r>
    </w:p>
    <w:p w14:paraId="295F78FB" w14:textId="77777777" w:rsidR="005B1CC2" w:rsidRPr="00BB3C4E" w:rsidRDefault="005B1CC2" w:rsidP="00FC1105">
      <w:pPr>
        <w:tabs>
          <w:tab w:val="left" w:pos="993"/>
          <w:tab w:val="left" w:pos="3969"/>
        </w:tabs>
        <w:rPr>
          <w:rFonts w:ascii="Trebuchet MS" w:eastAsia="Times New Roman" w:hAnsi="Trebuchet MS" w:cs="Arial"/>
        </w:rPr>
      </w:pPr>
    </w:p>
    <w:p w14:paraId="55AE82DC" w14:textId="3C958E7C" w:rsidR="00F220EB" w:rsidRPr="00BB3C4E" w:rsidRDefault="00F40005" w:rsidP="00FC1105">
      <w:pPr>
        <w:tabs>
          <w:tab w:val="left" w:pos="993"/>
          <w:tab w:val="left" w:pos="3969"/>
        </w:tabs>
        <w:rPr>
          <w:rFonts w:ascii="Trebuchet MS" w:eastAsia="Trebuchet MS" w:hAnsi="Trebuchet MS" w:cs="Trebuchet MS"/>
        </w:rPr>
      </w:pPr>
      <w:r w:rsidRPr="00BB3C4E">
        <w:rPr>
          <w:rFonts w:ascii="Trebuchet MS" w:eastAsia="Trebuchet MS" w:hAnsi="Trebuchet MS" w:cs="Trebuchet MS"/>
          <w:b/>
        </w:rPr>
        <w:t>Art. 7</w:t>
      </w:r>
      <w:r w:rsidR="00A46E9C" w:rsidRPr="00BB3C4E">
        <w:rPr>
          <w:rFonts w:ascii="Trebuchet MS" w:eastAsia="Trebuchet MS" w:hAnsi="Trebuchet MS" w:cs="Trebuchet MS"/>
          <w:b/>
        </w:rPr>
        <w:t>7</w:t>
      </w:r>
      <w:r w:rsidRPr="00BB3C4E">
        <w:rPr>
          <w:rFonts w:ascii="Trebuchet MS" w:eastAsia="Trebuchet MS" w:hAnsi="Trebuchet MS" w:cs="Trebuchet MS"/>
          <w:b/>
        </w:rPr>
        <w:t xml:space="preserve">. - </w:t>
      </w:r>
      <w:r w:rsidR="00F220EB" w:rsidRPr="00BB3C4E">
        <w:rPr>
          <w:rFonts w:ascii="Trebuchet MS" w:eastAsia="Trebuchet MS" w:hAnsi="Trebuchet MS" w:cs="Trebuchet MS"/>
          <w:b/>
        </w:rPr>
        <w:t>(</w:t>
      </w:r>
      <w:r w:rsidRPr="00BB3C4E">
        <w:rPr>
          <w:rFonts w:ascii="Trebuchet MS" w:eastAsia="Trebuchet MS" w:hAnsi="Trebuchet MS" w:cs="Trebuchet MS"/>
          <w:b/>
        </w:rPr>
        <w:t>1</w:t>
      </w:r>
      <w:r w:rsidR="00F220EB" w:rsidRPr="00BB3C4E">
        <w:rPr>
          <w:rFonts w:ascii="Trebuchet MS" w:eastAsia="Trebuchet MS" w:hAnsi="Trebuchet MS" w:cs="Trebuchet MS"/>
          <w:b/>
        </w:rPr>
        <w:t>)</w:t>
      </w:r>
      <w:r w:rsidR="00F220EB" w:rsidRPr="00BB3C4E">
        <w:rPr>
          <w:rFonts w:ascii="Trebuchet MS" w:eastAsia="Trebuchet MS" w:hAnsi="Trebuchet MS" w:cs="Trebuchet MS"/>
        </w:rPr>
        <w:t xml:space="preserve"> Anunțul prevăzut la </w:t>
      </w:r>
      <w:r w:rsidR="0014161A" w:rsidRPr="00BB3C4E">
        <w:rPr>
          <w:rFonts w:ascii="Trebuchet MS" w:eastAsia="Trebuchet MS" w:hAnsi="Trebuchet MS" w:cs="Trebuchet MS"/>
        </w:rPr>
        <w:t xml:space="preserve">art. </w:t>
      </w:r>
      <w:r w:rsidR="00C032F6" w:rsidRPr="00BB3C4E">
        <w:rPr>
          <w:rFonts w:ascii="Trebuchet MS" w:eastAsia="Trebuchet MS" w:hAnsi="Trebuchet MS" w:cs="Trebuchet MS"/>
        </w:rPr>
        <w:t xml:space="preserve">76 </w:t>
      </w:r>
      <w:r w:rsidR="00F220EB" w:rsidRPr="00BB3C4E">
        <w:rPr>
          <w:rFonts w:ascii="Trebuchet MS" w:eastAsia="Trebuchet MS" w:hAnsi="Trebuchet MS" w:cs="Trebuchet MS"/>
        </w:rPr>
        <w:t xml:space="preserve">alin. </w:t>
      </w:r>
      <w:r w:rsidR="0014161A" w:rsidRPr="00BB3C4E">
        <w:rPr>
          <w:rFonts w:ascii="Trebuchet MS" w:eastAsia="Trebuchet MS" w:hAnsi="Trebuchet MS" w:cs="Trebuchet MS"/>
        </w:rPr>
        <w:t xml:space="preserve">(2) și </w:t>
      </w:r>
      <w:r w:rsidR="00F220EB" w:rsidRPr="00BB3C4E">
        <w:rPr>
          <w:rFonts w:ascii="Trebuchet MS" w:eastAsia="Trebuchet MS" w:hAnsi="Trebuchet MS" w:cs="Trebuchet MS"/>
        </w:rPr>
        <w:t>(3) cuprinde, în mod obligatoriu, următoarele informații:</w:t>
      </w:r>
    </w:p>
    <w:p w14:paraId="22DF2850" w14:textId="5A831134" w:rsidR="00F220EB" w:rsidRPr="00BB3C4E" w:rsidRDefault="00F220EB" w:rsidP="00FC1105">
      <w:pPr>
        <w:pStyle w:val="ListParagraph"/>
        <w:numPr>
          <w:ilvl w:val="0"/>
          <w:numId w:val="18"/>
        </w:numPr>
        <w:tabs>
          <w:tab w:val="left" w:pos="993"/>
          <w:tab w:val="left" w:pos="1418"/>
        </w:tabs>
        <w:ind w:left="0" w:firstLine="709"/>
        <w:rPr>
          <w:rFonts w:ascii="Trebuchet MS" w:eastAsia="Trebuchet MS" w:hAnsi="Trebuchet MS" w:cs="Trebuchet MS"/>
        </w:rPr>
      </w:pPr>
      <w:r w:rsidRPr="00BB3C4E">
        <w:rPr>
          <w:rFonts w:ascii="Trebuchet MS" w:eastAsia="Trebuchet MS" w:hAnsi="Trebuchet MS" w:cs="Trebuchet MS"/>
        </w:rPr>
        <w:t xml:space="preserve">denumirea autorităţii sau instituţiei publice organizatoare a </w:t>
      </w:r>
      <w:r w:rsidR="00A46E9C" w:rsidRPr="00BB3C4E">
        <w:rPr>
          <w:rFonts w:ascii="Trebuchet MS" w:eastAsia="Trebuchet MS" w:hAnsi="Trebuchet MS" w:cs="Trebuchet MS"/>
        </w:rPr>
        <w:t>etapei de selecție a proiectului-pilot</w:t>
      </w:r>
      <w:r w:rsidR="00607787" w:rsidRPr="00BB3C4E">
        <w:rPr>
          <w:rFonts w:ascii="Trebuchet MS" w:eastAsia="Trebuchet MS" w:hAnsi="Trebuchet MS" w:cs="Trebuchet MS"/>
        </w:rPr>
        <w:t xml:space="preserve"> sau, după caz, denumirea autorităţii sau instituţiei publice în cadrul căr</w:t>
      </w:r>
      <w:r w:rsidR="00A46E9C" w:rsidRPr="00BB3C4E">
        <w:rPr>
          <w:rFonts w:ascii="Trebuchet MS" w:eastAsia="Trebuchet MS" w:hAnsi="Trebuchet MS" w:cs="Trebuchet MS"/>
        </w:rPr>
        <w:t>e</w:t>
      </w:r>
      <w:r w:rsidR="00607787" w:rsidRPr="00BB3C4E">
        <w:rPr>
          <w:rFonts w:ascii="Trebuchet MS" w:eastAsia="Trebuchet MS" w:hAnsi="Trebuchet MS" w:cs="Trebuchet MS"/>
        </w:rPr>
        <w:t>ia se găsesc funcțiile publice din categoria înalților funcționari publici</w:t>
      </w:r>
      <w:r w:rsidRPr="00BB3C4E">
        <w:rPr>
          <w:rFonts w:ascii="Trebuchet MS" w:eastAsia="Trebuchet MS" w:hAnsi="Trebuchet MS" w:cs="Trebuchet MS"/>
        </w:rPr>
        <w:t xml:space="preserve">;  </w:t>
      </w:r>
    </w:p>
    <w:p w14:paraId="661A383D" w14:textId="3020A095" w:rsidR="00F220EB" w:rsidRPr="00BB3C4E" w:rsidRDefault="00F220EB" w:rsidP="00FC1105">
      <w:pPr>
        <w:pStyle w:val="ListParagraph"/>
        <w:numPr>
          <w:ilvl w:val="0"/>
          <w:numId w:val="18"/>
        </w:numPr>
        <w:tabs>
          <w:tab w:val="left" w:pos="993"/>
          <w:tab w:val="left" w:pos="1418"/>
        </w:tabs>
        <w:ind w:left="0" w:firstLine="709"/>
        <w:rPr>
          <w:rFonts w:ascii="Trebuchet MS" w:eastAsia="Trebuchet MS" w:hAnsi="Trebuchet MS" w:cs="Trebuchet MS"/>
        </w:rPr>
      </w:pPr>
      <w:r w:rsidRPr="00BB3C4E">
        <w:rPr>
          <w:rFonts w:ascii="Trebuchet MS" w:eastAsia="Trebuchet MS" w:hAnsi="Trebuchet MS" w:cs="Trebuchet MS"/>
        </w:rPr>
        <w:t>funcţia publică pentru care se organizează concursul, identificată</w:t>
      </w:r>
      <w:r w:rsidR="008C2387" w:rsidRPr="00BB3C4E">
        <w:rPr>
          <w:rFonts w:ascii="Trebuchet MS" w:eastAsia="Trebuchet MS" w:hAnsi="Trebuchet MS" w:cs="Trebuchet MS"/>
        </w:rPr>
        <w:t>, după caz,</w:t>
      </w:r>
      <w:r w:rsidRPr="00BB3C4E">
        <w:rPr>
          <w:rFonts w:ascii="Trebuchet MS" w:eastAsia="Trebuchet MS" w:hAnsi="Trebuchet MS" w:cs="Trebuchet MS"/>
        </w:rPr>
        <w:t xml:space="preserve"> prin denumire, categorie, clasă şi</w:t>
      </w:r>
      <w:r w:rsidR="008C2387" w:rsidRPr="00BB3C4E">
        <w:rPr>
          <w:rFonts w:ascii="Trebuchet MS" w:eastAsia="Trebuchet MS" w:hAnsi="Trebuchet MS" w:cs="Trebuchet MS"/>
        </w:rPr>
        <w:t xml:space="preserve"> </w:t>
      </w:r>
      <w:r w:rsidRPr="00BB3C4E">
        <w:rPr>
          <w:rFonts w:ascii="Trebuchet MS" w:eastAsia="Trebuchet MS" w:hAnsi="Trebuchet MS" w:cs="Trebuchet MS"/>
        </w:rPr>
        <w:t xml:space="preserve">grad profesional, precum şi compartimentul din care face parte, conform evidenţei gestionate de Agenţie, potrivit art. 401 alin. (1) lit. d) din Ordonanţa de urgenţă a Guvernului nr. 57/2019, cu modificările şi completările ulterioare;  </w:t>
      </w:r>
    </w:p>
    <w:p w14:paraId="16EC5853" w14:textId="74B0FE33" w:rsidR="00F220EB" w:rsidRPr="00BB3C4E" w:rsidRDefault="00F220EB" w:rsidP="00FC1105">
      <w:pPr>
        <w:pStyle w:val="ListParagraph"/>
        <w:numPr>
          <w:ilvl w:val="0"/>
          <w:numId w:val="18"/>
        </w:numPr>
        <w:tabs>
          <w:tab w:val="left" w:pos="993"/>
          <w:tab w:val="left" w:pos="1418"/>
        </w:tabs>
        <w:ind w:left="0" w:firstLine="709"/>
        <w:rPr>
          <w:rFonts w:ascii="Trebuchet MS" w:eastAsia="Trebuchet MS" w:hAnsi="Trebuchet MS" w:cs="Trebuchet MS"/>
        </w:rPr>
      </w:pPr>
      <w:r w:rsidRPr="00BB3C4E">
        <w:rPr>
          <w:rFonts w:ascii="Trebuchet MS" w:eastAsia="Trebuchet MS" w:hAnsi="Trebuchet MS" w:cs="Trebuchet MS"/>
        </w:rPr>
        <w:t>precizarea expresă a duratei timpului de muncă, respectiv durată normală a timpului de muncă sau durată redusă a timpului de muncă la jumătate de normă;</w:t>
      </w:r>
    </w:p>
    <w:p w14:paraId="04052BAB" w14:textId="60216A3C" w:rsidR="00F220EB" w:rsidRPr="00BB3C4E" w:rsidRDefault="00F220EB" w:rsidP="00FC1105">
      <w:pPr>
        <w:pStyle w:val="ListParagraph"/>
        <w:numPr>
          <w:ilvl w:val="0"/>
          <w:numId w:val="18"/>
        </w:numPr>
        <w:tabs>
          <w:tab w:val="left" w:pos="993"/>
          <w:tab w:val="left" w:pos="1418"/>
        </w:tabs>
        <w:ind w:left="0" w:firstLine="709"/>
        <w:rPr>
          <w:rFonts w:ascii="Trebuchet MS" w:eastAsia="Trebuchet MS" w:hAnsi="Trebuchet MS" w:cs="Trebuchet MS"/>
        </w:rPr>
      </w:pPr>
      <w:r w:rsidRPr="00BB3C4E">
        <w:rPr>
          <w:rFonts w:ascii="Trebuchet MS" w:eastAsia="Trebuchet MS" w:hAnsi="Trebuchet MS" w:cs="Trebuchet MS"/>
        </w:rPr>
        <w:t>data, ora şi locul sau locaţia desfăşurării probei suplimentare, dacă este cazul</w:t>
      </w:r>
      <w:r w:rsidR="00CA2C2E" w:rsidRPr="00BB3C4E">
        <w:rPr>
          <w:rFonts w:ascii="Trebuchet MS" w:eastAsia="Trebuchet MS" w:hAnsi="Trebuchet MS" w:cs="Trebuchet MS"/>
        </w:rPr>
        <w:t>, pentru testarea competențelor specifice</w:t>
      </w:r>
      <w:r w:rsidRPr="00BB3C4E">
        <w:rPr>
          <w:rFonts w:ascii="Trebuchet MS" w:eastAsia="Trebuchet MS" w:hAnsi="Trebuchet MS" w:cs="Trebuchet MS"/>
        </w:rPr>
        <w:t xml:space="preserve">;  </w:t>
      </w:r>
    </w:p>
    <w:p w14:paraId="5568E57C" w14:textId="77777777" w:rsidR="00F220EB" w:rsidRPr="00BB3C4E" w:rsidRDefault="00F220EB" w:rsidP="00FC1105">
      <w:pPr>
        <w:pStyle w:val="ListParagraph"/>
        <w:numPr>
          <w:ilvl w:val="0"/>
          <w:numId w:val="18"/>
        </w:numPr>
        <w:tabs>
          <w:tab w:val="left" w:pos="993"/>
          <w:tab w:val="left" w:pos="1418"/>
        </w:tabs>
        <w:ind w:left="0" w:firstLine="709"/>
        <w:rPr>
          <w:rFonts w:ascii="Trebuchet MS" w:eastAsia="Trebuchet MS" w:hAnsi="Trebuchet MS" w:cs="Trebuchet MS"/>
        </w:rPr>
      </w:pPr>
      <w:r w:rsidRPr="00BB3C4E">
        <w:rPr>
          <w:rFonts w:ascii="Trebuchet MS" w:eastAsia="Trebuchet MS" w:hAnsi="Trebuchet MS" w:cs="Trebuchet MS"/>
        </w:rPr>
        <w:t xml:space="preserve">data, ora şi locul sau locaţia desfăşurării probei scrise;  </w:t>
      </w:r>
    </w:p>
    <w:p w14:paraId="4113CBE5" w14:textId="77777777" w:rsidR="00DF32F4" w:rsidRPr="00BB3C4E" w:rsidRDefault="00F220EB" w:rsidP="00FC1105">
      <w:pPr>
        <w:pStyle w:val="ListParagraph"/>
        <w:numPr>
          <w:ilvl w:val="0"/>
          <w:numId w:val="18"/>
        </w:numPr>
        <w:tabs>
          <w:tab w:val="left" w:pos="993"/>
          <w:tab w:val="left" w:pos="1418"/>
        </w:tabs>
        <w:ind w:left="0" w:firstLine="709"/>
        <w:rPr>
          <w:rFonts w:ascii="Trebuchet MS" w:eastAsia="Trebuchet MS" w:hAnsi="Trebuchet MS" w:cs="Trebuchet MS"/>
        </w:rPr>
      </w:pPr>
      <w:r w:rsidRPr="00BB3C4E">
        <w:rPr>
          <w:rFonts w:ascii="Trebuchet MS" w:eastAsia="Trebuchet MS" w:hAnsi="Trebuchet MS" w:cs="Trebuchet MS"/>
        </w:rPr>
        <w:t xml:space="preserve">condiţiile de participare cuprinzând condiţiile de studii, condiţiile de vechime în specialitate </w:t>
      </w:r>
      <w:r w:rsidR="00CA2C2E" w:rsidRPr="00BB3C4E">
        <w:rPr>
          <w:rFonts w:ascii="Trebuchet MS" w:eastAsia="Trebuchet MS" w:hAnsi="Trebuchet MS" w:cs="Trebuchet MS"/>
        </w:rPr>
        <w:t>sau</w:t>
      </w:r>
      <w:r w:rsidRPr="00BB3C4E">
        <w:rPr>
          <w:rFonts w:ascii="Trebuchet MS" w:eastAsia="Trebuchet MS" w:hAnsi="Trebuchet MS" w:cs="Trebuchet MS"/>
        </w:rPr>
        <w:t xml:space="preserve"> alte condiţii specifice</w:t>
      </w:r>
      <w:r w:rsidR="00CA2C2E" w:rsidRPr="00BB3C4E">
        <w:rPr>
          <w:rFonts w:ascii="Trebuchet MS" w:eastAsia="Trebuchet MS" w:hAnsi="Trebuchet MS" w:cs="Trebuchet MS"/>
        </w:rPr>
        <w:t>, după caz</w:t>
      </w:r>
      <w:r w:rsidRPr="00BB3C4E">
        <w:rPr>
          <w:rFonts w:ascii="Trebuchet MS" w:eastAsia="Trebuchet MS" w:hAnsi="Trebuchet MS" w:cs="Trebuchet MS"/>
        </w:rPr>
        <w:t>;</w:t>
      </w:r>
    </w:p>
    <w:p w14:paraId="76D3FBC1" w14:textId="7C7574EE" w:rsidR="0090560E" w:rsidRPr="00BB3C4E" w:rsidRDefault="00F220EB" w:rsidP="00FC1105">
      <w:pPr>
        <w:pStyle w:val="ListParagraph"/>
        <w:numPr>
          <w:ilvl w:val="0"/>
          <w:numId w:val="18"/>
        </w:numPr>
        <w:tabs>
          <w:tab w:val="left" w:pos="993"/>
          <w:tab w:val="left" w:pos="1418"/>
        </w:tabs>
        <w:ind w:left="0" w:firstLine="709"/>
        <w:rPr>
          <w:rFonts w:ascii="Trebuchet MS" w:eastAsia="Trebuchet MS" w:hAnsi="Trebuchet MS" w:cs="Trebuchet MS"/>
        </w:rPr>
      </w:pPr>
      <w:r w:rsidRPr="00BB3C4E">
        <w:rPr>
          <w:rFonts w:ascii="Trebuchet MS" w:eastAsia="Trebuchet MS" w:hAnsi="Trebuchet MS" w:cs="Trebuchet MS"/>
        </w:rPr>
        <w:t xml:space="preserve">perioada </w:t>
      </w:r>
      <w:r w:rsidR="00450F99" w:rsidRPr="00BB3C4E">
        <w:rPr>
          <w:rFonts w:ascii="Trebuchet MS" w:eastAsia="Trebuchet MS" w:hAnsi="Trebuchet MS" w:cs="Trebuchet MS"/>
        </w:rPr>
        <w:t xml:space="preserve">și modalitatea de înscriere la </w:t>
      </w:r>
      <w:r w:rsidR="00DF32F4" w:rsidRPr="00BB3C4E">
        <w:rPr>
          <w:rFonts w:ascii="Trebuchet MS" w:eastAsia="Trebuchet MS" w:hAnsi="Trebuchet MS" w:cs="Trebuchet MS"/>
        </w:rPr>
        <w:t>etapa de selecţie a proiectului–pilot</w:t>
      </w:r>
      <w:r w:rsidRPr="00BB3C4E">
        <w:rPr>
          <w:rFonts w:ascii="Trebuchet MS" w:eastAsia="Trebuchet MS" w:hAnsi="Trebuchet MS" w:cs="Trebuchet MS"/>
        </w:rPr>
        <w:t xml:space="preserve">; </w:t>
      </w:r>
    </w:p>
    <w:p w14:paraId="74B2A776" w14:textId="77777777" w:rsidR="000046D3" w:rsidRPr="00BB3C4E" w:rsidRDefault="00E814F9" w:rsidP="00FC1105">
      <w:pPr>
        <w:pStyle w:val="ListParagraph"/>
        <w:numPr>
          <w:ilvl w:val="0"/>
          <w:numId w:val="18"/>
        </w:numPr>
        <w:tabs>
          <w:tab w:val="left" w:pos="993"/>
          <w:tab w:val="left" w:pos="1260"/>
        </w:tabs>
        <w:ind w:left="0" w:firstLine="709"/>
        <w:rPr>
          <w:rFonts w:ascii="Trebuchet MS" w:eastAsia="Trebuchet MS" w:hAnsi="Trebuchet MS" w:cs="Trebuchet MS"/>
        </w:rPr>
      </w:pPr>
      <w:r w:rsidRPr="00BB3C4E">
        <w:rPr>
          <w:rFonts w:ascii="Trebuchet MS" w:eastAsia="Trebuchet MS" w:hAnsi="Trebuchet MS" w:cs="Trebuchet MS"/>
        </w:rPr>
        <w:t>bibliografia și tematica de specialitate;</w:t>
      </w:r>
    </w:p>
    <w:p w14:paraId="7B5A9922" w14:textId="483C49F4" w:rsidR="00F220EB" w:rsidRPr="00BB3C4E" w:rsidRDefault="00E814F9" w:rsidP="00FC1105">
      <w:pPr>
        <w:pStyle w:val="ListParagraph"/>
        <w:numPr>
          <w:ilvl w:val="0"/>
          <w:numId w:val="18"/>
        </w:numPr>
        <w:tabs>
          <w:tab w:val="left" w:pos="993"/>
          <w:tab w:val="left" w:pos="1260"/>
        </w:tabs>
        <w:ind w:left="0" w:firstLine="709"/>
        <w:rPr>
          <w:rFonts w:ascii="Trebuchet MS" w:eastAsia="Trebuchet MS" w:hAnsi="Trebuchet MS" w:cs="Trebuchet MS"/>
        </w:rPr>
      </w:pPr>
      <w:r w:rsidRPr="00BB3C4E">
        <w:rPr>
          <w:rFonts w:ascii="Trebuchet MS" w:eastAsia="Trebuchet MS" w:hAnsi="Trebuchet MS" w:cs="Trebuchet MS"/>
        </w:rPr>
        <w:t xml:space="preserve">atribuţiile stabilite în fişa postului, precum şi alte date necesare desfăşurării </w:t>
      </w:r>
      <w:r w:rsidR="002037EF" w:rsidRPr="00BB3C4E">
        <w:rPr>
          <w:rFonts w:ascii="Trebuchet MS" w:eastAsia="Trebuchet MS" w:hAnsi="Trebuchet MS" w:cs="Trebuchet MS"/>
        </w:rPr>
        <w:t>etapei de selecție a proiectului-pilot</w:t>
      </w:r>
      <w:r w:rsidR="000046D3" w:rsidRPr="00BB3C4E">
        <w:rPr>
          <w:rFonts w:ascii="Trebuchet MS" w:eastAsia="Trebuchet MS" w:hAnsi="Trebuchet MS" w:cs="Trebuchet MS"/>
        </w:rPr>
        <w:t>;</w:t>
      </w:r>
    </w:p>
    <w:p w14:paraId="5B9D5971" w14:textId="4A680322" w:rsidR="0014161A" w:rsidRPr="00BB3C4E" w:rsidRDefault="00F220EB" w:rsidP="00FC1105">
      <w:pPr>
        <w:pStyle w:val="ListParagraph"/>
        <w:numPr>
          <w:ilvl w:val="0"/>
          <w:numId w:val="18"/>
        </w:numPr>
        <w:tabs>
          <w:tab w:val="left" w:pos="993"/>
          <w:tab w:val="left" w:pos="1418"/>
        </w:tabs>
        <w:ind w:left="0" w:firstLine="709"/>
        <w:rPr>
          <w:rFonts w:ascii="Trebuchet MS" w:eastAsia="Trebuchet MS" w:hAnsi="Trebuchet MS" w:cs="Trebuchet MS"/>
        </w:rPr>
      </w:pPr>
      <w:r w:rsidRPr="00BB3C4E">
        <w:rPr>
          <w:rFonts w:ascii="Trebuchet MS" w:eastAsia="Trebuchet MS" w:hAnsi="Trebuchet MS" w:cs="Trebuchet MS"/>
        </w:rPr>
        <w:t>coordonate de contact pentru</w:t>
      </w:r>
      <w:r w:rsidR="00450F99" w:rsidRPr="00BB3C4E">
        <w:rPr>
          <w:rFonts w:ascii="Trebuchet MS" w:eastAsia="Trebuchet MS" w:hAnsi="Trebuchet MS" w:cs="Trebuchet MS"/>
        </w:rPr>
        <w:t xml:space="preserve"> înscrierea la </w:t>
      </w:r>
      <w:r w:rsidR="00BD4606" w:rsidRPr="00BB3C4E">
        <w:rPr>
          <w:rFonts w:ascii="Trebuchet MS" w:eastAsia="Trebuchet MS" w:hAnsi="Trebuchet MS" w:cs="Trebuchet MS"/>
        </w:rPr>
        <w:t>etapa de selecţie a proiectului–pilot</w:t>
      </w:r>
      <w:r w:rsidRPr="00BB3C4E">
        <w:rPr>
          <w:rFonts w:ascii="Trebuchet MS" w:eastAsia="Trebuchet MS" w:hAnsi="Trebuchet MS" w:cs="Trebuchet MS"/>
        </w:rPr>
        <w:t xml:space="preserve">, cuprinzând adresa de corespondenţă, telefon, e-mail, persoana de contact şi funcţia publică deţinută.  </w:t>
      </w:r>
    </w:p>
    <w:p w14:paraId="0B17CEDA" w14:textId="087B6E1F" w:rsidR="00E814F9" w:rsidRPr="00BB3C4E" w:rsidRDefault="000046D3" w:rsidP="00FC1105">
      <w:pPr>
        <w:tabs>
          <w:tab w:val="left" w:pos="993"/>
          <w:tab w:val="left" w:pos="3969"/>
        </w:tabs>
        <w:rPr>
          <w:rFonts w:ascii="Trebuchet MS" w:eastAsia="Trebuchet MS" w:hAnsi="Trebuchet MS" w:cs="Trebuchet MS"/>
        </w:rPr>
      </w:pPr>
      <w:r w:rsidRPr="00BB3C4E">
        <w:rPr>
          <w:rFonts w:ascii="Trebuchet MS" w:eastAsia="Trebuchet MS" w:hAnsi="Trebuchet MS" w:cs="Trebuchet MS"/>
          <w:b/>
        </w:rPr>
        <w:t>(2)</w:t>
      </w:r>
      <w:r w:rsidRPr="00BB3C4E">
        <w:rPr>
          <w:rFonts w:ascii="Trebuchet MS" w:eastAsia="Trebuchet MS" w:hAnsi="Trebuchet MS" w:cs="Trebuchet MS"/>
        </w:rPr>
        <w:t xml:space="preserve"> </w:t>
      </w:r>
      <w:r w:rsidR="00E814F9" w:rsidRPr="00BB3C4E">
        <w:rPr>
          <w:rFonts w:ascii="Trebuchet MS" w:eastAsia="Trebuchet MS" w:hAnsi="Trebuchet MS" w:cs="Trebuchet MS"/>
        </w:rPr>
        <w:t xml:space="preserve">Informaţiile se menţin la locul de publicare până la finalizarea concursului.  </w:t>
      </w:r>
    </w:p>
    <w:p w14:paraId="59C69668" w14:textId="3285078C" w:rsidR="0014161A" w:rsidRPr="00BB3C4E" w:rsidRDefault="0014161A" w:rsidP="00FC1105">
      <w:pPr>
        <w:tabs>
          <w:tab w:val="left" w:pos="993"/>
          <w:tab w:val="left" w:pos="3969"/>
        </w:tabs>
        <w:rPr>
          <w:rFonts w:ascii="Trebuchet MS" w:eastAsia="Trebuchet MS" w:hAnsi="Trebuchet MS" w:cs="Trebuchet MS"/>
        </w:rPr>
      </w:pPr>
    </w:p>
    <w:p w14:paraId="113A023C" w14:textId="023C4BAB" w:rsidR="00F220EB" w:rsidRPr="00BB3C4E" w:rsidRDefault="00F220EB" w:rsidP="00FC1105">
      <w:pPr>
        <w:tabs>
          <w:tab w:val="left" w:pos="993"/>
          <w:tab w:val="left" w:pos="3969"/>
        </w:tabs>
        <w:rPr>
          <w:rFonts w:ascii="Trebuchet MS" w:hAnsi="Trebuchet MS"/>
          <w:bCs/>
        </w:rPr>
      </w:pPr>
      <w:r w:rsidRPr="00BB3C4E">
        <w:rPr>
          <w:rFonts w:ascii="Trebuchet MS" w:eastAsia="Trebuchet MS" w:hAnsi="Trebuchet MS" w:cs="Trebuchet MS"/>
          <w:b/>
        </w:rPr>
        <w:t xml:space="preserve">Art. </w:t>
      </w:r>
      <w:r w:rsidR="00A34B3A" w:rsidRPr="00BB3C4E">
        <w:rPr>
          <w:rFonts w:ascii="Trebuchet MS" w:eastAsia="Trebuchet MS" w:hAnsi="Trebuchet MS" w:cs="Trebuchet MS"/>
          <w:b/>
        </w:rPr>
        <w:t>7</w:t>
      </w:r>
      <w:r w:rsidR="00FF39C8" w:rsidRPr="00BB3C4E">
        <w:rPr>
          <w:rFonts w:ascii="Trebuchet MS" w:eastAsia="Trebuchet MS" w:hAnsi="Trebuchet MS" w:cs="Trebuchet MS"/>
          <w:b/>
        </w:rPr>
        <w:t>8</w:t>
      </w:r>
      <w:r w:rsidR="00F96118" w:rsidRPr="00BB3C4E">
        <w:rPr>
          <w:rFonts w:ascii="Trebuchet MS" w:eastAsia="Trebuchet MS" w:hAnsi="Trebuchet MS" w:cs="Trebuchet MS"/>
          <w:b/>
        </w:rPr>
        <w:t>.</w:t>
      </w:r>
      <w:r w:rsidRPr="00BB3C4E">
        <w:rPr>
          <w:rFonts w:ascii="Trebuchet MS" w:eastAsia="Trebuchet MS" w:hAnsi="Trebuchet MS" w:cs="Trebuchet MS"/>
          <w:b/>
        </w:rPr>
        <w:t xml:space="preserve"> – </w:t>
      </w:r>
      <w:r w:rsidR="007A43D5" w:rsidRPr="00BB3C4E">
        <w:rPr>
          <w:rFonts w:ascii="Trebuchet MS" w:eastAsia="Trebuchet MS" w:hAnsi="Trebuchet MS" w:cs="Trebuchet MS"/>
          <w:bCs/>
        </w:rPr>
        <w:t xml:space="preserve">Odată cu publicarea anunțului prevăzut la art. </w:t>
      </w:r>
      <w:r w:rsidR="00C032F6" w:rsidRPr="00BB3C4E">
        <w:rPr>
          <w:rFonts w:ascii="Trebuchet MS" w:eastAsia="Trebuchet MS" w:hAnsi="Trebuchet MS" w:cs="Trebuchet MS"/>
          <w:bCs/>
        </w:rPr>
        <w:t xml:space="preserve">76 </w:t>
      </w:r>
      <w:r w:rsidR="007A43D5" w:rsidRPr="00BB3C4E">
        <w:rPr>
          <w:rFonts w:ascii="Trebuchet MS" w:eastAsia="Trebuchet MS" w:hAnsi="Trebuchet MS" w:cs="Trebuchet MS"/>
          <w:bCs/>
        </w:rPr>
        <w:t xml:space="preserve">alin. (2) și (3), </w:t>
      </w:r>
      <w:r w:rsidR="007A43D5" w:rsidRPr="00BB3C4E">
        <w:rPr>
          <w:rFonts w:ascii="Trebuchet MS" w:eastAsia="Trebuchet MS" w:hAnsi="Trebuchet MS" w:cs="Trebuchet MS"/>
        </w:rPr>
        <w:t>c</w:t>
      </w:r>
      <w:r w:rsidRPr="00BB3C4E">
        <w:rPr>
          <w:rFonts w:ascii="Trebuchet MS" w:eastAsia="Trebuchet MS" w:hAnsi="Trebuchet MS" w:cs="Trebuchet MS"/>
        </w:rPr>
        <w:t xml:space="preserve">andidații </w:t>
      </w:r>
      <w:r w:rsidR="006D3584" w:rsidRPr="00BB3C4E">
        <w:rPr>
          <w:rFonts w:ascii="Trebuchet MS" w:eastAsia="Trebuchet MS" w:hAnsi="Trebuchet MS" w:cs="Trebuchet MS"/>
        </w:rPr>
        <w:t xml:space="preserve">eligibili după etapa de recrutare a proiectului–pilot </w:t>
      </w:r>
      <w:r w:rsidR="006B092A" w:rsidRPr="00BB3C4E">
        <w:rPr>
          <w:rFonts w:ascii="Trebuchet MS" w:eastAsia="Trebuchet MS" w:hAnsi="Trebuchet MS" w:cs="Trebuchet MS"/>
        </w:rPr>
        <w:t>sunt notificați în condi</w:t>
      </w:r>
      <w:r w:rsidR="00F5625A" w:rsidRPr="00BB3C4E">
        <w:rPr>
          <w:rFonts w:ascii="Trebuchet MS" w:eastAsia="Trebuchet MS" w:hAnsi="Trebuchet MS" w:cs="Trebuchet MS"/>
        </w:rPr>
        <w:t>ț</w:t>
      </w:r>
      <w:r w:rsidR="006B092A" w:rsidRPr="00BB3C4E">
        <w:rPr>
          <w:rFonts w:ascii="Trebuchet MS" w:eastAsia="Trebuchet MS" w:hAnsi="Trebuchet MS" w:cs="Trebuchet MS"/>
        </w:rPr>
        <w:t>iile art. 5</w:t>
      </w:r>
      <w:r w:rsidR="009B3AB9" w:rsidRPr="00BB3C4E">
        <w:rPr>
          <w:rFonts w:ascii="Trebuchet MS" w:eastAsia="Trebuchet MS" w:hAnsi="Trebuchet MS" w:cs="Trebuchet MS"/>
        </w:rPr>
        <w:t>5</w:t>
      </w:r>
      <w:r w:rsidR="006B092A" w:rsidRPr="00BB3C4E">
        <w:rPr>
          <w:rFonts w:ascii="Trebuchet MS" w:eastAsia="Trebuchet MS" w:hAnsi="Trebuchet MS" w:cs="Trebuchet MS"/>
        </w:rPr>
        <w:t xml:space="preserve"> alin. (2</w:t>
      </w:r>
      <w:r w:rsidR="006D3584" w:rsidRPr="00BB3C4E">
        <w:rPr>
          <w:rFonts w:ascii="Trebuchet MS" w:eastAsia="Trebuchet MS" w:hAnsi="Trebuchet MS" w:cs="Trebuchet MS"/>
        </w:rPr>
        <w:t>)</w:t>
      </w:r>
      <w:r w:rsidR="0009214E" w:rsidRPr="00BB3C4E">
        <w:rPr>
          <w:rFonts w:ascii="Trebuchet MS" w:eastAsia="Trebuchet MS" w:hAnsi="Trebuchet MS" w:cs="Trebuchet MS"/>
        </w:rPr>
        <w:t xml:space="preserve">, prin intermediul platformei informatice de concurs, </w:t>
      </w:r>
      <w:r w:rsidRPr="00BB3C4E">
        <w:rPr>
          <w:rFonts w:ascii="Trebuchet MS" w:eastAsia="Trebuchet MS" w:hAnsi="Trebuchet MS" w:cs="Trebuchet MS"/>
        </w:rPr>
        <w:t xml:space="preserve">cu privire la organizarea </w:t>
      </w:r>
      <w:r w:rsidR="00AD6B9B" w:rsidRPr="00BB3C4E">
        <w:rPr>
          <w:rFonts w:ascii="Trebuchet MS" w:eastAsia="Trebuchet MS" w:hAnsi="Trebuchet MS" w:cs="Trebuchet MS"/>
        </w:rPr>
        <w:t xml:space="preserve">unei </w:t>
      </w:r>
      <w:r w:rsidRPr="00BB3C4E">
        <w:rPr>
          <w:rFonts w:ascii="Trebuchet MS" w:eastAsia="Trebuchet MS" w:hAnsi="Trebuchet MS" w:cs="Trebuchet MS"/>
        </w:rPr>
        <w:t xml:space="preserve">etape de selecție </w:t>
      </w:r>
      <w:r w:rsidR="00AD6B9B" w:rsidRPr="00BB3C4E">
        <w:rPr>
          <w:rFonts w:ascii="Trebuchet MS" w:eastAsia="Trebuchet MS" w:hAnsi="Trebuchet MS" w:cs="Trebuchet MS"/>
        </w:rPr>
        <w:t xml:space="preserve">corespunzătoare funcției publice pentru care </w:t>
      </w:r>
      <w:r w:rsidR="000C4B00" w:rsidRPr="00BB3C4E">
        <w:rPr>
          <w:rFonts w:ascii="Trebuchet MS" w:eastAsia="Trebuchet MS" w:hAnsi="Trebuchet MS" w:cs="Trebuchet MS"/>
        </w:rPr>
        <w:t xml:space="preserve">au promovat etapa de recrutare. </w:t>
      </w:r>
    </w:p>
    <w:p w14:paraId="050A2E29" w14:textId="08B303E1" w:rsidR="00F220EB" w:rsidRPr="00BB3C4E" w:rsidRDefault="00F220EB" w:rsidP="00167F69">
      <w:pPr>
        <w:tabs>
          <w:tab w:val="left" w:pos="3969"/>
        </w:tabs>
        <w:ind w:firstLine="720"/>
        <w:rPr>
          <w:rFonts w:ascii="Trebuchet MS" w:hAnsi="Trebuchet MS"/>
          <w:bCs/>
        </w:rPr>
      </w:pPr>
    </w:p>
    <w:p w14:paraId="67AA29BF" w14:textId="06107F46" w:rsidR="00D54F33" w:rsidRPr="00BB3C4E" w:rsidRDefault="00D54F33" w:rsidP="00167F69">
      <w:pPr>
        <w:tabs>
          <w:tab w:val="left" w:pos="3969"/>
        </w:tabs>
        <w:rPr>
          <w:rFonts w:ascii="Trebuchet MS" w:hAnsi="Trebuchet MS"/>
          <w:bCs/>
        </w:rPr>
      </w:pPr>
    </w:p>
    <w:p w14:paraId="220DDD51" w14:textId="25599183" w:rsidR="006E7D56" w:rsidRPr="00BB3C4E" w:rsidRDefault="006E7D56" w:rsidP="005523DC">
      <w:pPr>
        <w:tabs>
          <w:tab w:val="left" w:pos="3969"/>
        </w:tabs>
        <w:ind w:firstLine="0"/>
        <w:jc w:val="center"/>
        <w:rPr>
          <w:rFonts w:ascii="Trebuchet MS" w:eastAsia="Trebuchet MS" w:hAnsi="Trebuchet MS" w:cs="Trebuchet MS"/>
          <w:b/>
        </w:rPr>
      </w:pPr>
      <w:r w:rsidRPr="00BB3C4E">
        <w:rPr>
          <w:rFonts w:ascii="Trebuchet MS" w:eastAsia="Trebuchet MS" w:hAnsi="Trebuchet MS" w:cs="Trebuchet MS"/>
          <w:b/>
        </w:rPr>
        <w:t>Capitolul VII</w:t>
      </w:r>
    </w:p>
    <w:p w14:paraId="08F0253A" w14:textId="6B62DB4F" w:rsidR="006E7D56" w:rsidRPr="00BB3C4E" w:rsidRDefault="006E7D56" w:rsidP="005523DC">
      <w:pPr>
        <w:tabs>
          <w:tab w:val="left" w:pos="3969"/>
        </w:tabs>
        <w:ind w:firstLine="0"/>
        <w:jc w:val="center"/>
        <w:rPr>
          <w:rFonts w:ascii="Trebuchet MS" w:hAnsi="Trebuchet MS"/>
          <w:b/>
        </w:rPr>
      </w:pPr>
      <w:r w:rsidRPr="00BB3C4E">
        <w:rPr>
          <w:rFonts w:ascii="Trebuchet MS" w:hAnsi="Trebuchet MS"/>
          <w:b/>
        </w:rPr>
        <w:t>Desfășurarea etapei de selecţie a proiectului – pilot</w:t>
      </w:r>
    </w:p>
    <w:p w14:paraId="7FD0C967" w14:textId="77777777" w:rsidR="006E7D56" w:rsidRPr="00BB3C4E" w:rsidRDefault="006E7D56" w:rsidP="005523DC">
      <w:pPr>
        <w:tabs>
          <w:tab w:val="left" w:pos="3969"/>
        </w:tabs>
        <w:jc w:val="center"/>
        <w:rPr>
          <w:rFonts w:ascii="Trebuchet MS" w:hAnsi="Trebuchet MS"/>
          <w:b/>
        </w:rPr>
      </w:pPr>
    </w:p>
    <w:p w14:paraId="07CB827C" w14:textId="1101EB1E" w:rsidR="006E7D56" w:rsidRPr="00BB3C4E" w:rsidRDefault="006E7D56" w:rsidP="005523DC">
      <w:pPr>
        <w:tabs>
          <w:tab w:val="left" w:pos="3969"/>
        </w:tabs>
        <w:ind w:firstLine="0"/>
        <w:jc w:val="center"/>
        <w:rPr>
          <w:rFonts w:ascii="Trebuchet MS" w:hAnsi="Trebuchet MS"/>
          <w:b/>
        </w:rPr>
      </w:pPr>
      <w:r w:rsidRPr="00BB3C4E">
        <w:rPr>
          <w:rFonts w:ascii="Trebuchet MS" w:hAnsi="Trebuchet MS"/>
          <w:b/>
        </w:rPr>
        <w:t>Secţiunea 1</w:t>
      </w:r>
    </w:p>
    <w:p w14:paraId="11A5A71B" w14:textId="5AE6BDB3" w:rsidR="006E7D56" w:rsidRPr="00BB3C4E" w:rsidRDefault="006E7D56" w:rsidP="005523DC">
      <w:pPr>
        <w:tabs>
          <w:tab w:val="left" w:pos="3969"/>
        </w:tabs>
        <w:ind w:firstLine="0"/>
        <w:jc w:val="center"/>
        <w:rPr>
          <w:rFonts w:ascii="Trebuchet MS" w:hAnsi="Trebuchet MS"/>
          <w:b/>
        </w:rPr>
      </w:pPr>
      <w:r w:rsidRPr="00BB3C4E">
        <w:rPr>
          <w:rFonts w:ascii="Trebuchet MS" w:hAnsi="Trebuchet MS"/>
          <w:b/>
        </w:rPr>
        <w:t>Dispoziții generale privind desfășurarea etapei de selecție a proiectului-pilot</w:t>
      </w:r>
    </w:p>
    <w:p w14:paraId="0A9845ED" w14:textId="0EBF42E2" w:rsidR="00F220EB" w:rsidRPr="00BB3C4E" w:rsidRDefault="00F220EB" w:rsidP="00167F69">
      <w:pPr>
        <w:tabs>
          <w:tab w:val="left" w:pos="3969"/>
        </w:tabs>
        <w:ind w:firstLine="720"/>
        <w:rPr>
          <w:rFonts w:ascii="Trebuchet MS" w:hAnsi="Trebuchet MS"/>
          <w:bCs/>
        </w:rPr>
      </w:pPr>
    </w:p>
    <w:p w14:paraId="5A758AE7" w14:textId="77777777" w:rsidR="00F220EB" w:rsidRPr="00BB3C4E" w:rsidRDefault="00F220EB" w:rsidP="00167F69">
      <w:pPr>
        <w:tabs>
          <w:tab w:val="left" w:pos="3969"/>
        </w:tabs>
        <w:ind w:firstLine="720"/>
        <w:rPr>
          <w:rFonts w:ascii="Trebuchet MS" w:hAnsi="Trebuchet MS"/>
          <w:bCs/>
        </w:rPr>
      </w:pPr>
    </w:p>
    <w:p w14:paraId="2FAAC2FC" w14:textId="635582E4" w:rsidR="00B53DEB" w:rsidRPr="00BB3C4E" w:rsidRDefault="001A4517" w:rsidP="00703A75">
      <w:pPr>
        <w:tabs>
          <w:tab w:val="left" w:pos="1134"/>
        </w:tabs>
        <w:rPr>
          <w:rFonts w:ascii="Trebuchet MS" w:eastAsia="Times New Roman" w:hAnsi="Trebuchet MS" w:cs="Arial"/>
        </w:rPr>
      </w:pPr>
      <w:r w:rsidRPr="00BB3C4E">
        <w:rPr>
          <w:rFonts w:ascii="Trebuchet MS" w:eastAsia="Times New Roman" w:hAnsi="Trebuchet MS" w:cs="Arial"/>
          <w:b/>
          <w:bCs/>
        </w:rPr>
        <w:t xml:space="preserve">Art. </w:t>
      </w:r>
      <w:r w:rsidR="00FF39C8" w:rsidRPr="00BB3C4E">
        <w:rPr>
          <w:rFonts w:ascii="Trebuchet MS" w:eastAsia="Times New Roman" w:hAnsi="Trebuchet MS" w:cs="Arial"/>
          <w:b/>
          <w:bCs/>
        </w:rPr>
        <w:t>79</w:t>
      </w:r>
      <w:r w:rsidRPr="00BB3C4E">
        <w:rPr>
          <w:rFonts w:ascii="Trebuchet MS" w:eastAsia="Times New Roman" w:hAnsi="Trebuchet MS" w:cs="Arial"/>
          <w:b/>
          <w:bCs/>
        </w:rPr>
        <w:t xml:space="preserve">. </w:t>
      </w:r>
      <w:r w:rsidR="00B53DEB" w:rsidRPr="00BB3C4E">
        <w:rPr>
          <w:rFonts w:ascii="Trebuchet MS" w:eastAsia="Times New Roman" w:hAnsi="Trebuchet MS" w:cs="Arial"/>
          <w:b/>
          <w:bCs/>
        </w:rPr>
        <w:t>–</w:t>
      </w:r>
      <w:r w:rsidRPr="00BB3C4E">
        <w:rPr>
          <w:rFonts w:ascii="Trebuchet MS" w:eastAsia="Times New Roman" w:hAnsi="Trebuchet MS" w:cs="Arial"/>
          <w:b/>
          <w:bCs/>
        </w:rPr>
        <w:t xml:space="preserve"> </w:t>
      </w:r>
      <w:r w:rsidR="006D06BE" w:rsidRPr="00BB3C4E">
        <w:rPr>
          <w:rFonts w:ascii="Trebuchet MS" w:eastAsia="Times New Roman" w:hAnsi="Trebuchet MS" w:cs="Arial"/>
          <w:b/>
          <w:bCs/>
        </w:rPr>
        <w:t xml:space="preserve">(1) </w:t>
      </w:r>
      <w:r w:rsidR="00B53DEB" w:rsidRPr="00BB3C4E">
        <w:rPr>
          <w:rFonts w:ascii="Trebuchet MS" w:eastAsia="Times New Roman" w:hAnsi="Trebuchet MS" w:cs="Arial"/>
        </w:rPr>
        <w:t xml:space="preserve">Desfăşurarea etapei de selecție a proiectului-pilot </w:t>
      </w:r>
      <w:r w:rsidR="00B63FFB" w:rsidRPr="00BB3C4E">
        <w:rPr>
          <w:rFonts w:ascii="Trebuchet MS" w:eastAsia="Times New Roman" w:hAnsi="Trebuchet MS" w:cs="Arial"/>
        </w:rPr>
        <w:t xml:space="preserve">se realizează între prima zi </w:t>
      </w:r>
      <w:r w:rsidR="00E71B16" w:rsidRPr="00BB3C4E">
        <w:rPr>
          <w:rFonts w:ascii="Trebuchet MS" w:eastAsia="Times New Roman" w:hAnsi="Trebuchet MS" w:cs="Arial"/>
        </w:rPr>
        <w:t xml:space="preserve">a termenului prevăzut la art. 82 alin. (1) </w:t>
      </w:r>
      <w:r w:rsidR="00B63FFB" w:rsidRPr="00BB3C4E">
        <w:rPr>
          <w:rFonts w:ascii="Trebuchet MS" w:eastAsia="Times New Roman" w:hAnsi="Trebuchet MS" w:cs="Arial"/>
        </w:rPr>
        <w:t xml:space="preserve">şi </w:t>
      </w:r>
      <w:r w:rsidR="00B53DEB" w:rsidRPr="00BB3C4E">
        <w:rPr>
          <w:rFonts w:ascii="Trebuchet MS" w:eastAsia="Times New Roman" w:hAnsi="Trebuchet MS" w:cs="Arial"/>
        </w:rPr>
        <w:t xml:space="preserve">formularea propunerilor </w:t>
      </w:r>
      <w:r w:rsidR="00B53DEB" w:rsidRPr="00BB3C4E">
        <w:rPr>
          <w:rFonts w:ascii="Trebuchet MS" w:eastAsia="Times New Roman" w:hAnsi="Trebuchet MS" w:cs="Arial"/>
        </w:rPr>
        <w:lastRenderedPageBreak/>
        <w:t xml:space="preserve">de numire în funcţiile publice vacante pentru care s-a organizat </w:t>
      </w:r>
      <w:r w:rsidR="00B170DC" w:rsidRPr="00BB3C4E">
        <w:rPr>
          <w:rFonts w:ascii="Trebuchet MS" w:eastAsia="Times New Roman" w:hAnsi="Trebuchet MS" w:cs="Arial"/>
        </w:rPr>
        <w:t>această etapă</w:t>
      </w:r>
      <w:r w:rsidR="00E71B16" w:rsidRPr="00BB3C4E">
        <w:rPr>
          <w:rFonts w:ascii="Trebuchet MS" w:eastAsia="Times New Roman" w:hAnsi="Trebuchet MS" w:cs="Arial"/>
        </w:rPr>
        <w:t>, în condițiile prevăzute la art. 117 alin. (3)</w:t>
      </w:r>
      <w:r w:rsidR="00B53DEB" w:rsidRPr="00BB3C4E">
        <w:rPr>
          <w:rFonts w:ascii="Trebuchet MS" w:eastAsia="Times New Roman" w:hAnsi="Trebuchet MS" w:cs="Arial"/>
        </w:rPr>
        <w:t>.</w:t>
      </w:r>
    </w:p>
    <w:p w14:paraId="17C47248" w14:textId="606A7B61" w:rsidR="00ED1595" w:rsidRPr="00BB3C4E" w:rsidRDefault="00ED1595" w:rsidP="00703A75">
      <w:pPr>
        <w:tabs>
          <w:tab w:val="left" w:pos="1134"/>
        </w:tabs>
        <w:rPr>
          <w:rFonts w:ascii="Trebuchet MS" w:hAnsi="Trebuchet MS" w:cs="Arial"/>
        </w:rPr>
      </w:pPr>
      <w:r w:rsidRPr="00BB3C4E">
        <w:rPr>
          <w:rFonts w:ascii="Trebuchet MS" w:eastAsia="Times New Roman" w:hAnsi="Trebuchet MS" w:cs="Arial"/>
          <w:b/>
          <w:bCs/>
        </w:rPr>
        <w:t xml:space="preserve">(2) </w:t>
      </w:r>
      <w:r w:rsidRPr="00BB3C4E">
        <w:rPr>
          <w:rFonts w:ascii="Trebuchet MS" w:hAnsi="Trebuchet MS" w:cs="Arial"/>
        </w:rPr>
        <w:t xml:space="preserve">La etapa de selecție a proiectului-pilot pot participa persoanele care au promovat etapa de recrutare, pentru o perioadă de maximum 3 ani de la data promovării </w:t>
      </w:r>
      <w:r w:rsidR="00986DEE" w:rsidRPr="00BB3C4E">
        <w:rPr>
          <w:rFonts w:ascii="Trebuchet MS" w:hAnsi="Trebuchet MS" w:cs="Arial"/>
        </w:rPr>
        <w:t>acesteia</w:t>
      </w:r>
      <w:r w:rsidRPr="00BB3C4E">
        <w:rPr>
          <w:rFonts w:ascii="Trebuchet MS" w:hAnsi="Trebuchet MS" w:cs="Arial"/>
        </w:rPr>
        <w:t>.</w:t>
      </w:r>
    </w:p>
    <w:p w14:paraId="1F2D4946" w14:textId="6660F3C5" w:rsidR="00B53DEB" w:rsidRPr="00BB3C4E" w:rsidRDefault="00B53DEB" w:rsidP="00703A75">
      <w:pPr>
        <w:tabs>
          <w:tab w:val="left" w:pos="1134"/>
        </w:tabs>
      </w:pPr>
    </w:p>
    <w:p w14:paraId="063CB4BE" w14:textId="136B51CC" w:rsidR="0056607B" w:rsidRPr="00BB3C4E" w:rsidRDefault="00E90214" w:rsidP="00703A75">
      <w:pPr>
        <w:tabs>
          <w:tab w:val="left" w:pos="1134"/>
        </w:tabs>
        <w:rPr>
          <w:rFonts w:ascii="Trebuchet MS" w:eastAsia="Times New Roman" w:hAnsi="Trebuchet MS" w:cs="Arial"/>
        </w:rPr>
      </w:pPr>
      <w:r w:rsidRPr="00BB3C4E">
        <w:rPr>
          <w:rFonts w:ascii="Trebuchet MS" w:eastAsia="Times New Roman" w:hAnsi="Trebuchet MS" w:cs="Arial"/>
          <w:b/>
          <w:bCs/>
        </w:rPr>
        <w:t>Art. 8</w:t>
      </w:r>
      <w:r w:rsidR="00FF39C8" w:rsidRPr="00BB3C4E">
        <w:rPr>
          <w:rFonts w:ascii="Trebuchet MS" w:eastAsia="Times New Roman" w:hAnsi="Trebuchet MS" w:cs="Arial"/>
          <w:b/>
          <w:bCs/>
        </w:rPr>
        <w:t>0</w:t>
      </w:r>
      <w:r w:rsidRPr="00BB3C4E">
        <w:rPr>
          <w:rFonts w:ascii="Trebuchet MS" w:eastAsia="Times New Roman" w:hAnsi="Trebuchet MS" w:cs="Arial"/>
          <w:b/>
          <w:bCs/>
        </w:rPr>
        <w:t xml:space="preserve">. - </w:t>
      </w:r>
      <w:r w:rsidR="0056607B" w:rsidRPr="00BB3C4E">
        <w:rPr>
          <w:rFonts w:ascii="Trebuchet MS" w:eastAsia="Times New Roman" w:hAnsi="Trebuchet MS" w:cs="Arial"/>
          <w:b/>
          <w:bCs/>
        </w:rPr>
        <w:t>(</w:t>
      </w:r>
      <w:r w:rsidRPr="00BB3C4E">
        <w:rPr>
          <w:rFonts w:ascii="Trebuchet MS" w:eastAsia="Times New Roman" w:hAnsi="Trebuchet MS" w:cs="Arial"/>
          <w:b/>
          <w:bCs/>
        </w:rPr>
        <w:t>1</w:t>
      </w:r>
      <w:r w:rsidR="0056607B" w:rsidRPr="00BB3C4E">
        <w:rPr>
          <w:rFonts w:ascii="Trebuchet MS" w:eastAsia="Times New Roman" w:hAnsi="Trebuchet MS" w:cs="Arial"/>
          <w:b/>
          <w:bCs/>
        </w:rPr>
        <w:t>)</w:t>
      </w:r>
      <w:r w:rsidR="0056607B" w:rsidRPr="00BB3C4E">
        <w:rPr>
          <w:rFonts w:ascii="Trebuchet MS" w:eastAsia="Times New Roman" w:hAnsi="Trebuchet MS" w:cs="Arial"/>
        </w:rPr>
        <w:t xml:space="preserve"> Etapa de selecție a proiectului-pilot constă în 3 probe</w:t>
      </w:r>
      <w:r w:rsidRPr="00BB3C4E">
        <w:rPr>
          <w:rFonts w:ascii="Trebuchet MS" w:eastAsia="Times New Roman" w:hAnsi="Trebuchet MS" w:cs="Arial"/>
        </w:rPr>
        <w:t xml:space="preserve"> succesive</w:t>
      </w:r>
      <w:r w:rsidR="0056607B" w:rsidRPr="00BB3C4E">
        <w:rPr>
          <w:rFonts w:ascii="Trebuchet MS" w:eastAsia="Times New Roman" w:hAnsi="Trebuchet MS" w:cs="Arial"/>
        </w:rPr>
        <w:t>, după cum urmează:</w:t>
      </w:r>
    </w:p>
    <w:p w14:paraId="61EE8FD3" w14:textId="77777777" w:rsidR="0056607B" w:rsidRPr="00BB3C4E" w:rsidRDefault="0056607B" w:rsidP="00703A75">
      <w:pPr>
        <w:pStyle w:val="ListParagraph"/>
        <w:numPr>
          <w:ilvl w:val="0"/>
          <w:numId w:val="17"/>
        </w:numPr>
        <w:tabs>
          <w:tab w:val="left" w:pos="1134"/>
        </w:tabs>
        <w:ind w:left="0" w:firstLine="709"/>
        <w:rPr>
          <w:rFonts w:ascii="Trebuchet MS" w:eastAsia="Times New Roman" w:hAnsi="Trebuchet MS" w:cs="Arial"/>
        </w:rPr>
      </w:pPr>
      <w:r w:rsidRPr="00BB3C4E">
        <w:rPr>
          <w:rFonts w:ascii="Trebuchet MS" w:eastAsia="Times New Roman" w:hAnsi="Trebuchet MS" w:cs="Arial"/>
        </w:rPr>
        <w:t>verificarea eligibilității candidaților;</w:t>
      </w:r>
    </w:p>
    <w:p w14:paraId="18107157" w14:textId="77777777" w:rsidR="0056607B" w:rsidRPr="00BB3C4E" w:rsidRDefault="0056607B" w:rsidP="00703A75">
      <w:pPr>
        <w:pStyle w:val="ListParagraph"/>
        <w:numPr>
          <w:ilvl w:val="0"/>
          <w:numId w:val="17"/>
        </w:numPr>
        <w:tabs>
          <w:tab w:val="left" w:pos="1134"/>
        </w:tabs>
        <w:ind w:left="0" w:firstLine="709"/>
        <w:rPr>
          <w:rFonts w:ascii="Trebuchet MS" w:eastAsia="Times New Roman" w:hAnsi="Trebuchet MS" w:cs="Arial"/>
        </w:rPr>
      </w:pPr>
      <w:r w:rsidRPr="00BB3C4E">
        <w:rPr>
          <w:rFonts w:ascii="Trebuchet MS" w:eastAsia="Times New Roman" w:hAnsi="Trebuchet MS" w:cs="Arial"/>
        </w:rPr>
        <w:t>proba scrisă;</w:t>
      </w:r>
    </w:p>
    <w:p w14:paraId="49D8C85C" w14:textId="77777777" w:rsidR="0056607B" w:rsidRPr="00BB3C4E" w:rsidRDefault="0056607B" w:rsidP="00703A75">
      <w:pPr>
        <w:pStyle w:val="ListParagraph"/>
        <w:numPr>
          <w:ilvl w:val="0"/>
          <w:numId w:val="17"/>
        </w:numPr>
        <w:tabs>
          <w:tab w:val="left" w:pos="1134"/>
        </w:tabs>
        <w:ind w:left="0" w:firstLine="709"/>
        <w:rPr>
          <w:rFonts w:ascii="Trebuchet MS" w:eastAsia="Times New Roman" w:hAnsi="Trebuchet MS" w:cs="Arial"/>
        </w:rPr>
      </w:pPr>
      <w:r w:rsidRPr="00BB3C4E">
        <w:rPr>
          <w:rFonts w:ascii="Trebuchet MS" w:eastAsia="Times New Roman" w:hAnsi="Trebuchet MS" w:cs="Arial"/>
        </w:rPr>
        <w:t>proba interviului.</w:t>
      </w:r>
    </w:p>
    <w:p w14:paraId="64C1D1C8" w14:textId="307BC588" w:rsidR="00D92A11" w:rsidRPr="00BB3C4E" w:rsidRDefault="0056607B" w:rsidP="00703A75">
      <w:pPr>
        <w:tabs>
          <w:tab w:val="left" w:pos="1134"/>
        </w:tabs>
        <w:rPr>
          <w:rFonts w:ascii="Trebuchet MS" w:eastAsia="Times New Roman" w:hAnsi="Trebuchet MS" w:cs="Arial"/>
        </w:rPr>
      </w:pPr>
      <w:r w:rsidRPr="00BB3C4E">
        <w:rPr>
          <w:rFonts w:ascii="Trebuchet MS" w:eastAsia="Times New Roman" w:hAnsi="Trebuchet MS" w:cs="Arial"/>
          <w:b/>
          <w:bCs/>
        </w:rPr>
        <w:t>(</w:t>
      </w:r>
      <w:r w:rsidR="00A8190A" w:rsidRPr="00BB3C4E">
        <w:rPr>
          <w:rFonts w:ascii="Trebuchet MS" w:eastAsia="Times New Roman" w:hAnsi="Trebuchet MS" w:cs="Arial"/>
          <w:b/>
          <w:bCs/>
        </w:rPr>
        <w:t>2</w:t>
      </w:r>
      <w:r w:rsidRPr="00BB3C4E">
        <w:rPr>
          <w:rFonts w:ascii="Trebuchet MS" w:eastAsia="Times New Roman" w:hAnsi="Trebuchet MS" w:cs="Arial"/>
          <w:b/>
          <w:bCs/>
        </w:rPr>
        <w:t>)</w:t>
      </w:r>
      <w:r w:rsidRPr="00BB3C4E">
        <w:rPr>
          <w:rFonts w:ascii="Trebuchet MS" w:eastAsia="Times New Roman" w:hAnsi="Trebuchet MS" w:cs="Arial"/>
        </w:rPr>
        <w:t xml:space="preserve"> Se pot prezenta la următoarea probă numai candidații declarați admiși la proba precedentă.</w:t>
      </w:r>
    </w:p>
    <w:p w14:paraId="0C31A8D8" w14:textId="64515F3F" w:rsidR="00AB3F72" w:rsidRPr="00BB3C4E" w:rsidRDefault="00D92A11" w:rsidP="00703A75">
      <w:pPr>
        <w:tabs>
          <w:tab w:val="left" w:pos="1134"/>
        </w:tabs>
        <w:rPr>
          <w:rFonts w:ascii="Trebuchet MS" w:eastAsia="Times New Roman" w:hAnsi="Trebuchet MS" w:cs="Arial"/>
        </w:rPr>
      </w:pPr>
      <w:r w:rsidRPr="00BB3C4E">
        <w:rPr>
          <w:rFonts w:ascii="Trebuchet MS" w:eastAsia="Times New Roman" w:hAnsi="Trebuchet MS" w:cs="Arial"/>
          <w:b/>
        </w:rPr>
        <w:t>(</w:t>
      </w:r>
      <w:r w:rsidR="00EE5561" w:rsidRPr="00BB3C4E">
        <w:rPr>
          <w:rFonts w:ascii="Trebuchet MS" w:eastAsia="Times New Roman" w:hAnsi="Trebuchet MS" w:cs="Arial"/>
          <w:b/>
        </w:rPr>
        <w:t>3</w:t>
      </w:r>
      <w:r w:rsidRPr="00BB3C4E">
        <w:rPr>
          <w:rFonts w:ascii="Trebuchet MS" w:eastAsia="Times New Roman" w:hAnsi="Trebuchet MS" w:cs="Arial"/>
          <w:b/>
        </w:rPr>
        <w:t>)</w:t>
      </w:r>
      <w:r w:rsidRPr="00BB3C4E">
        <w:rPr>
          <w:rFonts w:ascii="Trebuchet MS" w:eastAsia="Times New Roman" w:hAnsi="Trebuchet MS" w:cs="Arial"/>
        </w:rPr>
        <w:t xml:space="preserve"> </w:t>
      </w:r>
      <w:r w:rsidR="00AB3F72" w:rsidRPr="00BB3C4E">
        <w:rPr>
          <w:rFonts w:ascii="Trebuchet MS" w:eastAsia="Times New Roman" w:hAnsi="Trebuchet MS" w:cs="Arial"/>
        </w:rPr>
        <w:t xml:space="preserve">În cazul în care se solicită competenţe specifice necesare exercitării funcţiei publice, autoritatea sau instituţia publică organizatoare a concursului sau, după caz, comisia de concurs pentru înalții funcționari publici, stabileşte modalitatea prin care competenţele specifice se dovedesc, şi anume pe baza unor documente care să ateste deţinerea competenţelor respective, emise în condiţiile legii, potrivit standardului sau nivelului solicitat în anunţul de concurs, sau, după caz, pe baza testării prin organizarea unei probe suplimentare în condiţiile prevăzute la </w:t>
      </w:r>
      <w:r w:rsidR="00762D86" w:rsidRPr="00BB3C4E">
        <w:rPr>
          <w:rFonts w:ascii="Trebuchet MS" w:eastAsia="Times New Roman" w:hAnsi="Trebuchet MS" w:cs="Arial"/>
        </w:rPr>
        <w:t>alin. (4)</w:t>
      </w:r>
      <w:r w:rsidR="00AB3F72" w:rsidRPr="00BB3C4E">
        <w:rPr>
          <w:rFonts w:ascii="Trebuchet MS" w:eastAsia="Times New Roman" w:hAnsi="Trebuchet MS" w:cs="Arial"/>
        </w:rPr>
        <w:t>.</w:t>
      </w:r>
    </w:p>
    <w:p w14:paraId="7C6F865D" w14:textId="7985C56D" w:rsidR="00D92A11" w:rsidRPr="00BB3C4E" w:rsidRDefault="00762D86" w:rsidP="00703A75">
      <w:pPr>
        <w:tabs>
          <w:tab w:val="left" w:pos="1134"/>
        </w:tabs>
        <w:rPr>
          <w:rFonts w:ascii="Trebuchet MS" w:eastAsia="Times New Roman" w:hAnsi="Trebuchet MS" w:cs="Arial"/>
        </w:rPr>
      </w:pPr>
      <w:r w:rsidRPr="00BB3C4E">
        <w:rPr>
          <w:rFonts w:ascii="Trebuchet MS" w:eastAsia="Times New Roman" w:hAnsi="Trebuchet MS" w:cs="Arial"/>
          <w:b/>
        </w:rPr>
        <w:t>(4)</w:t>
      </w:r>
      <w:r w:rsidRPr="00BB3C4E">
        <w:rPr>
          <w:rFonts w:ascii="Trebuchet MS" w:eastAsia="Times New Roman" w:hAnsi="Trebuchet MS" w:cs="Arial"/>
        </w:rPr>
        <w:t xml:space="preserve"> </w:t>
      </w:r>
      <w:r w:rsidR="00D92A11" w:rsidRPr="00BB3C4E">
        <w:rPr>
          <w:rFonts w:ascii="Trebuchet MS" w:eastAsia="Times New Roman" w:hAnsi="Trebuchet MS" w:cs="Arial"/>
        </w:rPr>
        <w:t>Proba suplimentară prevăzută la alin. (</w:t>
      </w:r>
      <w:r w:rsidRPr="00BB3C4E">
        <w:rPr>
          <w:rFonts w:ascii="Trebuchet MS" w:eastAsia="Times New Roman" w:hAnsi="Trebuchet MS" w:cs="Arial"/>
        </w:rPr>
        <w:t>3</w:t>
      </w:r>
      <w:r w:rsidR="00D92A11" w:rsidRPr="00BB3C4E">
        <w:rPr>
          <w:rFonts w:ascii="Trebuchet MS" w:eastAsia="Times New Roman" w:hAnsi="Trebuchet MS" w:cs="Arial"/>
        </w:rPr>
        <w:t xml:space="preserve">) se desfăşoară ulterior afişării rezultatelor la </w:t>
      </w:r>
      <w:r w:rsidRPr="00BB3C4E">
        <w:rPr>
          <w:rFonts w:ascii="Trebuchet MS" w:eastAsia="Times New Roman" w:hAnsi="Trebuchet MS" w:cs="Arial"/>
        </w:rPr>
        <w:t>proba de verificare a eligibilității candidaților</w:t>
      </w:r>
      <w:r w:rsidR="00D92A11" w:rsidRPr="00BB3C4E">
        <w:rPr>
          <w:rFonts w:ascii="Trebuchet MS" w:eastAsia="Times New Roman" w:hAnsi="Trebuchet MS" w:cs="Arial"/>
        </w:rPr>
        <w:t xml:space="preserve">, dar nu mai târziu de data prevăzută în anunţul de concurs pentru proba scrisă şi se gestionează de către unul sau mai mulţi experţi în domeniu, la solicitarea şi prin grija autorităţii sau instituţiei publice organizatoare a concursului. Expertul nu este membru al comisiei de concurs sau, după caz, al comisiei de soluţionare a contestaţiilor.  </w:t>
      </w:r>
    </w:p>
    <w:p w14:paraId="5D829226" w14:textId="1D022A0E" w:rsidR="00D92A11" w:rsidRPr="00BB3C4E" w:rsidRDefault="00D92A11" w:rsidP="00703A75">
      <w:pPr>
        <w:tabs>
          <w:tab w:val="left" w:pos="1134"/>
        </w:tabs>
        <w:rPr>
          <w:rFonts w:ascii="Trebuchet MS" w:eastAsia="Times New Roman" w:hAnsi="Trebuchet MS" w:cs="Arial"/>
        </w:rPr>
      </w:pPr>
      <w:r w:rsidRPr="00BB3C4E">
        <w:rPr>
          <w:rFonts w:ascii="Trebuchet MS" w:eastAsia="Times New Roman" w:hAnsi="Trebuchet MS" w:cs="Arial"/>
          <w:b/>
        </w:rPr>
        <w:t>(</w:t>
      </w:r>
      <w:r w:rsidR="00F758BA" w:rsidRPr="00BB3C4E">
        <w:rPr>
          <w:rFonts w:ascii="Trebuchet MS" w:eastAsia="Times New Roman" w:hAnsi="Trebuchet MS" w:cs="Arial"/>
          <w:b/>
        </w:rPr>
        <w:t>5</w:t>
      </w:r>
      <w:r w:rsidRPr="00BB3C4E">
        <w:rPr>
          <w:rFonts w:ascii="Trebuchet MS" w:eastAsia="Times New Roman" w:hAnsi="Trebuchet MS" w:cs="Arial"/>
          <w:b/>
        </w:rPr>
        <w:t>)</w:t>
      </w:r>
      <w:r w:rsidRPr="00BB3C4E">
        <w:rPr>
          <w:rFonts w:ascii="Trebuchet MS" w:eastAsia="Times New Roman" w:hAnsi="Trebuchet MS" w:cs="Arial"/>
        </w:rPr>
        <w:t xml:space="preserve"> Proba suplimentară se desfăşoară cu respectarea principiilor prevăzute de prezenta hotărâre, potrivit procedurii/procedurilor aprobate la nivelul autorităţii sau instituţiei publice </w:t>
      </w:r>
      <w:r w:rsidR="006D3D9A" w:rsidRPr="00BB3C4E">
        <w:rPr>
          <w:rFonts w:ascii="Trebuchet MS" w:eastAsia="Times New Roman" w:hAnsi="Trebuchet MS" w:cs="Arial"/>
        </w:rPr>
        <w:t xml:space="preserve">sau de către comisia de concurs pentru înalții funcționari publici </w:t>
      </w:r>
      <w:r w:rsidRPr="00BB3C4E">
        <w:rPr>
          <w:rFonts w:ascii="Trebuchet MS" w:eastAsia="Times New Roman" w:hAnsi="Trebuchet MS" w:cs="Arial"/>
        </w:rPr>
        <w:t xml:space="preserve">şi publicate pe pagina de internet a </w:t>
      </w:r>
      <w:r w:rsidR="006D3D9A" w:rsidRPr="00BB3C4E">
        <w:rPr>
          <w:rFonts w:ascii="Trebuchet MS" w:eastAsia="Times New Roman" w:hAnsi="Trebuchet MS" w:cs="Arial"/>
        </w:rPr>
        <w:t>autorităţii sau instituţiei publice, respectiv a Agenției</w:t>
      </w:r>
      <w:r w:rsidRPr="00BB3C4E">
        <w:rPr>
          <w:rFonts w:ascii="Trebuchet MS" w:eastAsia="Times New Roman" w:hAnsi="Trebuchet MS" w:cs="Arial"/>
        </w:rPr>
        <w:t>. Procedura/</w:t>
      </w:r>
      <w:r w:rsidR="00A60DA1" w:rsidRPr="00BB3C4E">
        <w:rPr>
          <w:rFonts w:ascii="Trebuchet MS" w:eastAsia="Times New Roman" w:hAnsi="Trebuchet MS" w:cs="Arial"/>
        </w:rPr>
        <w:t>p</w:t>
      </w:r>
      <w:r w:rsidRPr="00BB3C4E">
        <w:rPr>
          <w:rFonts w:ascii="Trebuchet MS" w:eastAsia="Times New Roman" w:hAnsi="Trebuchet MS" w:cs="Arial"/>
        </w:rPr>
        <w:t xml:space="preserve">rocedurile pentru organizarea şi desfăşurarea probei suplimentare trebuie să conţină cel puţin următoarele elemente:  </w:t>
      </w:r>
    </w:p>
    <w:p w14:paraId="752D9916" w14:textId="131E6ACD" w:rsidR="00D92A11" w:rsidRPr="00BB3C4E" w:rsidRDefault="00D92A11" w:rsidP="00703A75">
      <w:pPr>
        <w:pStyle w:val="ListParagraph"/>
        <w:numPr>
          <w:ilvl w:val="1"/>
          <w:numId w:val="36"/>
        </w:numPr>
        <w:tabs>
          <w:tab w:val="left" w:pos="1080"/>
          <w:tab w:val="left" w:pos="1134"/>
        </w:tabs>
        <w:ind w:left="0" w:firstLine="709"/>
        <w:rPr>
          <w:rFonts w:ascii="Trebuchet MS" w:eastAsia="Times New Roman" w:hAnsi="Trebuchet MS" w:cs="Arial"/>
        </w:rPr>
      </w:pPr>
      <w:r w:rsidRPr="00BB3C4E">
        <w:rPr>
          <w:rFonts w:ascii="Trebuchet MS" w:eastAsia="Times New Roman" w:hAnsi="Trebuchet MS" w:cs="Arial"/>
        </w:rPr>
        <w:t xml:space="preserve">descrierea probei suplimentare;  </w:t>
      </w:r>
    </w:p>
    <w:p w14:paraId="7156E6A9" w14:textId="3EAC33C8" w:rsidR="00D92A11" w:rsidRPr="00BB3C4E" w:rsidRDefault="00D92A11" w:rsidP="00703A75">
      <w:pPr>
        <w:pStyle w:val="ListParagraph"/>
        <w:numPr>
          <w:ilvl w:val="1"/>
          <w:numId w:val="36"/>
        </w:numPr>
        <w:tabs>
          <w:tab w:val="left" w:pos="1080"/>
          <w:tab w:val="left" w:pos="1134"/>
        </w:tabs>
        <w:ind w:left="0" w:firstLine="709"/>
        <w:rPr>
          <w:rFonts w:ascii="Trebuchet MS" w:eastAsia="Times New Roman" w:hAnsi="Trebuchet MS" w:cs="Arial"/>
        </w:rPr>
      </w:pPr>
      <w:r w:rsidRPr="00BB3C4E">
        <w:rPr>
          <w:rFonts w:ascii="Trebuchet MS" w:eastAsia="Times New Roman" w:hAnsi="Trebuchet MS" w:cs="Arial"/>
        </w:rPr>
        <w:t xml:space="preserve">modalitatea de evaluare şi de stabilire a rezultatului </w:t>
      </w:r>
      <w:r w:rsidR="00882FB7" w:rsidRPr="00BB3C4E">
        <w:rPr>
          <w:rFonts w:ascii="Trebuchet MS" w:eastAsia="Times New Roman" w:hAnsi="Trebuchet MS" w:cs="Arial"/>
        </w:rPr>
        <w:t>„</w:t>
      </w:r>
      <w:r w:rsidRPr="00BB3C4E">
        <w:rPr>
          <w:rFonts w:ascii="Trebuchet MS" w:eastAsia="Times New Roman" w:hAnsi="Trebuchet MS" w:cs="Arial"/>
        </w:rPr>
        <w:t>admis</w:t>
      </w:r>
      <w:r w:rsidR="00882FB7" w:rsidRPr="00BB3C4E">
        <w:rPr>
          <w:rFonts w:ascii="Trebuchet MS" w:eastAsia="Times New Roman" w:hAnsi="Trebuchet MS" w:cs="Arial"/>
        </w:rPr>
        <w:t>”</w:t>
      </w:r>
      <w:r w:rsidRPr="00BB3C4E">
        <w:rPr>
          <w:rFonts w:ascii="Trebuchet MS" w:eastAsia="Times New Roman" w:hAnsi="Trebuchet MS" w:cs="Arial"/>
        </w:rPr>
        <w:t xml:space="preserve"> sau </w:t>
      </w:r>
      <w:r w:rsidR="00882FB7" w:rsidRPr="00BB3C4E">
        <w:rPr>
          <w:rFonts w:ascii="Trebuchet MS" w:eastAsia="Times New Roman" w:hAnsi="Trebuchet MS" w:cs="Arial"/>
        </w:rPr>
        <w:t>„</w:t>
      </w:r>
      <w:r w:rsidRPr="00BB3C4E">
        <w:rPr>
          <w:rFonts w:ascii="Trebuchet MS" w:eastAsia="Times New Roman" w:hAnsi="Trebuchet MS" w:cs="Arial"/>
        </w:rPr>
        <w:t>respins</w:t>
      </w:r>
      <w:r w:rsidR="00882FB7" w:rsidRPr="00BB3C4E">
        <w:rPr>
          <w:rFonts w:ascii="Trebuchet MS" w:eastAsia="Times New Roman" w:hAnsi="Trebuchet MS" w:cs="Arial"/>
        </w:rPr>
        <w:t>”</w:t>
      </w:r>
      <w:r w:rsidRPr="00BB3C4E">
        <w:rPr>
          <w:rFonts w:ascii="Trebuchet MS" w:eastAsia="Times New Roman" w:hAnsi="Trebuchet MS" w:cs="Arial"/>
        </w:rPr>
        <w:t xml:space="preserve">;  </w:t>
      </w:r>
    </w:p>
    <w:p w14:paraId="2DDBE366" w14:textId="632CA2F2" w:rsidR="00D92A11" w:rsidRPr="00BB3C4E" w:rsidRDefault="00D92A11" w:rsidP="00703A75">
      <w:pPr>
        <w:pStyle w:val="ListParagraph"/>
        <w:numPr>
          <w:ilvl w:val="1"/>
          <w:numId w:val="36"/>
        </w:numPr>
        <w:tabs>
          <w:tab w:val="left" w:pos="1080"/>
          <w:tab w:val="left" w:pos="1134"/>
        </w:tabs>
        <w:ind w:left="0" w:firstLine="709"/>
        <w:rPr>
          <w:rFonts w:ascii="Trebuchet MS" w:eastAsia="Times New Roman" w:hAnsi="Trebuchet MS" w:cs="Arial"/>
        </w:rPr>
      </w:pPr>
      <w:r w:rsidRPr="00BB3C4E">
        <w:rPr>
          <w:rFonts w:ascii="Trebuchet MS" w:eastAsia="Times New Roman" w:hAnsi="Trebuchet MS" w:cs="Arial"/>
        </w:rPr>
        <w:t xml:space="preserve">modalitatea de comunicare a rezultatului prevăzut la lit. b);  </w:t>
      </w:r>
    </w:p>
    <w:p w14:paraId="67AF7939" w14:textId="6C44D3B4" w:rsidR="00D92A11" w:rsidRPr="00BB3C4E" w:rsidRDefault="00D92A11" w:rsidP="00703A75">
      <w:pPr>
        <w:pStyle w:val="ListParagraph"/>
        <w:numPr>
          <w:ilvl w:val="1"/>
          <w:numId w:val="36"/>
        </w:numPr>
        <w:tabs>
          <w:tab w:val="left" w:pos="1080"/>
          <w:tab w:val="left" w:pos="1134"/>
        </w:tabs>
        <w:ind w:left="0" w:firstLine="709"/>
        <w:rPr>
          <w:rFonts w:ascii="Trebuchet MS" w:eastAsia="Times New Roman" w:hAnsi="Trebuchet MS" w:cs="Arial"/>
        </w:rPr>
      </w:pPr>
      <w:r w:rsidRPr="00BB3C4E">
        <w:rPr>
          <w:rFonts w:ascii="Trebuchet MS" w:eastAsia="Times New Roman" w:hAnsi="Trebuchet MS" w:cs="Arial"/>
        </w:rPr>
        <w:t xml:space="preserve">termenul de contestare şi termenul de soluţionare a contestaţiei;  </w:t>
      </w:r>
    </w:p>
    <w:p w14:paraId="51CA7040" w14:textId="096F9146" w:rsidR="00D92A11" w:rsidRPr="00BB3C4E" w:rsidRDefault="00D92A11" w:rsidP="00703A75">
      <w:pPr>
        <w:pStyle w:val="ListParagraph"/>
        <w:numPr>
          <w:ilvl w:val="1"/>
          <w:numId w:val="36"/>
        </w:numPr>
        <w:tabs>
          <w:tab w:val="left" w:pos="1080"/>
          <w:tab w:val="left" w:pos="1134"/>
        </w:tabs>
        <w:ind w:left="0" w:firstLine="709"/>
        <w:rPr>
          <w:rFonts w:ascii="Trebuchet MS" w:eastAsia="Times New Roman" w:hAnsi="Trebuchet MS" w:cs="Arial"/>
        </w:rPr>
      </w:pPr>
      <w:r w:rsidRPr="00BB3C4E">
        <w:rPr>
          <w:rFonts w:ascii="Trebuchet MS" w:eastAsia="Times New Roman" w:hAnsi="Trebuchet MS" w:cs="Arial"/>
        </w:rPr>
        <w:t xml:space="preserve">modalitatea de comunicare a rezultatului final al probei suplimentare.  </w:t>
      </w:r>
    </w:p>
    <w:p w14:paraId="27793D49" w14:textId="7899517B" w:rsidR="00B12AF6" w:rsidRPr="00BB3C4E" w:rsidRDefault="00D92A11" w:rsidP="00703A75">
      <w:pPr>
        <w:tabs>
          <w:tab w:val="left" w:pos="1134"/>
        </w:tabs>
        <w:rPr>
          <w:rFonts w:ascii="Trebuchet MS" w:eastAsia="Times New Roman" w:hAnsi="Trebuchet MS" w:cs="Arial"/>
        </w:rPr>
      </w:pPr>
      <w:r w:rsidRPr="00BB3C4E">
        <w:rPr>
          <w:rFonts w:ascii="Trebuchet MS" w:eastAsia="Times New Roman" w:hAnsi="Trebuchet MS" w:cs="Arial"/>
          <w:b/>
        </w:rPr>
        <w:t>(</w:t>
      </w:r>
      <w:r w:rsidR="00297318" w:rsidRPr="00BB3C4E">
        <w:rPr>
          <w:rFonts w:ascii="Trebuchet MS" w:eastAsia="Times New Roman" w:hAnsi="Trebuchet MS" w:cs="Arial"/>
          <w:b/>
        </w:rPr>
        <w:t>6</w:t>
      </w:r>
      <w:r w:rsidRPr="00BB3C4E">
        <w:rPr>
          <w:rFonts w:ascii="Trebuchet MS" w:eastAsia="Times New Roman" w:hAnsi="Trebuchet MS" w:cs="Arial"/>
          <w:b/>
        </w:rPr>
        <w:t>)</w:t>
      </w:r>
      <w:r w:rsidRPr="00BB3C4E">
        <w:rPr>
          <w:rFonts w:ascii="Trebuchet MS" w:eastAsia="Times New Roman" w:hAnsi="Trebuchet MS" w:cs="Arial"/>
        </w:rPr>
        <w:t xml:space="preserve"> În urma </w:t>
      </w:r>
      <w:r w:rsidR="005B0C10" w:rsidRPr="00BB3C4E">
        <w:rPr>
          <w:rFonts w:ascii="Trebuchet MS" w:eastAsia="Times New Roman" w:hAnsi="Trebuchet MS" w:cs="Arial"/>
        </w:rPr>
        <w:t>verificării</w:t>
      </w:r>
      <w:r w:rsidRPr="00BB3C4E">
        <w:rPr>
          <w:rFonts w:ascii="Trebuchet MS" w:eastAsia="Times New Roman" w:hAnsi="Trebuchet MS" w:cs="Arial"/>
        </w:rPr>
        <w:t xml:space="preserve"> competenţelor specifice testate prin proba suplimentară de către expert/experţi se stabileşte rezultatul </w:t>
      </w:r>
      <w:r w:rsidR="00A00F7C" w:rsidRPr="00BB3C4E">
        <w:rPr>
          <w:rFonts w:ascii="Trebuchet MS" w:eastAsia="Times New Roman" w:hAnsi="Trebuchet MS" w:cs="Arial"/>
        </w:rPr>
        <w:t>„</w:t>
      </w:r>
      <w:r w:rsidRPr="00BB3C4E">
        <w:rPr>
          <w:rFonts w:ascii="Trebuchet MS" w:eastAsia="Times New Roman" w:hAnsi="Trebuchet MS" w:cs="Arial"/>
        </w:rPr>
        <w:t>admis</w:t>
      </w:r>
      <w:r w:rsidR="00A00F7C" w:rsidRPr="00BB3C4E">
        <w:rPr>
          <w:rFonts w:ascii="Trebuchet MS" w:eastAsia="Times New Roman" w:hAnsi="Trebuchet MS" w:cs="Arial"/>
        </w:rPr>
        <w:t>”</w:t>
      </w:r>
      <w:r w:rsidRPr="00BB3C4E">
        <w:rPr>
          <w:rFonts w:ascii="Trebuchet MS" w:eastAsia="Times New Roman" w:hAnsi="Trebuchet MS" w:cs="Arial"/>
        </w:rPr>
        <w:t xml:space="preserve"> sau </w:t>
      </w:r>
      <w:r w:rsidR="00A00F7C" w:rsidRPr="00BB3C4E">
        <w:rPr>
          <w:rFonts w:ascii="Trebuchet MS" w:eastAsia="Times New Roman" w:hAnsi="Trebuchet MS" w:cs="Arial"/>
        </w:rPr>
        <w:t>„</w:t>
      </w:r>
      <w:r w:rsidRPr="00BB3C4E">
        <w:rPr>
          <w:rFonts w:ascii="Trebuchet MS" w:eastAsia="Times New Roman" w:hAnsi="Trebuchet MS" w:cs="Arial"/>
        </w:rPr>
        <w:t>respins</w:t>
      </w:r>
      <w:r w:rsidR="00A00F7C" w:rsidRPr="00BB3C4E">
        <w:rPr>
          <w:rFonts w:ascii="Trebuchet MS" w:eastAsia="Times New Roman" w:hAnsi="Trebuchet MS" w:cs="Arial"/>
        </w:rPr>
        <w:t>”</w:t>
      </w:r>
      <w:r w:rsidRPr="00BB3C4E">
        <w:rPr>
          <w:rFonts w:ascii="Trebuchet MS" w:eastAsia="Times New Roman" w:hAnsi="Trebuchet MS" w:cs="Arial"/>
        </w:rPr>
        <w:t>, conform procedurii/procedurilor prevăzute la alin. (</w:t>
      </w:r>
      <w:r w:rsidR="00297318" w:rsidRPr="00BB3C4E">
        <w:rPr>
          <w:rFonts w:ascii="Trebuchet MS" w:eastAsia="Times New Roman" w:hAnsi="Trebuchet MS" w:cs="Arial"/>
        </w:rPr>
        <w:t>5</w:t>
      </w:r>
      <w:r w:rsidRPr="00BB3C4E">
        <w:rPr>
          <w:rFonts w:ascii="Trebuchet MS" w:eastAsia="Times New Roman" w:hAnsi="Trebuchet MS" w:cs="Arial"/>
        </w:rPr>
        <w:t xml:space="preserve">). În urma evaluării, expertul/experţii transmite/transmit rezultatul pentru fiecare candidat comisiei de concurs.   </w:t>
      </w:r>
    </w:p>
    <w:p w14:paraId="2D3FDAF5" w14:textId="4A3122B2" w:rsidR="00D92A11" w:rsidRPr="00BB3C4E" w:rsidRDefault="00D92A11" w:rsidP="00703A75">
      <w:pPr>
        <w:tabs>
          <w:tab w:val="left" w:pos="1134"/>
        </w:tabs>
        <w:rPr>
          <w:rFonts w:ascii="Trebuchet MS" w:eastAsia="Times New Roman" w:hAnsi="Trebuchet MS" w:cs="Arial"/>
        </w:rPr>
      </w:pPr>
      <w:r w:rsidRPr="00BB3C4E">
        <w:rPr>
          <w:rFonts w:ascii="Trebuchet MS" w:eastAsia="Times New Roman" w:hAnsi="Trebuchet MS" w:cs="Arial"/>
          <w:b/>
        </w:rPr>
        <w:t>(</w:t>
      </w:r>
      <w:r w:rsidR="00297318" w:rsidRPr="00BB3C4E">
        <w:rPr>
          <w:rFonts w:ascii="Trebuchet MS" w:eastAsia="Times New Roman" w:hAnsi="Trebuchet MS" w:cs="Arial"/>
          <w:b/>
        </w:rPr>
        <w:t>7</w:t>
      </w:r>
      <w:r w:rsidRPr="00BB3C4E">
        <w:rPr>
          <w:rFonts w:ascii="Trebuchet MS" w:eastAsia="Times New Roman" w:hAnsi="Trebuchet MS" w:cs="Arial"/>
          <w:b/>
        </w:rPr>
        <w:t>)</w:t>
      </w:r>
      <w:r w:rsidRPr="00BB3C4E">
        <w:rPr>
          <w:rFonts w:ascii="Trebuchet MS" w:eastAsia="Times New Roman" w:hAnsi="Trebuchet MS" w:cs="Arial"/>
        </w:rPr>
        <w:t xml:space="preserve"> Pot participa la proba scrisă a </w:t>
      </w:r>
      <w:r w:rsidR="006078FE" w:rsidRPr="00BB3C4E">
        <w:rPr>
          <w:rFonts w:ascii="Trebuchet MS" w:eastAsia="Trebuchet MS" w:hAnsi="Trebuchet MS" w:cs="Trebuchet MS"/>
        </w:rPr>
        <w:t>etapei de selecţie a proiectului–pilot</w:t>
      </w:r>
      <w:r w:rsidR="006078FE" w:rsidRPr="00BB3C4E">
        <w:rPr>
          <w:rFonts w:ascii="Trebuchet MS" w:eastAsia="Times New Roman" w:hAnsi="Trebuchet MS" w:cs="Arial"/>
        </w:rPr>
        <w:t xml:space="preserve"> </w:t>
      </w:r>
      <w:r w:rsidR="00887FAA" w:rsidRPr="00BB3C4E">
        <w:rPr>
          <w:rFonts w:ascii="Trebuchet MS" w:eastAsia="Times New Roman" w:hAnsi="Trebuchet MS" w:cs="Arial"/>
        </w:rPr>
        <w:t xml:space="preserve">numai candidaţii declaraţi admişi la proba de verificare a eligibilității candidaților sau, în cazul în care concursul pe post presupune și organizarea unei probe suplimentare, </w:t>
      </w:r>
      <w:r w:rsidRPr="00BB3C4E">
        <w:rPr>
          <w:rFonts w:ascii="Trebuchet MS" w:eastAsia="Times New Roman" w:hAnsi="Trebuchet MS" w:cs="Arial"/>
        </w:rPr>
        <w:t xml:space="preserve">numai candidaţii declaraţi admişi la proba suplimentară.  </w:t>
      </w:r>
    </w:p>
    <w:p w14:paraId="249434E1" w14:textId="091ECA51" w:rsidR="0056607B" w:rsidRPr="00BB3C4E" w:rsidRDefault="0056607B" w:rsidP="00703A75">
      <w:pPr>
        <w:tabs>
          <w:tab w:val="left" w:pos="1134"/>
        </w:tabs>
        <w:rPr>
          <w:rFonts w:ascii="Trebuchet MS" w:eastAsia="Times New Roman" w:hAnsi="Trebuchet MS" w:cs="Arial"/>
        </w:rPr>
      </w:pPr>
      <w:r w:rsidRPr="00BB3C4E">
        <w:rPr>
          <w:rFonts w:ascii="Trebuchet MS" w:eastAsia="Times New Roman" w:hAnsi="Trebuchet MS" w:cs="Arial"/>
          <w:b/>
          <w:bCs/>
        </w:rPr>
        <w:lastRenderedPageBreak/>
        <w:t>(</w:t>
      </w:r>
      <w:r w:rsidR="00B12AF6" w:rsidRPr="00BB3C4E">
        <w:rPr>
          <w:rFonts w:ascii="Trebuchet MS" w:eastAsia="Times New Roman" w:hAnsi="Trebuchet MS" w:cs="Arial"/>
          <w:b/>
          <w:bCs/>
        </w:rPr>
        <w:t>8</w:t>
      </w:r>
      <w:r w:rsidRPr="00BB3C4E">
        <w:rPr>
          <w:rFonts w:ascii="Trebuchet MS" w:eastAsia="Times New Roman" w:hAnsi="Trebuchet MS" w:cs="Arial"/>
          <w:b/>
          <w:bCs/>
        </w:rPr>
        <w:t>)</w:t>
      </w:r>
      <w:r w:rsidRPr="00BB3C4E">
        <w:rPr>
          <w:rFonts w:ascii="Trebuchet MS" w:eastAsia="Times New Roman" w:hAnsi="Trebuchet MS" w:cs="Arial"/>
        </w:rPr>
        <w:t xml:space="preserve"> Probele etapei de </w:t>
      </w:r>
      <w:r w:rsidR="00FF2594" w:rsidRPr="00BB3C4E">
        <w:rPr>
          <w:rFonts w:ascii="Trebuchet MS" w:eastAsia="Times New Roman" w:hAnsi="Trebuchet MS" w:cs="Arial"/>
        </w:rPr>
        <w:t xml:space="preserve">selecție </w:t>
      </w:r>
      <w:r w:rsidRPr="00BB3C4E">
        <w:rPr>
          <w:rFonts w:ascii="Trebuchet MS" w:eastAsia="Times New Roman" w:hAnsi="Trebuchet MS" w:cs="Arial"/>
        </w:rPr>
        <w:t>se evaluează independent de fiecare membru al comisiei de concurs sau de fiecare membru al comisiei de soluţionare a contestaţiilor, respectiv de către experții desemnați</w:t>
      </w:r>
      <w:r w:rsidR="00B12AF6" w:rsidRPr="00BB3C4E">
        <w:rPr>
          <w:rFonts w:ascii="Trebuchet MS" w:eastAsia="Times New Roman" w:hAnsi="Trebuchet MS" w:cs="Arial"/>
        </w:rPr>
        <w:t xml:space="preserve">. </w:t>
      </w:r>
    </w:p>
    <w:p w14:paraId="507C81EF" w14:textId="0A701623" w:rsidR="00E63298" w:rsidRPr="00BB3C4E" w:rsidRDefault="00E63298" w:rsidP="00703A75">
      <w:pPr>
        <w:tabs>
          <w:tab w:val="left" w:pos="1134"/>
        </w:tabs>
        <w:rPr>
          <w:rFonts w:ascii="Trebuchet MS" w:eastAsia="Times New Roman" w:hAnsi="Trebuchet MS" w:cs="Arial"/>
        </w:rPr>
      </w:pPr>
      <w:r w:rsidRPr="00BB3C4E">
        <w:rPr>
          <w:rFonts w:ascii="Trebuchet MS" w:eastAsia="Times New Roman" w:hAnsi="Trebuchet MS" w:cs="Arial"/>
          <w:b/>
        </w:rPr>
        <w:t>(9)</w:t>
      </w:r>
      <w:r w:rsidRPr="00BB3C4E">
        <w:rPr>
          <w:rFonts w:ascii="Trebuchet MS" w:eastAsia="Times New Roman" w:hAnsi="Trebuchet MS" w:cs="Arial"/>
        </w:rPr>
        <w:t xml:space="preserve"> În exercitarea atribuţiilor prevăzute </w:t>
      </w:r>
      <w:r w:rsidR="00112B12" w:rsidRPr="00BB3C4E">
        <w:rPr>
          <w:rFonts w:ascii="Trebuchet MS" w:eastAsia="Times New Roman" w:hAnsi="Trebuchet MS" w:cs="Arial"/>
        </w:rPr>
        <w:t>pentru etapa de selecți</w:t>
      </w:r>
      <w:r w:rsidR="00321FB1" w:rsidRPr="00BB3C4E">
        <w:rPr>
          <w:rFonts w:ascii="Trebuchet MS" w:eastAsia="Times New Roman" w:hAnsi="Trebuchet MS" w:cs="Arial"/>
        </w:rPr>
        <w:t>e</w:t>
      </w:r>
      <w:r w:rsidR="00112B12" w:rsidRPr="00BB3C4E">
        <w:rPr>
          <w:rFonts w:ascii="Trebuchet MS" w:eastAsia="Times New Roman" w:hAnsi="Trebuchet MS" w:cs="Arial"/>
        </w:rPr>
        <w:t xml:space="preserve"> a proiectului-pilot</w:t>
      </w:r>
      <w:r w:rsidRPr="00BB3C4E">
        <w:rPr>
          <w:rFonts w:ascii="Trebuchet MS" w:eastAsia="Times New Roman" w:hAnsi="Trebuchet MS" w:cs="Arial"/>
        </w:rPr>
        <w:t xml:space="preserve">, fiecare membru al comisiei de concurs, respectiv fiecare membru al comisiei de soluţionare a contestaţiilor are obligaţia de a completa </w:t>
      </w:r>
      <w:r w:rsidR="00491492" w:rsidRPr="00BB3C4E">
        <w:rPr>
          <w:rFonts w:ascii="Trebuchet MS" w:eastAsia="Times New Roman" w:hAnsi="Trebuchet MS" w:cs="Arial"/>
        </w:rPr>
        <w:t>secțiunea</w:t>
      </w:r>
      <w:r w:rsidRPr="00BB3C4E">
        <w:rPr>
          <w:rFonts w:ascii="Trebuchet MS" w:eastAsia="Times New Roman" w:hAnsi="Trebuchet MS" w:cs="Arial"/>
        </w:rPr>
        <w:t xml:space="preserve"> individuală </w:t>
      </w:r>
      <w:r w:rsidR="00491492" w:rsidRPr="00BB3C4E">
        <w:rPr>
          <w:rFonts w:ascii="Trebuchet MS" w:eastAsia="Times New Roman" w:hAnsi="Trebuchet MS" w:cs="Arial"/>
        </w:rPr>
        <w:t>alocată în acest sens în platforma informatică de concurs.</w:t>
      </w:r>
    </w:p>
    <w:p w14:paraId="638A9262" w14:textId="77777777" w:rsidR="00626B79" w:rsidRPr="00BB3C4E" w:rsidRDefault="00626B79" w:rsidP="00703A75">
      <w:pPr>
        <w:tabs>
          <w:tab w:val="left" w:pos="1134"/>
        </w:tabs>
        <w:rPr>
          <w:rFonts w:ascii="Trebuchet MS" w:eastAsia="Times New Roman" w:hAnsi="Trebuchet MS" w:cs="Arial"/>
        </w:rPr>
      </w:pPr>
    </w:p>
    <w:p w14:paraId="504C635B" w14:textId="6F98A890" w:rsidR="0056607B" w:rsidRPr="00BB3C4E" w:rsidRDefault="0056607B" w:rsidP="00703A75">
      <w:pPr>
        <w:tabs>
          <w:tab w:val="left" w:pos="1134"/>
        </w:tabs>
        <w:rPr>
          <w:rFonts w:ascii="Trebuchet MS" w:eastAsia="Times New Roman" w:hAnsi="Trebuchet MS" w:cs="Arial"/>
        </w:rPr>
      </w:pPr>
      <w:r w:rsidRPr="00BB3C4E">
        <w:rPr>
          <w:rFonts w:ascii="Trebuchet MS" w:eastAsia="Times New Roman" w:hAnsi="Trebuchet MS" w:cs="Arial"/>
          <w:b/>
        </w:rPr>
        <w:t xml:space="preserve">Art. </w:t>
      </w:r>
      <w:r w:rsidR="0039207F" w:rsidRPr="00BB3C4E">
        <w:rPr>
          <w:rFonts w:ascii="Trebuchet MS" w:eastAsia="Times New Roman" w:hAnsi="Trebuchet MS" w:cs="Arial"/>
          <w:b/>
        </w:rPr>
        <w:t>8</w:t>
      </w:r>
      <w:r w:rsidR="001A7AA0" w:rsidRPr="00BB3C4E">
        <w:rPr>
          <w:rFonts w:ascii="Trebuchet MS" w:eastAsia="Times New Roman" w:hAnsi="Trebuchet MS" w:cs="Arial"/>
          <w:b/>
        </w:rPr>
        <w:t>1</w:t>
      </w:r>
      <w:r w:rsidR="001B7C66" w:rsidRPr="00BB3C4E">
        <w:rPr>
          <w:rFonts w:ascii="Trebuchet MS" w:eastAsia="Times New Roman" w:hAnsi="Trebuchet MS" w:cs="Arial"/>
          <w:b/>
        </w:rPr>
        <w:t>.</w:t>
      </w:r>
      <w:r w:rsidRPr="00BB3C4E">
        <w:rPr>
          <w:rFonts w:ascii="Trebuchet MS" w:eastAsia="Times New Roman" w:hAnsi="Trebuchet MS" w:cs="Arial"/>
          <w:b/>
        </w:rPr>
        <w:t xml:space="preserve"> – (1) </w:t>
      </w:r>
      <w:r w:rsidRPr="00BB3C4E">
        <w:rPr>
          <w:rFonts w:ascii="Trebuchet MS" w:eastAsia="Times New Roman" w:hAnsi="Trebuchet MS" w:cs="Arial"/>
        </w:rPr>
        <w:t xml:space="preserve">Condiţiile specifice de participare la etapa de selecție </w:t>
      </w:r>
      <w:r w:rsidR="003D0F47" w:rsidRPr="00BB3C4E">
        <w:rPr>
          <w:rFonts w:ascii="Trebuchet MS" w:eastAsia="Times New Roman" w:hAnsi="Trebuchet MS" w:cs="Arial"/>
        </w:rPr>
        <w:t>a proiectului-pilot</w:t>
      </w:r>
      <w:r w:rsidRPr="00BB3C4E">
        <w:rPr>
          <w:rFonts w:ascii="Trebuchet MS" w:eastAsia="Times New Roman" w:hAnsi="Trebuchet MS" w:cs="Arial"/>
        </w:rPr>
        <w:t xml:space="preserve"> se stabilesc pe baza fişei postului corespunzătoare </w:t>
      </w:r>
      <w:r w:rsidR="003D0F47" w:rsidRPr="00BB3C4E">
        <w:rPr>
          <w:rFonts w:ascii="Trebuchet MS" w:eastAsia="Times New Roman" w:hAnsi="Trebuchet MS" w:cs="Arial"/>
        </w:rPr>
        <w:t>funcției publice vacante</w:t>
      </w:r>
      <w:r w:rsidRPr="00BB3C4E">
        <w:rPr>
          <w:rFonts w:ascii="Trebuchet MS" w:eastAsia="Times New Roman" w:hAnsi="Trebuchet MS" w:cs="Arial"/>
        </w:rPr>
        <w:t>.</w:t>
      </w:r>
    </w:p>
    <w:p w14:paraId="1D8C739A" w14:textId="58D86981" w:rsidR="0056607B" w:rsidRPr="00BB3C4E" w:rsidRDefault="0056607B" w:rsidP="00703A75">
      <w:pPr>
        <w:tabs>
          <w:tab w:val="left" w:pos="993"/>
          <w:tab w:val="left" w:pos="1134"/>
        </w:tabs>
        <w:rPr>
          <w:rFonts w:ascii="Trebuchet MS" w:eastAsia="Times New Roman" w:hAnsi="Trebuchet MS" w:cs="Arial"/>
        </w:rPr>
      </w:pPr>
      <w:r w:rsidRPr="00BB3C4E">
        <w:rPr>
          <w:rFonts w:ascii="Trebuchet MS" w:eastAsia="Times New Roman" w:hAnsi="Trebuchet MS" w:cs="Arial"/>
          <w:b/>
        </w:rPr>
        <w:t>(2)</w:t>
      </w:r>
      <w:r w:rsidRPr="00BB3C4E">
        <w:rPr>
          <w:rFonts w:ascii="Trebuchet MS" w:eastAsia="Times New Roman" w:hAnsi="Trebuchet MS" w:cs="Arial"/>
        </w:rPr>
        <w:t xml:space="preserve"> Condiţiile specifice referitoare la studiile necesare pentru ocuparea funcţiilor publice vacante din clasele I şi a II-a se stabilesc în conformitate cu nomenclatoarele domeniilor şi specializărilor din învăţământul universitar de lungă durată şi scurtă durată, respectiv nomenclatoarele domeniilor de studii universitare de licenţă şi specializărilor şi programelor de studii din cadrul acestora.  </w:t>
      </w:r>
    </w:p>
    <w:p w14:paraId="782CB2E5" w14:textId="77777777" w:rsidR="0056607B" w:rsidRPr="00BB3C4E" w:rsidRDefault="0056607B" w:rsidP="00167F69">
      <w:pPr>
        <w:tabs>
          <w:tab w:val="left" w:pos="993"/>
          <w:tab w:val="left" w:pos="3969"/>
        </w:tabs>
        <w:rPr>
          <w:rFonts w:ascii="Trebuchet MS" w:eastAsia="Trebuchet MS" w:hAnsi="Trebuchet MS" w:cs="Trebuchet MS"/>
        </w:rPr>
      </w:pPr>
    </w:p>
    <w:p w14:paraId="683B1D4E" w14:textId="77777777" w:rsidR="0056607B" w:rsidRPr="00BB3C4E" w:rsidRDefault="0056607B" w:rsidP="00167F69">
      <w:pPr>
        <w:tabs>
          <w:tab w:val="left" w:pos="993"/>
          <w:tab w:val="left" w:pos="3969"/>
        </w:tabs>
        <w:rPr>
          <w:rFonts w:ascii="Trebuchet MS" w:eastAsia="Trebuchet MS" w:hAnsi="Trebuchet MS" w:cs="Trebuchet MS"/>
        </w:rPr>
      </w:pPr>
    </w:p>
    <w:p w14:paraId="5DBB4553" w14:textId="77CF8EB6" w:rsidR="00C33831" w:rsidRPr="00BB3C4E" w:rsidRDefault="00C33831" w:rsidP="00167F69">
      <w:pPr>
        <w:tabs>
          <w:tab w:val="left" w:pos="3969"/>
        </w:tabs>
        <w:jc w:val="center"/>
        <w:rPr>
          <w:rFonts w:ascii="Trebuchet MS" w:hAnsi="Trebuchet MS"/>
          <w:b/>
        </w:rPr>
      </w:pPr>
      <w:r w:rsidRPr="00BB3C4E">
        <w:rPr>
          <w:rFonts w:ascii="Trebuchet MS" w:hAnsi="Trebuchet MS"/>
          <w:b/>
        </w:rPr>
        <w:t xml:space="preserve">Secţiunea </w:t>
      </w:r>
      <w:r w:rsidR="00E91BFD" w:rsidRPr="00BB3C4E">
        <w:rPr>
          <w:rFonts w:ascii="Trebuchet MS" w:hAnsi="Trebuchet MS"/>
          <w:b/>
        </w:rPr>
        <w:t xml:space="preserve">a </w:t>
      </w:r>
      <w:r w:rsidRPr="00BB3C4E">
        <w:rPr>
          <w:rFonts w:ascii="Trebuchet MS" w:hAnsi="Trebuchet MS"/>
          <w:b/>
        </w:rPr>
        <w:t>2</w:t>
      </w:r>
      <w:r w:rsidR="00E91BFD" w:rsidRPr="00BB3C4E">
        <w:rPr>
          <w:rFonts w:ascii="Trebuchet MS" w:hAnsi="Trebuchet MS"/>
          <w:b/>
        </w:rPr>
        <w:t>-a</w:t>
      </w:r>
    </w:p>
    <w:p w14:paraId="6B3BE859" w14:textId="0A64B8BD" w:rsidR="00C33831" w:rsidRPr="00BB3C4E" w:rsidRDefault="00C33831" w:rsidP="00167F69">
      <w:pPr>
        <w:tabs>
          <w:tab w:val="left" w:pos="3969"/>
        </w:tabs>
        <w:jc w:val="center"/>
        <w:rPr>
          <w:rFonts w:ascii="Trebuchet MS" w:hAnsi="Trebuchet MS"/>
          <w:b/>
        </w:rPr>
      </w:pPr>
      <w:r w:rsidRPr="00BB3C4E">
        <w:rPr>
          <w:rFonts w:ascii="Trebuchet MS" w:hAnsi="Trebuchet MS"/>
          <w:b/>
        </w:rPr>
        <w:t>Dosarul de concurs</w:t>
      </w:r>
    </w:p>
    <w:p w14:paraId="62274C17" w14:textId="0827A76D" w:rsidR="0056607B" w:rsidRPr="00BB3C4E" w:rsidRDefault="0056607B" w:rsidP="00167F69">
      <w:pPr>
        <w:tabs>
          <w:tab w:val="left" w:pos="3969"/>
        </w:tabs>
        <w:rPr>
          <w:rFonts w:ascii="Trebuchet MS" w:eastAsia="Times New Roman" w:hAnsi="Trebuchet MS" w:cs="Tahoma"/>
          <w:i/>
          <w:iCs/>
          <w:lang w:eastAsia="en-GB"/>
        </w:rPr>
      </w:pPr>
    </w:p>
    <w:p w14:paraId="189EFFA7" w14:textId="77777777" w:rsidR="0056607B" w:rsidRPr="00BB3C4E" w:rsidRDefault="0056607B" w:rsidP="00051CB5">
      <w:pPr>
        <w:tabs>
          <w:tab w:val="left" w:pos="3969"/>
        </w:tabs>
        <w:rPr>
          <w:rFonts w:ascii="Trebuchet MS" w:hAnsi="Trebuchet MS"/>
        </w:rPr>
      </w:pPr>
    </w:p>
    <w:p w14:paraId="26C2665D" w14:textId="009309A6" w:rsidR="0056607B" w:rsidRPr="00BB3C4E" w:rsidRDefault="0056607B" w:rsidP="00051CB5">
      <w:pPr>
        <w:tabs>
          <w:tab w:val="left" w:pos="3969"/>
        </w:tabs>
        <w:rPr>
          <w:rFonts w:ascii="Trebuchet MS" w:eastAsia="Times New Roman" w:hAnsi="Trebuchet MS" w:cs="Arial"/>
        </w:rPr>
      </w:pPr>
      <w:r w:rsidRPr="00BB3C4E">
        <w:rPr>
          <w:rFonts w:ascii="Trebuchet MS" w:eastAsia="Times New Roman" w:hAnsi="Trebuchet MS" w:cs="Arial"/>
          <w:b/>
          <w:bCs/>
        </w:rPr>
        <w:t>Art</w:t>
      </w:r>
      <w:r w:rsidR="00FF4B91" w:rsidRPr="00BB3C4E">
        <w:rPr>
          <w:rFonts w:ascii="Trebuchet MS" w:eastAsia="Times New Roman" w:hAnsi="Trebuchet MS" w:cs="Arial"/>
          <w:b/>
          <w:bCs/>
        </w:rPr>
        <w:t>. 8</w:t>
      </w:r>
      <w:r w:rsidR="001A7AA0" w:rsidRPr="00BB3C4E">
        <w:rPr>
          <w:rFonts w:ascii="Trebuchet MS" w:eastAsia="Times New Roman" w:hAnsi="Trebuchet MS" w:cs="Arial"/>
          <w:b/>
          <w:bCs/>
        </w:rPr>
        <w:t>2</w:t>
      </w:r>
      <w:r w:rsidR="00FF4B91" w:rsidRPr="00BB3C4E">
        <w:rPr>
          <w:rFonts w:ascii="Trebuchet MS" w:eastAsia="Times New Roman" w:hAnsi="Trebuchet MS" w:cs="Arial"/>
          <w:b/>
          <w:bCs/>
        </w:rPr>
        <w:t xml:space="preserve">. </w:t>
      </w:r>
      <w:r w:rsidRPr="00BB3C4E">
        <w:rPr>
          <w:rFonts w:ascii="Trebuchet MS" w:eastAsia="Times New Roman" w:hAnsi="Trebuchet MS" w:cs="Arial"/>
          <w:b/>
          <w:bCs/>
        </w:rPr>
        <w:t>-  (1)</w:t>
      </w:r>
      <w:r w:rsidRPr="00BB3C4E">
        <w:rPr>
          <w:rFonts w:ascii="Trebuchet MS" w:eastAsia="Times New Roman" w:hAnsi="Trebuchet MS" w:cs="Arial"/>
        </w:rPr>
        <w:t xml:space="preserve"> În vederea participării la </w:t>
      </w:r>
      <w:r w:rsidR="000A2AAA" w:rsidRPr="00BB3C4E">
        <w:rPr>
          <w:rFonts w:ascii="Trebuchet MS" w:eastAsia="Times New Roman" w:hAnsi="Trebuchet MS" w:cs="Arial"/>
        </w:rPr>
        <w:t>etapa de selecție a proiectului-pilot</w:t>
      </w:r>
      <w:r w:rsidRPr="00BB3C4E">
        <w:rPr>
          <w:rFonts w:ascii="Trebuchet MS" w:eastAsia="Times New Roman" w:hAnsi="Trebuchet MS" w:cs="Arial"/>
        </w:rPr>
        <w:t xml:space="preserve">, în termen de 20 de zile </w:t>
      </w:r>
      <w:r w:rsidR="00A048E1" w:rsidRPr="00BB3C4E">
        <w:rPr>
          <w:rFonts w:ascii="Trebuchet MS" w:eastAsia="Times New Roman" w:hAnsi="Trebuchet MS" w:cs="Arial"/>
        </w:rPr>
        <w:t xml:space="preserve">lucrătoare </w:t>
      </w:r>
      <w:r w:rsidRPr="00BB3C4E">
        <w:rPr>
          <w:rFonts w:ascii="Trebuchet MS" w:eastAsia="Times New Roman" w:hAnsi="Trebuchet MS" w:cs="Arial"/>
        </w:rPr>
        <w:t>de la data publicării anunţului</w:t>
      </w:r>
      <w:r w:rsidR="000A2AAA" w:rsidRPr="00BB3C4E">
        <w:rPr>
          <w:rFonts w:ascii="Trebuchet MS" w:eastAsia="Times New Roman" w:hAnsi="Trebuchet MS" w:cs="Arial"/>
        </w:rPr>
        <w:t xml:space="preserve">, în condițiile prevăzute la art. </w:t>
      </w:r>
      <w:r w:rsidR="00A00F7C" w:rsidRPr="00BB3C4E">
        <w:rPr>
          <w:rFonts w:ascii="Trebuchet MS" w:eastAsia="Times New Roman" w:hAnsi="Trebuchet MS" w:cs="Arial"/>
        </w:rPr>
        <w:t xml:space="preserve">76 </w:t>
      </w:r>
      <w:r w:rsidR="004365C0" w:rsidRPr="00BB3C4E">
        <w:rPr>
          <w:rFonts w:ascii="Trebuchet MS" w:eastAsia="Times New Roman" w:hAnsi="Trebuchet MS" w:cs="Arial"/>
        </w:rPr>
        <w:t>alin. (2) și (3)</w:t>
      </w:r>
      <w:r w:rsidRPr="00BB3C4E">
        <w:rPr>
          <w:rFonts w:ascii="Trebuchet MS" w:eastAsia="Times New Roman" w:hAnsi="Trebuchet MS" w:cs="Arial"/>
        </w:rPr>
        <w:t xml:space="preserve">, candidaţii </w:t>
      </w:r>
      <w:r w:rsidR="00487A8E" w:rsidRPr="00BB3C4E">
        <w:rPr>
          <w:rFonts w:ascii="Trebuchet MS" w:eastAsia="Times New Roman" w:hAnsi="Trebuchet MS" w:cs="Arial"/>
        </w:rPr>
        <w:t>cons</w:t>
      </w:r>
      <w:r w:rsidR="00676A6B" w:rsidRPr="00BB3C4E">
        <w:rPr>
          <w:rFonts w:ascii="Trebuchet MS" w:eastAsia="Times New Roman" w:hAnsi="Trebuchet MS" w:cs="Arial"/>
        </w:rPr>
        <w:t>t</w:t>
      </w:r>
      <w:r w:rsidR="00487A8E" w:rsidRPr="00BB3C4E">
        <w:rPr>
          <w:rFonts w:ascii="Trebuchet MS" w:eastAsia="Times New Roman" w:hAnsi="Trebuchet MS" w:cs="Arial"/>
        </w:rPr>
        <w:t>ituie</w:t>
      </w:r>
      <w:r w:rsidRPr="00BB3C4E">
        <w:rPr>
          <w:rFonts w:ascii="Trebuchet MS" w:eastAsia="Times New Roman" w:hAnsi="Trebuchet MS" w:cs="Arial"/>
        </w:rPr>
        <w:t xml:space="preserve"> dosarul de concurs</w:t>
      </w:r>
      <w:r w:rsidR="00487A8E" w:rsidRPr="00BB3C4E">
        <w:rPr>
          <w:rFonts w:ascii="Trebuchet MS" w:eastAsia="Times New Roman" w:hAnsi="Trebuchet MS" w:cs="Arial"/>
        </w:rPr>
        <w:t xml:space="preserve"> exclusiv în format electronic, prin intermediul platformei informatice de concurs</w:t>
      </w:r>
      <w:r w:rsidRPr="00BB3C4E">
        <w:rPr>
          <w:rFonts w:ascii="Trebuchet MS" w:eastAsia="Times New Roman" w:hAnsi="Trebuchet MS" w:cs="Arial"/>
        </w:rPr>
        <w:t>.</w:t>
      </w:r>
    </w:p>
    <w:p w14:paraId="0ADDB636" w14:textId="22E75904" w:rsidR="0056607B" w:rsidRPr="00BB3C4E" w:rsidRDefault="0056607B" w:rsidP="00051CB5">
      <w:pPr>
        <w:tabs>
          <w:tab w:val="left" w:pos="3969"/>
        </w:tabs>
        <w:rPr>
          <w:rFonts w:ascii="Trebuchet MS" w:hAnsi="Trebuchet MS" w:cs="Arial"/>
        </w:rPr>
      </w:pPr>
      <w:r w:rsidRPr="00BB3C4E">
        <w:rPr>
          <w:rFonts w:ascii="Trebuchet MS" w:eastAsia="Times New Roman" w:hAnsi="Trebuchet MS" w:cs="Arial"/>
          <w:b/>
          <w:bCs/>
        </w:rPr>
        <w:t>(2)</w:t>
      </w:r>
      <w:r w:rsidRPr="00BB3C4E">
        <w:rPr>
          <w:rFonts w:ascii="Trebuchet MS" w:eastAsia="Times New Roman" w:hAnsi="Trebuchet MS" w:cs="Arial"/>
        </w:rPr>
        <w:t xml:space="preserve"> Dosarul de concurs conține</w:t>
      </w:r>
      <w:r w:rsidR="00B41B2F" w:rsidRPr="00BB3C4E">
        <w:rPr>
          <w:rFonts w:ascii="Trebuchet MS" w:eastAsia="Times New Roman" w:hAnsi="Trebuchet MS" w:cs="Arial"/>
        </w:rPr>
        <w:t>, în mod</w:t>
      </w:r>
      <w:r w:rsidRPr="00BB3C4E">
        <w:rPr>
          <w:rFonts w:ascii="Trebuchet MS" w:eastAsia="Times New Roman" w:hAnsi="Trebuchet MS" w:cs="Arial"/>
        </w:rPr>
        <w:t xml:space="preserve"> obligatoriu:</w:t>
      </w:r>
    </w:p>
    <w:p w14:paraId="3E3A12E7" w14:textId="22C066EC" w:rsidR="00D90FC7" w:rsidRPr="00BB3C4E" w:rsidRDefault="0056607B" w:rsidP="00051CB5">
      <w:pPr>
        <w:pStyle w:val="ListParagraph"/>
        <w:numPr>
          <w:ilvl w:val="0"/>
          <w:numId w:val="20"/>
        </w:numPr>
        <w:tabs>
          <w:tab w:val="left" w:pos="1080"/>
        </w:tabs>
        <w:ind w:left="0" w:firstLine="709"/>
        <w:rPr>
          <w:rFonts w:ascii="Trebuchet MS" w:eastAsia="Times New Roman" w:hAnsi="Trebuchet MS" w:cs="Arial"/>
          <w:lang w:eastAsia="en-GB"/>
        </w:rPr>
      </w:pPr>
      <w:r w:rsidRPr="00BB3C4E">
        <w:rPr>
          <w:rFonts w:ascii="Trebuchet MS" w:eastAsia="Times New Roman" w:hAnsi="Trebuchet MS" w:cs="Arial"/>
          <w:lang w:eastAsia="en-GB"/>
        </w:rPr>
        <w:t xml:space="preserve">formularul de înscriere prevăzut în anexa </w:t>
      </w:r>
      <w:r w:rsidR="00F33CCB" w:rsidRPr="00BB3C4E">
        <w:rPr>
          <w:rFonts w:ascii="Trebuchet MS" w:eastAsia="Times New Roman" w:hAnsi="Trebuchet MS" w:cs="Arial"/>
          <w:lang w:eastAsia="en-GB"/>
        </w:rPr>
        <w:t>nr.</w:t>
      </w:r>
      <w:r w:rsidR="000A0FB5" w:rsidRPr="00BB3C4E">
        <w:rPr>
          <w:rFonts w:ascii="Trebuchet MS" w:eastAsia="Times New Roman" w:hAnsi="Trebuchet MS" w:cs="Arial"/>
          <w:lang w:eastAsia="en-GB"/>
        </w:rPr>
        <w:t xml:space="preserve"> 2</w:t>
      </w:r>
      <w:r w:rsidR="00D90FC7" w:rsidRPr="00BB3C4E">
        <w:rPr>
          <w:rFonts w:ascii="Trebuchet MS" w:eastAsia="Times New Roman" w:hAnsi="Trebuchet MS" w:cs="Arial"/>
          <w:lang w:eastAsia="en-GB"/>
        </w:rPr>
        <w:t>;</w:t>
      </w:r>
      <w:r w:rsidRPr="00BB3C4E">
        <w:rPr>
          <w:rFonts w:ascii="Trebuchet MS" w:eastAsia="Times New Roman" w:hAnsi="Trebuchet MS" w:cs="Arial"/>
          <w:lang w:eastAsia="en-GB"/>
        </w:rPr>
        <w:t xml:space="preserve"> </w:t>
      </w:r>
    </w:p>
    <w:p w14:paraId="2C1B2662" w14:textId="77777777" w:rsidR="001B7C66" w:rsidRPr="00BB3C4E" w:rsidRDefault="001B7C66" w:rsidP="00051CB5">
      <w:pPr>
        <w:pStyle w:val="ListParagraph"/>
        <w:numPr>
          <w:ilvl w:val="0"/>
          <w:numId w:val="20"/>
        </w:numPr>
        <w:tabs>
          <w:tab w:val="left" w:pos="1080"/>
        </w:tabs>
        <w:ind w:left="0" w:firstLine="709"/>
        <w:rPr>
          <w:rFonts w:ascii="Trebuchet MS" w:eastAsia="Times New Roman" w:hAnsi="Trebuchet MS" w:cs="Arial"/>
          <w:lang w:eastAsia="en-GB"/>
        </w:rPr>
      </w:pPr>
      <w:r w:rsidRPr="00BB3C4E">
        <w:rPr>
          <w:rFonts w:ascii="Trebuchet MS" w:eastAsia="Times New Roman" w:hAnsi="Trebuchet MS" w:cs="Arial"/>
          <w:lang w:eastAsia="en-GB"/>
        </w:rPr>
        <w:t>copia actului de identitate; </w:t>
      </w:r>
    </w:p>
    <w:p w14:paraId="63168EC6" w14:textId="77777777" w:rsidR="001B7C66" w:rsidRPr="00BB3C4E" w:rsidRDefault="0056607B" w:rsidP="00051CB5">
      <w:pPr>
        <w:pStyle w:val="ListParagraph"/>
        <w:numPr>
          <w:ilvl w:val="0"/>
          <w:numId w:val="20"/>
        </w:numPr>
        <w:tabs>
          <w:tab w:val="left" w:pos="1080"/>
        </w:tabs>
        <w:ind w:left="0" w:firstLine="709"/>
        <w:rPr>
          <w:rFonts w:ascii="Trebuchet MS" w:eastAsia="Times New Roman" w:hAnsi="Trebuchet MS" w:cs="Arial"/>
          <w:lang w:eastAsia="en-GB"/>
        </w:rPr>
      </w:pPr>
      <w:r w:rsidRPr="00BB3C4E">
        <w:rPr>
          <w:rFonts w:ascii="Trebuchet MS" w:eastAsia="Times New Roman" w:hAnsi="Trebuchet MS" w:cs="Arial"/>
          <w:lang w:eastAsia="en-GB"/>
        </w:rPr>
        <w:t>copii ale diplomelor de studii</w:t>
      </w:r>
      <w:r w:rsidR="0012370C" w:rsidRPr="00BB3C4E">
        <w:rPr>
          <w:rFonts w:ascii="Trebuchet MS" w:eastAsia="Times New Roman" w:hAnsi="Trebuchet MS" w:cs="Arial"/>
          <w:lang w:eastAsia="en-GB"/>
        </w:rPr>
        <w:t xml:space="preserve"> </w:t>
      </w:r>
      <w:r w:rsidR="0012370C" w:rsidRPr="00BB3C4E">
        <w:rPr>
          <w:rFonts w:ascii="Trebuchet MS" w:eastAsia="Times New Roman" w:hAnsi="Trebuchet MS" w:cs="Arial"/>
        </w:rPr>
        <w:t>sau echivalente</w:t>
      </w:r>
      <w:r w:rsidRPr="00BB3C4E">
        <w:rPr>
          <w:rFonts w:ascii="Trebuchet MS" w:eastAsia="Times New Roman" w:hAnsi="Trebuchet MS" w:cs="Arial"/>
          <w:lang w:eastAsia="en-GB"/>
        </w:rPr>
        <w:t>, certificatelor şi altor documente care atestă efectuarea unor specializări şi perfecţionări</w:t>
      </w:r>
      <w:r w:rsidR="009E4D86" w:rsidRPr="00BB3C4E">
        <w:rPr>
          <w:rFonts w:ascii="Trebuchet MS" w:eastAsia="Times New Roman" w:hAnsi="Trebuchet MS" w:cs="Arial"/>
          <w:lang w:eastAsia="en-GB"/>
        </w:rPr>
        <w:t xml:space="preserve"> sau deținerea unor competențe specifice</w:t>
      </w:r>
      <w:r w:rsidRPr="00BB3C4E">
        <w:rPr>
          <w:rFonts w:ascii="Trebuchet MS" w:eastAsia="Times New Roman" w:hAnsi="Trebuchet MS" w:cs="Arial"/>
          <w:lang w:eastAsia="en-GB"/>
        </w:rPr>
        <w:t>;</w:t>
      </w:r>
    </w:p>
    <w:p w14:paraId="75941094" w14:textId="7E44C4C1" w:rsidR="001B7C66" w:rsidRPr="00BB3C4E" w:rsidRDefault="00E06634" w:rsidP="00051CB5">
      <w:pPr>
        <w:pStyle w:val="ListParagraph"/>
        <w:numPr>
          <w:ilvl w:val="0"/>
          <w:numId w:val="20"/>
        </w:numPr>
        <w:tabs>
          <w:tab w:val="left" w:pos="1080"/>
        </w:tabs>
        <w:ind w:left="0" w:firstLine="709"/>
        <w:rPr>
          <w:rFonts w:ascii="Trebuchet MS" w:eastAsia="Times New Roman" w:hAnsi="Trebuchet MS" w:cs="Arial"/>
          <w:lang w:eastAsia="en-GB"/>
        </w:rPr>
      </w:pPr>
      <w:r w:rsidRPr="00BB3C4E">
        <w:rPr>
          <w:rFonts w:ascii="Trebuchet MS" w:eastAsia="Times New Roman" w:hAnsi="Trebuchet MS" w:cs="Arial"/>
          <w:lang w:eastAsia="en-GB"/>
        </w:rPr>
        <w:t xml:space="preserve">copia adeverinţei care atestă starea de sănătate corespunzătoare, eliberată cu cel mult 6 luni anterior derulării </w:t>
      </w:r>
      <w:r w:rsidR="006078FE" w:rsidRPr="00BB3C4E">
        <w:rPr>
          <w:rFonts w:ascii="Trebuchet MS" w:eastAsia="Trebuchet MS" w:hAnsi="Trebuchet MS" w:cs="Trebuchet MS"/>
        </w:rPr>
        <w:t>etapei de selecţie a proiectului–pilot</w:t>
      </w:r>
      <w:r w:rsidR="006078FE" w:rsidRPr="00BB3C4E">
        <w:rPr>
          <w:rFonts w:ascii="Trebuchet MS" w:eastAsia="Times New Roman" w:hAnsi="Trebuchet MS" w:cs="Arial"/>
          <w:lang w:eastAsia="en-GB"/>
        </w:rPr>
        <w:t xml:space="preserve"> </w:t>
      </w:r>
      <w:r w:rsidRPr="00BB3C4E">
        <w:rPr>
          <w:rFonts w:ascii="Trebuchet MS" w:eastAsia="Times New Roman" w:hAnsi="Trebuchet MS" w:cs="Arial"/>
          <w:lang w:eastAsia="en-GB"/>
        </w:rPr>
        <w:t>de către medicul de familie al candidatului;</w:t>
      </w:r>
    </w:p>
    <w:p w14:paraId="520C5A47" w14:textId="380010DF" w:rsidR="004D25CD" w:rsidRPr="00BB3C4E" w:rsidRDefault="00E06634" w:rsidP="00051CB5">
      <w:pPr>
        <w:pStyle w:val="ListParagraph"/>
        <w:numPr>
          <w:ilvl w:val="0"/>
          <w:numId w:val="20"/>
        </w:numPr>
        <w:tabs>
          <w:tab w:val="left" w:pos="1080"/>
        </w:tabs>
        <w:ind w:left="0" w:firstLine="709"/>
        <w:rPr>
          <w:rFonts w:ascii="Trebuchet MS" w:eastAsia="Times New Roman" w:hAnsi="Trebuchet MS" w:cs="Arial"/>
          <w:lang w:eastAsia="en-GB"/>
        </w:rPr>
      </w:pPr>
      <w:r w:rsidRPr="00BB3C4E">
        <w:rPr>
          <w:rFonts w:ascii="Trebuchet MS" w:eastAsia="Times New Roman" w:hAnsi="Trebuchet MS" w:cs="Arial"/>
          <w:lang w:eastAsia="en-GB"/>
        </w:rPr>
        <w:t>cazierul judiciar</w:t>
      </w:r>
      <w:r w:rsidR="004D25CD" w:rsidRPr="00BB3C4E">
        <w:rPr>
          <w:rFonts w:ascii="Trebuchet MS" w:eastAsia="Times New Roman" w:hAnsi="Trebuchet MS" w:cs="Arial"/>
          <w:lang w:eastAsia="en-GB"/>
        </w:rPr>
        <w:t xml:space="preserve">. </w:t>
      </w:r>
    </w:p>
    <w:p w14:paraId="70FEEACC" w14:textId="782EBDDF" w:rsidR="005A5FAF" w:rsidRPr="00BB3C4E" w:rsidRDefault="005A5FAF" w:rsidP="00051CB5">
      <w:pPr>
        <w:tabs>
          <w:tab w:val="left" w:pos="709"/>
          <w:tab w:val="left" w:pos="3969"/>
        </w:tabs>
        <w:rPr>
          <w:rFonts w:ascii="Trebuchet MS" w:eastAsia="Times New Roman" w:hAnsi="Trebuchet MS" w:cs="Arial"/>
          <w:lang w:eastAsia="en-GB"/>
        </w:rPr>
      </w:pPr>
      <w:r w:rsidRPr="00BB3C4E">
        <w:rPr>
          <w:rFonts w:ascii="Trebuchet MS" w:eastAsia="Times New Roman" w:hAnsi="Trebuchet MS" w:cs="Arial"/>
          <w:b/>
          <w:bCs/>
          <w:lang w:eastAsia="en-GB"/>
        </w:rPr>
        <w:t>(3)</w:t>
      </w:r>
      <w:r w:rsidRPr="00BB3C4E">
        <w:rPr>
          <w:rFonts w:ascii="Trebuchet MS" w:eastAsia="Times New Roman" w:hAnsi="Trebuchet MS" w:cs="Arial"/>
          <w:lang w:eastAsia="en-GB"/>
        </w:rPr>
        <w:t xml:space="preserve"> Pentru funcțiile publice din categoria înalților funcționari publici, dosarul de concurs include și documente</w:t>
      </w:r>
      <w:r w:rsidR="004E59BE" w:rsidRPr="00BB3C4E">
        <w:rPr>
          <w:rFonts w:ascii="Trebuchet MS" w:eastAsia="Times New Roman" w:hAnsi="Trebuchet MS" w:cs="Arial"/>
          <w:lang w:eastAsia="en-GB"/>
        </w:rPr>
        <w:t xml:space="preserve">le prevăzute la art. </w:t>
      </w:r>
      <w:r w:rsidR="00AC01D7" w:rsidRPr="00BB3C4E">
        <w:rPr>
          <w:rFonts w:ascii="Trebuchet MS" w:eastAsia="Times New Roman" w:hAnsi="Trebuchet MS" w:cs="Arial"/>
          <w:lang w:eastAsia="en-GB"/>
        </w:rPr>
        <w:t xml:space="preserve">29 </w:t>
      </w:r>
      <w:r w:rsidR="004E59BE" w:rsidRPr="00BB3C4E">
        <w:rPr>
          <w:rFonts w:ascii="Trebuchet MS" w:eastAsia="Times New Roman" w:hAnsi="Trebuchet MS" w:cs="Arial"/>
          <w:lang w:eastAsia="en-GB"/>
        </w:rPr>
        <w:t>alin. (3).</w:t>
      </w:r>
    </w:p>
    <w:p w14:paraId="778CD96B" w14:textId="543FC1AE" w:rsidR="002C4780" w:rsidRPr="00BB3C4E" w:rsidRDefault="0050211C" w:rsidP="00051CB5">
      <w:pPr>
        <w:tabs>
          <w:tab w:val="left" w:pos="709"/>
          <w:tab w:val="left" w:pos="3969"/>
        </w:tabs>
        <w:rPr>
          <w:rFonts w:ascii="Trebuchet MS" w:eastAsia="Times New Roman" w:hAnsi="Trebuchet MS" w:cs="Arial"/>
          <w:lang w:eastAsia="en-GB"/>
        </w:rPr>
      </w:pPr>
      <w:r w:rsidRPr="00BB3C4E">
        <w:rPr>
          <w:rFonts w:ascii="Trebuchet MS" w:eastAsia="Times New Roman" w:hAnsi="Trebuchet MS" w:cs="Arial"/>
          <w:b/>
          <w:bCs/>
          <w:lang w:eastAsia="en-GB"/>
        </w:rPr>
        <w:t>(4)</w:t>
      </w:r>
      <w:r w:rsidRPr="00BB3C4E">
        <w:rPr>
          <w:rFonts w:ascii="Trebuchet MS" w:eastAsia="Times New Roman" w:hAnsi="Trebuchet MS" w:cs="Arial"/>
          <w:lang w:eastAsia="en-GB"/>
        </w:rPr>
        <w:t xml:space="preserve"> Prevederile art. </w:t>
      </w:r>
      <w:r w:rsidR="00AC01D7" w:rsidRPr="00BB3C4E">
        <w:rPr>
          <w:rFonts w:ascii="Trebuchet MS" w:eastAsia="Times New Roman" w:hAnsi="Trebuchet MS" w:cs="Arial"/>
          <w:lang w:eastAsia="en-GB"/>
        </w:rPr>
        <w:t xml:space="preserve">29 </w:t>
      </w:r>
      <w:r w:rsidRPr="00BB3C4E">
        <w:rPr>
          <w:rFonts w:ascii="Trebuchet MS" w:eastAsia="Times New Roman" w:hAnsi="Trebuchet MS" w:cs="Arial"/>
          <w:lang w:eastAsia="en-GB"/>
        </w:rPr>
        <w:t>alin. (4)</w:t>
      </w:r>
      <w:r w:rsidR="00525E7C" w:rsidRPr="00BB3C4E">
        <w:rPr>
          <w:rFonts w:ascii="Trebuchet MS" w:eastAsia="Times New Roman" w:hAnsi="Trebuchet MS" w:cs="Arial"/>
          <w:lang w:eastAsia="en-GB"/>
        </w:rPr>
        <w:t xml:space="preserve"> și </w:t>
      </w:r>
      <w:r w:rsidRPr="00BB3C4E">
        <w:rPr>
          <w:rFonts w:ascii="Trebuchet MS" w:eastAsia="Times New Roman" w:hAnsi="Trebuchet MS" w:cs="Arial"/>
          <w:lang w:eastAsia="en-GB"/>
        </w:rPr>
        <w:t>(</w:t>
      </w:r>
      <w:r w:rsidR="00525E7C" w:rsidRPr="00BB3C4E">
        <w:rPr>
          <w:rFonts w:ascii="Trebuchet MS" w:eastAsia="Times New Roman" w:hAnsi="Trebuchet MS" w:cs="Arial"/>
          <w:lang w:eastAsia="en-GB"/>
        </w:rPr>
        <w:t>5</w:t>
      </w:r>
      <w:r w:rsidRPr="00BB3C4E">
        <w:rPr>
          <w:rFonts w:ascii="Trebuchet MS" w:eastAsia="Times New Roman" w:hAnsi="Trebuchet MS" w:cs="Arial"/>
          <w:lang w:eastAsia="en-GB"/>
        </w:rPr>
        <w:t xml:space="preserve">) se aplică în mod corespunzător și </w:t>
      </w:r>
      <w:r w:rsidR="00E71B16" w:rsidRPr="00BB3C4E">
        <w:rPr>
          <w:rFonts w:ascii="Trebuchet MS" w:eastAsia="Times New Roman" w:hAnsi="Trebuchet MS" w:cs="Arial"/>
          <w:lang w:eastAsia="en-GB"/>
        </w:rPr>
        <w:t>pentru</w:t>
      </w:r>
      <w:r w:rsidRPr="00BB3C4E">
        <w:rPr>
          <w:rFonts w:ascii="Trebuchet MS" w:eastAsia="Times New Roman" w:hAnsi="Trebuchet MS" w:cs="Arial"/>
          <w:lang w:eastAsia="en-GB"/>
        </w:rPr>
        <w:t xml:space="preserve"> etapa de selecție a proiectului-pilot.</w:t>
      </w:r>
    </w:p>
    <w:p w14:paraId="60064C86" w14:textId="756172CC" w:rsidR="00F501B5" w:rsidRPr="00BB3C4E" w:rsidRDefault="00F501B5" w:rsidP="00051CB5">
      <w:pPr>
        <w:tabs>
          <w:tab w:val="left" w:pos="709"/>
          <w:tab w:val="left" w:pos="3969"/>
        </w:tabs>
        <w:rPr>
          <w:rFonts w:ascii="Trebuchet MS" w:eastAsia="Times New Roman" w:hAnsi="Trebuchet MS" w:cs="Arial"/>
          <w:lang w:eastAsia="en-GB"/>
        </w:rPr>
      </w:pPr>
      <w:r w:rsidRPr="00BB3C4E">
        <w:rPr>
          <w:rFonts w:ascii="Trebuchet MS" w:eastAsia="Times New Roman" w:hAnsi="Trebuchet MS" w:cs="Arial"/>
          <w:b/>
          <w:bCs/>
          <w:lang w:eastAsia="en-GB"/>
        </w:rPr>
        <w:t>(5)</w:t>
      </w:r>
      <w:r w:rsidRPr="00BB3C4E">
        <w:rPr>
          <w:rFonts w:ascii="Trebuchet MS" w:eastAsia="Times New Roman" w:hAnsi="Trebuchet MS" w:cs="Arial"/>
          <w:lang w:eastAsia="en-GB"/>
        </w:rPr>
        <w:t xml:space="preserve"> Documentul prevăzut la alin. (</w:t>
      </w:r>
      <w:r w:rsidR="00FB0F75" w:rsidRPr="00BB3C4E">
        <w:rPr>
          <w:rFonts w:ascii="Trebuchet MS" w:eastAsia="Times New Roman" w:hAnsi="Trebuchet MS" w:cs="Arial"/>
          <w:lang w:eastAsia="en-GB"/>
        </w:rPr>
        <w:t>2</w:t>
      </w:r>
      <w:r w:rsidRPr="00BB3C4E">
        <w:rPr>
          <w:rFonts w:ascii="Trebuchet MS" w:eastAsia="Times New Roman" w:hAnsi="Trebuchet MS" w:cs="Arial"/>
          <w:lang w:eastAsia="en-GB"/>
        </w:rPr>
        <w:t xml:space="preserve">) </w:t>
      </w:r>
      <w:hyperlink r:id="rId13" w:history="1">
        <w:r w:rsidRPr="00BB3C4E">
          <w:rPr>
            <w:rFonts w:ascii="Trebuchet MS" w:eastAsia="Times New Roman" w:hAnsi="Trebuchet MS" w:cs="Arial"/>
            <w:lang w:eastAsia="en-GB"/>
          </w:rPr>
          <w:t xml:space="preserve">lit. </w:t>
        </w:r>
        <w:r w:rsidR="00FB0F75" w:rsidRPr="00BB3C4E">
          <w:rPr>
            <w:rFonts w:ascii="Trebuchet MS" w:eastAsia="Times New Roman" w:hAnsi="Trebuchet MS" w:cs="Arial"/>
            <w:lang w:eastAsia="en-GB"/>
          </w:rPr>
          <w:t>e</w:t>
        </w:r>
        <w:r w:rsidRPr="00BB3C4E">
          <w:rPr>
            <w:rFonts w:ascii="Trebuchet MS" w:eastAsia="Times New Roman" w:hAnsi="Trebuchet MS" w:cs="Arial"/>
            <w:lang w:eastAsia="en-GB"/>
          </w:rPr>
          <w:t>)</w:t>
        </w:r>
      </w:hyperlink>
      <w:r w:rsidRPr="00BB3C4E">
        <w:rPr>
          <w:rFonts w:ascii="Trebuchet MS" w:eastAsia="Times New Roman" w:hAnsi="Trebuchet MS" w:cs="Arial"/>
          <w:lang w:eastAsia="en-GB"/>
        </w:rPr>
        <w:t xml:space="preserve"> poate fi înlocuit cu o declaraţie pe propria răspundere</w:t>
      </w:r>
      <w:r w:rsidR="00DE656E" w:rsidRPr="00BB3C4E">
        <w:rPr>
          <w:rFonts w:ascii="Trebuchet MS" w:eastAsia="Times New Roman" w:hAnsi="Trebuchet MS" w:cs="Arial"/>
          <w:lang w:eastAsia="en-GB"/>
        </w:rPr>
        <w:t xml:space="preserve"> prin completarea rubricii corespunzătoare din formularul de înscriere</w:t>
      </w:r>
      <w:r w:rsidRPr="00BB3C4E">
        <w:rPr>
          <w:rFonts w:ascii="Trebuchet MS" w:eastAsia="Times New Roman" w:hAnsi="Trebuchet MS" w:cs="Arial"/>
          <w:lang w:eastAsia="en-GB"/>
        </w:rPr>
        <w:t xml:space="preserve">. În acest caz, candidatul declarat admis la </w:t>
      </w:r>
      <w:r w:rsidR="00DE656E" w:rsidRPr="00BB3C4E">
        <w:rPr>
          <w:rFonts w:ascii="Trebuchet MS" w:eastAsia="Times New Roman" w:hAnsi="Trebuchet MS" w:cs="Arial"/>
          <w:lang w:eastAsia="en-GB"/>
        </w:rPr>
        <w:t>proba de verificare a eligibilității</w:t>
      </w:r>
      <w:r w:rsidRPr="00BB3C4E">
        <w:rPr>
          <w:rFonts w:ascii="Trebuchet MS" w:eastAsia="Times New Roman" w:hAnsi="Trebuchet MS" w:cs="Arial"/>
          <w:lang w:eastAsia="en-GB"/>
        </w:rPr>
        <w:t xml:space="preserve"> şi care nu a solicitat expres la înscrierea la concurs preluarea informaţiilor direct de la autoritatea sau instituţia publică competentă are obligaţia de a</w:t>
      </w:r>
      <w:r w:rsidR="00050E41" w:rsidRPr="00BB3C4E">
        <w:rPr>
          <w:rFonts w:ascii="Trebuchet MS" w:eastAsia="Times New Roman" w:hAnsi="Trebuchet MS" w:cs="Arial"/>
          <w:lang w:eastAsia="en-GB"/>
        </w:rPr>
        <w:t xml:space="preserve">-și completa dosarul de concurs </w:t>
      </w:r>
      <w:r w:rsidR="00E4757E" w:rsidRPr="00BB3C4E">
        <w:rPr>
          <w:rFonts w:ascii="Trebuchet MS" w:eastAsia="Times New Roman" w:hAnsi="Trebuchet MS" w:cs="Arial"/>
          <w:lang w:eastAsia="en-GB"/>
        </w:rPr>
        <w:t xml:space="preserve">pe tot parcursul desfăşurării </w:t>
      </w:r>
      <w:r w:rsidR="00925735" w:rsidRPr="00BB3C4E">
        <w:rPr>
          <w:rFonts w:ascii="Trebuchet MS" w:eastAsia="Trebuchet MS" w:hAnsi="Trebuchet MS" w:cs="Trebuchet MS"/>
        </w:rPr>
        <w:t>etapei de selecţie a proiectului–pilot</w:t>
      </w:r>
      <w:r w:rsidR="00E4757E" w:rsidRPr="00BB3C4E">
        <w:rPr>
          <w:rFonts w:ascii="Trebuchet MS" w:eastAsia="Times New Roman" w:hAnsi="Trebuchet MS" w:cs="Arial"/>
          <w:lang w:eastAsia="en-GB"/>
        </w:rPr>
        <w:t xml:space="preserve">, </w:t>
      </w:r>
      <w:r w:rsidR="00050E41" w:rsidRPr="00BB3C4E">
        <w:rPr>
          <w:rFonts w:ascii="Trebuchet MS" w:eastAsia="Times New Roman" w:hAnsi="Trebuchet MS" w:cs="Arial"/>
          <w:lang w:eastAsia="en-GB"/>
        </w:rPr>
        <w:t>dar nu mai târziu de data şi ora organizării interviului</w:t>
      </w:r>
      <w:r w:rsidR="00E4757E" w:rsidRPr="00BB3C4E">
        <w:rPr>
          <w:rFonts w:ascii="Trebuchet MS" w:eastAsia="Times New Roman" w:hAnsi="Trebuchet MS" w:cs="Arial"/>
          <w:lang w:eastAsia="en-GB"/>
        </w:rPr>
        <w:t xml:space="preserve">, </w:t>
      </w:r>
      <w:r w:rsidRPr="00BB3C4E">
        <w:rPr>
          <w:rFonts w:ascii="Trebuchet MS" w:eastAsia="Times New Roman" w:hAnsi="Trebuchet MS" w:cs="Arial"/>
          <w:lang w:eastAsia="en-GB"/>
        </w:rPr>
        <w:t xml:space="preserve">sub sancţiunea neemiterii actului administrativ de numire. În situaţia în care candidatul solicită expres la înscrierea la concurs preluarea informaţiilor direct de la </w:t>
      </w:r>
      <w:r w:rsidRPr="00BB3C4E">
        <w:rPr>
          <w:rFonts w:ascii="Trebuchet MS" w:eastAsia="Times New Roman" w:hAnsi="Trebuchet MS" w:cs="Arial"/>
          <w:lang w:eastAsia="en-GB"/>
        </w:rPr>
        <w:lastRenderedPageBreak/>
        <w:t>autoritatea sau instituţia publică competentă, extrasul de pe cazierul judiciar se solicită potrivit legii şi procedurii aprobate la nivel instituţional. </w:t>
      </w:r>
    </w:p>
    <w:p w14:paraId="42DC6006" w14:textId="77777777" w:rsidR="00D54F33" w:rsidRPr="00BB3C4E" w:rsidRDefault="00D54F33" w:rsidP="00051CB5">
      <w:pPr>
        <w:tabs>
          <w:tab w:val="left" w:pos="3969"/>
        </w:tabs>
        <w:rPr>
          <w:rFonts w:ascii="Trebuchet MS" w:eastAsia="Times New Roman" w:hAnsi="Trebuchet MS" w:cs="Arial"/>
        </w:rPr>
      </w:pPr>
    </w:p>
    <w:p w14:paraId="203CD870" w14:textId="083BE82B" w:rsidR="00D54F33" w:rsidRPr="00BB3C4E" w:rsidRDefault="00D54F33" w:rsidP="00051CB5">
      <w:pPr>
        <w:tabs>
          <w:tab w:val="left" w:pos="3969"/>
        </w:tabs>
        <w:rPr>
          <w:rFonts w:ascii="Trebuchet MS" w:eastAsia="Times New Roman" w:hAnsi="Trebuchet MS" w:cs="Arial"/>
        </w:rPr>
      </w:pPr>
      <w:r w:rsidRPr="00BB3C4E">
        <w:rPr>
          <w:rFonts w:ascii="Trebuchet MS" w:eastAsia="Times New Roman" w:hAnsi="Trebuchet MS" w:cs="Arial"/>
          <w:b/>
          <w:bCs/>
        </w:rPr>
        <w:t xml:space="preserve">Art. </w:t>
      </w:r>
      <w:r w:rsidR="00831E06" w:rsidRPr="00BB3C4E">
        <w:rPr>
          <w:rFonts w:ascii="Trebuchet MS" w:eastAsia="Times New Roman" w:hAnsi="Trebuchet MS" w:cs="Arial"/>
          <w:b/>
          <w:bCs/>
        </w:rPr>
        <w:t>8</w:t>
      </w:r>
      <w:r w:rsidR="001A7AA0" w:rsidRPr="00BB3C4E">
        <w:rPr>
          <w:rFonts w:ascii="Trebuchet MS" w:eastAsia="Times New Roman" w:hAnsi="Trebuchet MS" w:cs="Arial"/>
          <w:b/>
          <w:bCs/>
        </w:rPr>
        <w:t>3</w:t>
      </w:r>
      <w:r w:rsidRPr="00BB3C4E">
        <w:rPr>
          <w:rFonts w:ascii="Trebuchet MS" w:eastAsia="Times New Roman" w:hAnsi="Trebuchet MS" w:cs="Arial"/>
          <w:b/>
          <w:bCs/>
        </w:rPr>
        <w:t>. –</w:t>
      </w:r>
      <w:r w:rsidRPr="00BB3C4E">
        <w:rPr>
          <w:rFonts w:ascii="Trebuchet MS" w:eastAsia="Times New Roman" w:hAnsi="Trebuchet MS" w:cs="Arial"/>
        </w:rPr>
        <w:t xml:space="preserve"> </w:t>
      </w:r>
      <w:r w:rsidR="00735AAA" w:rsidRPr="00BB3C4E">
        <w:rPr>
          <w:rFonts w:ascii="Trebuchet MS" w:eastAsia="Times New Roman" w:hAnsi="Trebuchet MS" w:cs="Arial"/>
        </w:rPr>
        <w:t xml:space="preserve">Prevederile art. </w:t>
      </w:r>
      <w:r w:rsidR="00AC01D7" w:rsidRPr="00BB3C4E">
        <w:rPr>
          <w:rFonts w:ascii="Trebuchet MS" w:eastAsia="Times New Roman" w:hAnsi="Trebuchet MS" w:cs="Arial"/>
        </w:rPr>
        <w:t xml:space="preserve">31 </w:t>
      </w:r>
      <w:r w:rsidR="00735AAA" w:rsidRPr="00BB3C4E">
        <w:rPr>
          <w:rFonts w:ascii="Trebuchet MS" w:eastAsia="Times New Roman" w:hAnsi="Trebuchet MS" w:cs="Arial"/>
        </w:rPr>
        <w:t xml:space="preserve">se aplică în mod corespunzător și </w:t>
      </w:r>
      <w:r w:rsidR="00EF2D0B" w:rsidRPr="00BB3C4E">
        <w:rPr>
          <w:rFonts w:ascii="Trebuchet MS" w:eastAsia="Times New Roman" w:hAnsi="Trebuchet MS" w:cs="Arial"/>
        </w:rPr>
        <w:t>pentru</w:t>
      </w:r>
      <w:r w:rsidR="00735AAA" w:rsidRPr="00BB3C4E">
        <w:rPr>
          <w:rFonts w:ascii="Trebuchet MS" w:eastAsia="Times New Roman" w:hAnsi="Trebuchet MS" w:cs="Arial"/>
        </w:rPr>
        <w:t xml:space="preserve"> etapa de selecție a proiectului-pilot. </w:t>
      </w:r>
    </w:p>
    <w:p w14:paraId="5947F2BD" w14:textId="77777777" w:rsidR="00D54F33" w:rsidRPr="00BB3C4E" w:rsidRDefault="00D54F33" w:rsidP="00051CB5">
      <w:pPr>
        <w:tabs>
          <w:tab w:val="left" w:pos="3969"/>
        </w:tabs>
        <w:rPr>
          <w:rFonts w:ascii="Trebuchet MS" w:eastAsia="Times New Roman" w:hAnsi="Trebuchet MS" w:cs="Arial"/>
        </w:rPr>
      </w:pPr>
    </w:p>
    <w:p w14:paraId="38382363" w14:textId="304807A4" w:rsidR="00D54F33" w:rsidRPr="00BB3C4E" w:rsidRDefault="00D54F33" w:rsidP="00051CB5">
      <w:pPr>
        <w:tabs>
          <w:tab w:val="left" w:pos="3969"/>
        </w:tabs>
        <w:rPr>
          <w:rFonts w:ascii="Trebuchet MS" w:eastAsia="Times New Roman" w:hAnsi="Trebuchet MS" w:cs="Arial"/>
        </w:rPr>
      </w:pPr>
      <w:r w:rsidRPr="00BB3C4E">
        <w:rPr>
          <w:rFonts w:ascii="Trebuchet MS" w:eastAsia="Times New Roman" w:hAnsi="Trebuchet MS" w:cs="Arial"/>
          <w:b/>
          <w:bCs/>
        </w:rPr>
        <w:t xml:space="preserve">Art. </w:t>
      </w:r>
      <w:r w:rsidR="00831E06" w:rsidRPr="00BB3C4E">
        <w:rPr>
          <w:rFonts w:ascii="Trebuchet MS" w:eastAsia="Times New Roman" w:hAnsi="Trebuchet MS" w:cs="Arial"/>
          <w:b/>
          <w:bCs/>
        </w:rPr>
        <w:t>8</w:t>
      </w:r>
      <w:r w:rsidR="001A7AA0" w:rsidRPr="00BB3C4E">
        <w:rPr>
          <w:rFonts w:ascii="Trebuchet MS" w:eastAsia="Times New Roman" w:hAnsi="Trebuchet MS" w:cs="Arial"/>
          <w:b/>
          <w:bCs/>
        </w:rPr>
        <w:t>4</w:t>
      </w:r>
      <w:r w:rsidRPr="00BB3C4E">
        <w:rPr>
          <w:rFonts w:ascii="Trebuchet MS" w:eastAsia="Times New Roman" w:hAnsi="Trebuchet MS" w:cs="Arial"/>
          <w:b/>
          <w:bCs/>
        </w:rPr>
        <w:t>. –</w:t>
      </w:r>
      <w:r w:rsidRPr="00BB3C4E">
        <w:rPr>
          <w:rFonts w:ascii="Trebuchet MS" w:eastAsia="Times New Roman" w:hAnsi="Trebuchet MS" w:cs="Arial"/>
        </w:rPr>
        <w:t xml:space="preserve"> La finalul procesului de constituire a dosarului de concurs, fiecărui candidat i se atribuie un număr de înregistrare a dosarului de concurs care se utilizează în comunicarea rezultatelor probelor din etapa de </w:t>
      </w:r>
      <w:r w:rsidR="00FC22E5" w:rsidRPr="00BB3C4E">
        <w:rPr>
          <w:rFonts w:ascii="Trebuchet MS" w:eastAsia="Times New Roman" w:hAnsi="Trebuchet MS" w:cs="Arial"/>
        </w:rPr>
        <w:t>se</w:t>
      </w:r>
      <w:r w:rsidR="00735AAA" w:rsidRPr="00BB3C4E">
        <w:rPr>
          <w:rFonts w:ascii="Trebuchet MS" w:eastAsia="Times New Roman" w:hAnsi="Trebuchet MS" w:cs="Arial"/>
        </w:rPr>
        <w:t>lecție</w:t>
      </w:r>
      <w:r w:rsidRPr="00BB3C4E">
        <w:rPr>
          <w:rFonts w:ascii="Trebuchet MS" w:eastAsia="Times New Roman" w:hAnsi="Trebuchet MS" w:cs="Arial"/>
        </w:rPr>
        <w:t xml:space="preserve"> a proiectului-pilot, alături de identificatorul unic prevăzut la art. </w:t>
      </w:r>
      <w:r w:rsidR="00AC01D7" w:rsidRPr="00BB3C4E">
        <w:rPr>
          <w:rFonts w:ascii="Trebuchet MS" w:eastAsia="Times New Roman" w:hAnsi="Trebuchet MS" w:cs="Arial"/>
        </w:rPr>
        <w:t xml:space="preserve">28 </w:t>
      </w:r>
      <w:r w:rsidRPr="00BB3C4E">
        <w:rPr>
          <w:rFonts w:ascii="Trebuchet MS" w:eastAsia="Times New Roman" w:hAnsi="Trebuchet MS" w:cs="Arial"/>
        </w:rPr>
        <w:t>alin. (6).</w:t>
      </w:r>
    </w:p>
    <w:p w14:paraId="4E608C27" w14:textId="0312E9DB" w:rsidR="00D54F33" w:rsidRDefault="00D54F33" w:rsidP="00167F69">
      <w:pPr>
        <w:tabs>
          <w:tab w:val="left" w:pos="3969"/>
        </w:tabs>
        <w:ind w:left="1440" w:firstLine="720"/>
        <w:rPr>
          <w:rFonts w:ascii="Trebuchet MS" w:hAnsi="Trebuchet MS"/>
        </w:rPr>
      </w:pPr>
    </w:p>
    <w:p w14:paraId="07A21DC0" w14:textId="77777777" w:rsidR="009259E7" w:rsidRPr="00BB3C4E" w:rsidRDefault="009259E7" w:rsidP="00167F69">
      <w:pPr>
        <w:tabs>
          <w:tab w:val="left" w:pos="3969"/>
        </w:tabs>
        <w:ind w:left="1440" w:firstLine="720"/>
        <w:rPr>
          <w:rFonts w:ascii="Trebuchet MS" w:hAnsi="Trebuchet MS"/>
        </w:rPr>
      </w:pPr>
    </w:p>
    <w:p w14:paraId="7011EE58" w14:textId="4D6B1A4F" w:rsidR="0056607B" w:rsidRPr="00BB3C4E" w:rsidRDefault="00E91BFD" w:rsidP="00167F69">
      <w:pPr>
        <w:tabs>
          <w:tab w:val="left" w:pos="3969"/>
        </w:tabs>
        <w:jc w:val="center"/>
        <w:rPr>
          <w:rFonts w:ascii="Trebuchet MS" w:hAnsi="Trebuchet MS"/>
          <w:b/>
          <w:bCs/>
        </w:rPr>
      </w:pPr>
      <w:r w:rsidRPr="00BB3C4E">
        <w:rPr>
          <w:rFonts w:ascii="Trebuchet MS" w:hAnsi="Trebuchet MS"/>
          <w:b/>
          <w:bCs/>
        </w:rPr>
        <w:t>Secțiunea a 3-a</w:t>
      </w:r>
    </w:p>
    <w:p w14:paraId="7AF1A618" w14:textId="739FBA9E" w:rsidR="0056607B" w:rsidRPr="00BB3C4E" w:rsidRDefault="0056607B" w:rsidP="00167F69">
      <w:pPr>
        <w:tabs>
          <w:tab w:val="left" w:pos="3969"/>
        </w:tabs>
        <w:jc w:val="center"/>
        <w:rPr>
          <w:rFonts w:ascii="Trebuchet MS" w:hAnsi="Trebuchet MS"/>
          <w:b/>
          <w:bCs/>
        </w:rPr>
      </w:pPr>
      <w:r w:rsidRPr="00BB3C4E">
        <w:rPr>
          <w:rFonts w:ascii="Trebuchet MS" w:hAnsi="Trebuchet MS"/>
          <w:b/>
          <w:bCs/>
        </w:rPr>
        <w:t>Verificarea eligibilităţii</w:t>
      </w:r>
      <w:r w:rsidR="00E91BFD" w:rsidRPr="00BB3C4E">
        <w:rPr>
          <w:rFonts w:ascii="Trebuchet MS" w:hAnsi="Trebuchet MS"/>
          <w:b/>
          <w:bCs/>
        </w:rPr>
        <w:t xml:space="preserve"> candidaților </w:t>
      </w:r>
    </w:p>
    <w:p w14:paraId="196E3097" w14:textId="4C147102" w:rsidR="00D67D35" w:rsidRDefault="00D67D35" w:rsidP="009259E7">
      <w:pPr>
        <w:tabs>
          <w:tab w:val="left" w:pos="3969"/>
        </w:tabs>
        <w:rPr>
          <w:rFonts w:ascii="Trebuchet MS" w:hAnsi="Trebuchet MS"/>
        </w:rPr>
      </w:pPr>
    </w:p>
    <w:p w14:paraId="47402687" w14:textId="77777777" w:rsidR="009259E7" w:rsidRPr="00BB3C4E" w:rsidRDefault="009259E7" w:rsidP="009259E7">
      <w:pPr>
        <w:tabs>
          <w:tab w:val="left" w:pos="3969"/>
        </w:tabs>
        <w:rPr>
          <w:rFonts w:ascii="Trebuchet MS" w:hAnsi="Trebuchet MS"/>
        </w:rPr>
      </w:pPr>
    </w:p>
    <w:p w14:paraId="0A5A4606" w14:textId="5F739E50" w:rsidR="009F2E46" w:rsidRPr="00BB3C4E" w:rsidRDefault="00D67D35" w:rsidP="0079363E">
      <w:pPr>
        <w:tabs>
          <w:tab w:val="left" w:pos="3969"/>
        </w:tabs>
        <w:rPr>
          <w:rFonts w:ascii="Trebuchet MS" w:hAnsi="Trebuchet MS"/>
        </w:rPr>
      </w:pPr>
      <w:r w:rsidRPr="00BB3C4E">
        <w:rPr>
          <w:rFonts w:ascii="Trebuchet MS" w:hAnsi="Trebuchet MS"/>
          <w:b/>
          <w:bCs/>
        </w:rPr>
        <w:t>Art. 8</w:t>
      </w:r>
      <w:r w:rsidR="001A7AA0" w:rsidRPr="00BB3C4E">
        <w:rPr>
          <w:rFonts w:ascii="Trebuchet MS" w:hAnsi="Trebuchet MS"/>
          <w:b/>
          <w:bCs/>
        </w:rPr>
        <w:t>5</w:t>
      </w:r>
      <w:r w:rsidRPr="00BB3C4E">
        <w:rPr>
          <w:rFonts w:ascii="Trebuchet MS" w:hAnsi="Trebuchet MS"/>
          <w:b/>
          <w:bCs/>
        </w:rPr>
        <w:t xml:space="preserve">. </w:t>
      </w:r>
      <w:r w:rsidR="009F2E46" w:rsidRPr="00BB3C4E">
        <w:rPr>
          <w:rFonts w:ascii="Trebuchet MS" w:hAnsi="Trebuchet MS"/>
          <w:b/>
          <w:bCs/>
        </w:rPr>
        <w:t>–</w:t>
      </w:r>
      <w:r w:rsidRPr="00BB3C4E">
        <w:rPr>
          <w:rFonts w:ascii="Trebuchet MS" w:hAnsi="Trebuchet MS"/>
        </w:rPr>
        <w:t xml:space="preserve"> </w:t>
      </w:r>
      <w:r w:rsidR="009F2E46" w:rsidRPr="00BB3C4E">
        <w:rPr>
          <w:rFonts w:ascii="Trebuchet MS" w:eastAsia="Times New Roman" w:hAnsi="Trebuchet MS" w:cs="Arial"/>
          <w:b/>
          <w:bCs/>
        </w:rPr>
        <w:t>(1)</w:t>
      </w:r>
      <w:r w:rsidR="009F2E46" w:rsidRPr="00BB3C4E">
        <w:rPr>
          <w:rFonts w:ascii="Trebuchet MS" w:hAnsi="Trebuchet MS"/>
        </w:rPr>
        <w:t xml:space="preserve"> Verificarea eligibilității candidaților este proba etapei de </w:t>
      </w:r>
      <w:r w:rsidR="00D070C3" w:rsidRPr="00BB3C4E">
        <w:rPr>
          <w:rFonts w:ascii="Trebuchet MS" w:hAnsi="Trebuchet MS"/>
        </w:rPr>
        <w:t>selecție</w:t>
      </w:r>
      <w:r w:rsidR="009F2E46" w:rsidRPr="00BB3C4E">
        <w:rPr>
          <w:rFonts w:ascii="Trebuchet MS" w:hAnsi="Trebuchet MS"/>
        </w:rPr>
        <w:t xml:space="preserve"> a proiectului-pilot care constă în verificarea îndeplinirii condițiilor de participare, pe baza documentelor din dosarele de concurs constituite de către candidați. </w:t>
      </w:r>
    </w:p>
    <w:p w14:paraId="443CFF43" w14:textId="1D319151" w:rsidR="009F2E46" w:rsidRPr="00BB3C4E" w:rsidRDefault="009F2E46" w:rsidP="0079363E">
      <w:pPr>
        <w:tabs>
          <w:tab w:val="left" w:pos="3969"/>
        </w:tabs>
        <w:rPr>
          <w:rFonts w:ascii="Trebuchet MS" w:eastAsia="Times New Roman" w:hAnsi="Trebuchet MS" w:cs="Arial"/>
        </w:rPr>
      </w:pPr>
      <w:r w:rsidRPr="00BB3C4E">
        <w:rPr>
          <w:rFonts w:ascii="Trebuchet MS" w:eastAsia="Times New Roman" w:hAnsi="Trebuchet MS" w:cs="Arial"/>
          <w:b/>
          <w:bCs/>
        </w:rPr>
        <w:t>(2)</w:t>
      </w:r>
      <w:r w:rsidRPr="00BB3C4E">
        <w:rPr>
          <w:rFonts w:ascii="Trebuchet MS" w:eastAsia="Times New Roman" w:hAnsi="Trebuchet MS" w:cs="Arial"/>
        </w:rPr>
        <w:t xml:space="preserve"> În termen de maximum </w:t>
      </w:r>
      <w:r w:rsidR="00D070C3" w:rsidRPr="00BB3C4E">
        <w:rPr>
          <w:rFonts w:ascii="Trebuchet MS" w:eastAsia="Times New Roman" w:hAnsi="Trebuchet MS" w:cs="Arial"/>
        </w:rPr>
        <w:t>5</w:t>
      </w:r>
      <w:r w:rsidRPr="00BB3C4E">
        <w:rPr>
          <w:rFonts w:ascii="Trebuchet MS" w:eastAsia="Times New Roman" w:hAnsi="Trebuchet MS" w:cs="Arial"/>
        </w:rPr>
        <w:t xml:space="preserve"> zile lucrătoare de la data expirării termenului </w:t>
      </w:r>
      <w:r w:rsidR="00C907AD" w:rsidRPr="00BB3C4E">
        <w:rPr>
          <w:rFonts w:ascii="Trebuchet MS" w:eastAsia="Times New Roman" w:hAnsi="Trebuchet MS" w:cs="Arial"/>
        </w:rPr>
        <w:t>prevăzut la art. 82 alin. (1)</w:t>
      </w:r>
      <w:r w:rsidRPr="00BB3C4E">
        <w:rPr>
          <w:rFonts w:ascii="Trebuchet MS" w:eastAsia="Times New Roman" w:hAnsi="Trebuchet MS" w:cs="Arial"/>
        </w:rPr>
        <w:t xml:space="preserve">, comisia de concurs verifică eligibilitatea candidaților. </w:t>
      </w:r>
    </w:p>
    <w:p w14:paraId="37F04407" w14:textId="5DB15E6E" w:rsidR="009F2E46" w:rsidRPr="00BB3C4E" w:rsidRDefault="009F2E46" w:rsidP="0079363E">
      <w:pPr>
        <w:tabs>
          <w:tab w:val="left" w:pos="3969"/>
        </w:tabs>
        <w:rPr>
          <w:rFonts w:ascii="Trebuchet MS" w:eastAsia="Times New Roman" w:hAnsi="Trebuchet MS" w:cs="Arial"/>
        </w:rPr>
      </w:pPr>
      <w:r w:rsidRPr="00BB3C4E">
        <w:rPr>
          <w:rFonts w:ascii="Trebuchet MS" w:eastAsia="Times New Roman" w:hAnsi="Trebuchet MS" w:cs="Arial"/>
          <w:b/>
          <w:bCs/>
        </w:rPr>
        <w:t>(</w:t>
      </w:r>
      <w:r w:rsidR="00D070C3" w:rsidRPr="00BB3C4E">
        <w:rPr>
          <w:rFonts w:ascii="Trebuchet MS" w:eastAsia="Times New Roman" w:hAnsi="Trebuchet MS" w:cs="Arial"/>
          <w:b/>
          <w:bCs/>
        </w:rPr>
        <w:t>3</w:t>
      </w:r>
      <w:r w:rsidRPr="00BB3C4E">
        <w:rPr>
          <w:rFonts w:ascii="Trebuchet MS" w:eastAsia="Times New Roman" w:hAnsi="Trebuchet MS" w:cs="Arial"/>
          <w:b/>
          <w:bCs/>
        </w:rPr>
        <w:t>)</w:t>
      </w:r>
      <w:r w:rsidRPr="00BB3C4E">
        <w:rPr>
          <w:rFonts w:ascii="Trebuchet MS" w:eastAsia="Times New Roman" w:hAnsi="Trebuchet MS" w:cs="Arial"/>
        </w:rPr>
        <w:t xml:space="preserve"> </w:t>
      </w:r>
      <w:r w:rsidR="00F911D4" w:rsidRPr="00BB3C4E">
        <w:rPr>
          <w:rFonts w:ascii="Trebuchet MS" w:eastAsia="Times New Roman" w:hAnsi="Trebuchet MS" w:cs="Arial"/>
        </w:rPr>
        <w:t>În termenul prevăzut la alin. (2), r</w:t>
      </w:r>
      <w:r w:rsidRPr="00BB3C4E">
        <w:rPr>
          <w:rFonts w:ascii="Trebuchet MS" w:eastAsia="Times New Roman" w:hAnsi="Trebuchet MS" w:cs="Arial"/>
        </w:rPr>
        <w:t xml:space="preserve">ezultatele verificării eligibilității candidaților, cu menţiunea </w:t>
      </w:r>
      <w:r w:rsidR="00D56244" w:rsidRPr="00BB3C4E">
        <w:rPr>
          <w:rFonts w:ascii="Trebuchet MS" w:eastAsia="Times New Roman" w:hAnsi="Trebuchet MS" w:cs="Arial"/>
        </w:rPr>
        <w:t>„</w:t>
      </w:r>
      <w:r w:rsidRPr="00BB3C4E">
        <w:rPr>
          <w:rFonts w:ascii="Trebuchet MS" w:eastAsia="Times New Roman" w:hAnsi="Trebuchet MS" w:cs="Arial"/>
        </w:rPr>
        <w:t>admis</w:t>
      </w:r>
      <w:r w:rsidR="00D56244" w:rsidRPr="00BB3C4E">
        <w:rPr>
          <w:rFonts w:ascii="Trebuchet MS" w:eastAsia="Times New Roman" w:hAnsi="Trebuchet MS" w:cs="Arial"/>
        </w:rPr>
        <w:t>”</w:t>
      </w:r>
      <w:r w:rsidRPr="00BB3C4E">
        <w:rPr>
          <w:rFonts w:ascii="Trebuchet MS" w:eastAsia="Times New Roman" w:hAnsi="Trebuchet MS" w:cs="Arial"/>
        </w:rPr>
        <w:t xml:space="preserve"> sau </w:t>
      </w:r>
      <w:r w:rsidR="00D56244" w:rsidRPr="00BB3C4E">
        <w:rPr>
          <w:rFonts w:ascii="Trebuchet MS" w:eastAsia="Times New Roman" w:hAnsi="Trebuchet MS" w:cs="Arial"/>
        </w:rPr>
        <w:t>„</w:t>
      </w:r>
      <w:r w:rsidRPr="00BB3C4E">
        <w:rPr>
          <w:rFonts w:ascii="Trebuchet MS" w:eastAsia="Times New Roman" w:hAnsi="Trebuchet MS" w:cs="Arial"/>
        </w:rPr>
        <w:t>respins</w:t>
      </w:r>
      <w:r w:rsidR="00D56244" w:rsidRPr="00BB3C4E">
        <w:rPr>
          <w:rFonts w:ascii="Trebuchet MS" w:eastAsia="Times New Roman" w:hAnsi="Trebuchet MS" w:cs="Arial"/>
        </w:rPr>
        <w:t>”</w:t>
      </w:r>
      <w:r w:rsidRPr="00BB3C4E">
        <w:rPr>
          <w:rFonts w:ascii="Trebuchet MS" w:eastAsia="Times New Roman" w:hAnsi="Trebuchet MS" w:cs="Arial"/>
        </w:rPr>
        <w:t xml:space="preserve">, însoţită, după caz, de motivul respingerii dosarului, se comunică prin e-mail și </w:t>
      </w:r>
      <w:r w:rsidR="008D7999" w:rsidRPr="00BB3C4E">
        <w:rPr>
          <w:rFonts w:ascii="Trebuchet MS" w:eastAsia="Times New Roman" w:hAnsi="Trebuchet MS" w:cs="Arial"/>
        </w:rPr>
        <w:t>în</w:t>
      </w:r>
      <w:r w:rsidRPr="00BB3C4E">
        <w:rPr>
          <w:rFonts w:ascii="Trebuchet MS" w:eastAsia="Times New Roman" w:hAnsi="Trebuchet MS" w:cs="Arial"/>
        </w:rPr>
        <w:t xml:space="preserve"> profilul </w:t>
      </w:r>
      <w:r w:rsidR="0091081A" w:rsidRPr="00BB3C4E">
        <w:rPr>
          <w:rFonts w:ascii="Trebuchet MS" w:hAnsi="Trebuchet MS" w:cs="Calibri"/>
        </w:rPr>
        <w:t xml:space="preserve">individual </w:t>
      </w:r>
      <w:r w:rsidRPr="00BB3C4E">
        <w:rPr>
          <w:rFonts w:ascii="Trebuchet MS" w:eastAsia="Times New Roman" w:hAnsi="Trebuchet MS" w:cs="Arial"/>
        </w:rPr>
        <w:t>al candidatului</w:t>
      </w:r>
      <w:r w:rsidR="00BF16BA" w:rsidRPr="00BB3C4E">
        <w:rPr>
          <w:rFonts w:ascii="Trebuchet MS" w:eastAsia="Times New Roman" w:hAnsi="Trebuchet MS" w:cs="Arial"/>
        </w:rPr>
        <w:t xml:space="preserve"> din platforma informatică de concurs</w:t>
      </w:r>
      <w:r w:rsidRPr="00BB3C4E">
        <w:rPr>
          <w:rFonts w:ascii="Trebuchet MS" w:eastAsia="Times New Roman" w:hAnsi="Trebuchet MS" w:cs="Arial"/>
        </w:rPr>
        <w:t xml:space="preserve">, precum și pe site-ul </w:t>
      </w:r>
      <w:r w:rsidR="00B24B5B" w:rsidRPr="00BB3C4E">
        <w:rPr>
          <w:rFonts w:ascii="Trebuchet MS" w:eastAsia="Times New Roman" w:hAnsi="Trebuchet MS" w:cs="Arial"/>
        </w:rPr>
        <w:t xml:space="preserve">autorității sau instituției organizatoare a </w:t>
      </w:r>
      <w:r w:rsidR="00826E2E" w:rsidRPr="00BB3C4E">
        <w:rPr>
          <w:rFonts w:ascii="Trebuchet MS" w:eastAsia="Trebuchet MS" w:hAnsi="Trebuchet MS" w:cs="Trebuchet MS"/>
        </w:rPr>
        <w:t>etapei de selecţie a proiectului–pilot</w:t>
      </w:r>
      <w:r w:rsidRPr="00BB3C4E">
        <w:rPr>
          <w:rFonts w:ascii="Trebuchet MS" w:eastAsia="Times New Roman" w:hAnsi="Trebuchet MS" w:cs="Arial"/>
        </w:rPr>
        <w:t>, la secţiunea special creată în acest scop.</w:t>
      </w:r>
    </w:p>
    <w:p w14:paraId="176E8B40" w14:textId="57723542" w:rsidR="009F2E46" w:rsidRPr="00BB3C4E" w:rsidRDefault="009F2E46" w:rsidP="0079363E">
      <w:pPr>
        <w:tabs>
          <w:tab w:val="left" w:pos="851"/>
        </w:tabs>
        <w:rPr>
          <w:rFonts w:ascii="Trebuchet MS" w:eastAsia="Times New Roman" w:hAnsi="Trebuchet MS" w:cs="Arial"/>
        </w:rPr>
      </w:pPr>
      <w:r w:rsidRPr="00BB3C4E">
        <w:rPr>
          <w:rFonts w:ascii="Trebuchet MS" w:eastAsia="Times New Roman" w:hAnsi="Trebuchet MS" w:cs="Arial"/>
          <w:b/>
          <w:bCs/>
        </w:rPr>
        <w:t>(</w:t>
      </w:r>
      <w:r w:rsidR="00B24B5B" w:rsidRPr="00BB3C4E">
        <w:rPr>
          <w:rFonts w:ascii="Trebuchet MS" w:eastAsia="Times New Roman" w:hAnsi="Trebuchet MS" w:cs="Arial"/>
          <w:b/>
          <w:bCs/>
        </w:rPr>
        <w:t>4</w:t>
      </w:r>
      <w:r w:rsidRPr="00BB3C4E">
        <w:rPr>
          <w:rFonts w:ascii="Trebuchet MS" w:eastAsia="Times New Roman" w:hAnsi="Trebuchet MS" w:cs="Arial"/>
          <w:b/>
          <w:bCs/>
        </w:rPr>
        <w:t>)</w:t>
      </w:r>
      <w:r w:rsidRPr="00BB3C4E">
        <w:rPr>
          <w:rFonts w:ascii="Trebuchet MS" w:eastAsia="Times New Roman" w:hAnsi="Trebuchet MS" w:cs="Arial"/>
        </w:rPr>
        <w:t xml:space="preserve"> În situaţia în care între membrii comisiei de concurs există diferenţe de opinie care nu au putut fi soluţionate de comun acord, dosarul va fi declarat admis sau respins în funcţie de opinia majoritară, consemnată conform </w:t>
      </w:r>
      <w:r w:rsidR="0047349E" w:rsidRPr="00BB3C4E">
        <w:rPr>
          <w:rFonts w:ascii="Trebuchet MS" w:eastAsia="Times New Roman" w:hAnsi="Trebuchet MS" w:cs="Arial"/>
        </w:rPr>
        <w:t>mențiunilor individuale din secțiunea corespunzătoare din platforma informatică de concurs</w:t>
      </w:r>
      <w:r w:rsidRPr="00BB3C4E">
        <w:rPr>
          <w:rFonts w:ascii="Trebuchet MS" w:eastAsia="Times New Roman" w:hAnsi="Trebuchet MS" w:cs="Arial"/>
        </w:rPr>
        <w:t xml:space="preserve">. Membrul comisiei de concurs care nu este de acord cu opinia majoritară formulează opinie separată, motivată, şi o consemnează în </w:t>
      </w:r>
      <w:r w:rsidR="00AD4C36" w:rsidRPr="00BB3C4E">
        <w:rPr>
          <w:rFonts w:ascii="Trebuchet MS" w:eastAsia="Times New Roman" w:hAnsi="Trebuchet MS" w:cs="Arial"/>
        </w:rPr>
        <w:t>secțiunea</w:t>
      </w:r>
      <w:r w:rsidRPr="00BB3C4E">
        <w:rPr>
          <w:rFonts w:ascii="Trebuchet MS" w:eastAsia="Times New Roman" w:hAnsi="Trebuchet MS" w:cs="Arial"/>
        </w:rPr>
        <w:t xml:space="preserve"> individuală.</w:t>
      </w:r>
    </w:p>
    <w:p w14:paraId="06E0CD67" w14:textId="2A02AABC" w:rsidR="009F2E46" w:rsidRPr="00BB3C4E" w:rsidRDefault="009F2E46" w:rsidP="0079363E">
      <w:pPr>
        <w:tabs>
          <w:tab w:val="left" w:pos="851"/>
        </w:tabs>
        <w:rPr>
          <w:rFonts w:ascii="Trebuchet MS" w:eastAsia="Times New Roman" w:hAnsi="Trebuchet MS" w:cs="Arial"/>
        </w:rPr>
      </w:pPr>
      <w:r w:rsidRPr="00BB3C4E">
        <w:rPr>
          <w:rFonts w:ascii="Trebuchet MS" w:eastAsia="Times New Roman" w:hAnsi="Trebuchet MS" w:cs="Arial"/>
          <w:b/>
          <w:bCs/>
        </w:rPr>
        <w:t>(</w:t>
      </w:r>
      <w:r w:rsidR="00B24B5B" w:rsidRPr="00BB3C4E">
        <w:rPr>
          <w:rFonts w:ascii="Trebuchet MS" w:eastAsia="Times New Roman" w:hAnsi="Trebuchet MS" w:cs="Arial"/>
          <w:b/>
          <w:bCs/>
        </w:rPr>
        <w:t>5</w:t>
      </w:r>
      <w:r w:rsidRPr="00BB3C4E">
        <w:rPr>
          <w:rFonts w:ascii="Trebuchet MS" w:eastAsia="Times New Roman" w:hAnsi="Trebuchet MS" w:cs="Arial"/>
          <w:b/>
          <w:bCs/>
        </w:rPr>
        <w:t>)</w:t>
      </w:r>
      <w:r w:rsidRPr="00BB3C4E">
        <w:rPr>
          <w:rFonts w:ascii="Trebuchet MS" w:eastAsia="Times New Roman" w:hAnsi="Trebuchet MS" w:cs="Arial"/>
        </w:rPr>
        <w:t xml:space="preserve"> În termen de maximum </w:t>
      </w:r>
      <w:r w:rsidR="00991A68" w:rsidRPr="00BB3C4E">
        <w:rPr>
          <w:rFonts w:ascii="Trebuchet MS" w:eastAsia="Times New Roman" w:hAnsi="Trebuchet MS" w:cs="Arial"/>
        </w:rPr>
        <w:t>3</w:t>
      </w:r>
      <w:r w:rsidRPr="00BB3C4E">
        <w:rPr>
          <w:rFonts w:ascii="Trebuchet MS" w:eastAsia="Times New Roman" w:hAnsi="Trebuchet MS" w:cs="Arial"/>
        </w:rPr>
        <w:t xml:space="preserve"> zile lucrătoare de la data expirării termenului </w:t>
      </w:r>
      <w:r w:rsidR="008D7999" w:rsidRPr="00BB3C4E">
        <w:rPr>
          <w:rFonts w:ascii="Trebuchet MS" w:eastAsia="Times New Roman" w:hAnsi="Trebuchet MS" w:cs="Arial"/>
        </w:rPr>
        <w:t>prevăzut la art. 82 alin. (1)</w:t>
      </w:r>
      <w:r w:rsidRPr="00BB3C4E">
        <w:rPr>
          <w:rFonts w:ascii="Trebuchet MS" w:eastAsia="Times New Roman" w:hAnsi="Trebuchet MS" w:cs="Arial"/>
        </w:rPr>
        <w:t xml:space="preserve">, membrii comisiei de concurs pot solicita candidaţilor alte documente relevante, din categoria celor prevăzute la art. </w:t>
      </w:r>
      <w:r w:rsidR="00AC01D7" w:rsidRPr="00BB3C4E">
        <w:rPr>
          <w:rFonts w:ascii="Trebuchet MS" w:eastAsia="Times New Roman" w:hAnsi="Trebuchet MS" w:cs="Arial"/>
        </w:rPr>
        <w:t xml:space="preserve">82 </w:t>
      </w:r>
      <w:r w:rsidRPr="00BB3C4E">
        <w:rPr>
          <w:rFonts w:ascii="Trebuchet MS" w:eastAsia="Times New Roman" w:hAnsi="Trebuchet MS" w:cs="Arial"/>
        </w:rPr>
        <w:t xml:space="preserve">alin. (2) și (3). Documentele solicitate pot fi încărcate </w:t>
      </w:r>
      <w:r w:rsidR="004E280A" w:rsidRPr="00BB3C4E">
        <w:rPr>
          <w:rFonts w:ascii="Trebuchet MS" w:eastAsia="Times New Roman" w:hAnsi="Trebuchet MS" w:cs="Arial"/>
        </w:rPr>
        <w:t xml:space="preserve">de către candidați în platforma informatică de concurs </w:t>
      </w:r>
      <w:r w:rsidRPr="00BB3C4E">
        <w:rPr>
          <w:rFonts w:ascii="Trebuchet MS" w:eastAsia="Times New Roman" w:hAnsi="Trebuchet MS" w:cs="Arial"/>
        </w:rPr>
        <w:t xml:space="preserve">în termen de maximum </w:t>
      </w:r>
      <w:r w:rsidR="00991A68" w:rsidRPr="00BB3C4E">
        <w:rPr>
          <w:rFonts w:ascii="Trebuchet MS" w:eastAsia="Times New Roman" w:hAnsi="Trebuchet MS" w:cs="Arial"/>
        </w:rPr>
        <w:t>2</w:t>
      </w:r>
      <w:r w:rsidRPr="00BB3C4E">
        <w:rPr>
          <w:rFonts w:ascii="Trebuchet MS" w:eastAsia="Times New Roman" w:hAnsi="Trebuchet MS" w:cs="Arial"/>
        </w:rPr>
        <w:t xml:space="preserve"> zile lucrătoare de la data solicitării.</w:t>
      </w:r>
    </w:p>
    <w:p w14:paraId="21F6E19A" w14:textId="00C3DA30" w:rsidR="00885634" w:rsidRPr="00BB3C4E" w:rsidRDefault="009F2E46" w:rsidP="0079363E">
      <w:pPr>
        <w:tabs>
          <w:tab w:val="left" w:pos="851"/>
        </w:tabs>
        <w:rPr>
          <w:rFonts w:ascii="Trebuchet MS" w:eastAsia="Times New Roman" w:hAnsi="Trebuchet MS" w:cs="Arial"/>
        </w:rPr>
      </w:pPr>
      <w:r w:rsidRPr="00BB3C4E">
        <w:rPr>
          <w:rFonts w:ascii="Trebuchet MS" w:eastAsia="Times New Roman" w:hAnsi="Trebuchet MS" w:cs="Arial"/>
          <w:b/>
          <w:bCs/>
        </w:rPr>
        <w:t>(</w:t>
      </w:r>
      <w:r w:rsidR="00360FD7" w:rsidRPr="00BB3C4E">
        <w:rPr>
          <w:rFonts w:ascii="Trebuchet MS" w:eastAsia="Times New Roman" w:hAnsi="Trebuchet MS" w:cs="Arial"/>
          <w:b/>
          <w:bCs/>
        </w:rPr>
        <w:t>6</w:t>
      </w:r>
      <w:r w:rsidRPr="00BB3C4E">
        <w:rPr>
          <w:rFonts w:ascii="Trebuchet MS" w:eastAsia="Times New Roman" w:hAnsi="Trebuchet MS" w:cs="Arial"/>
          <w:b/>
          <w:bCs/>
        </w:rPr>
        <w:t>)</w:t>
      </w:r>
      <w:r w:rsidRPr="00BB3C4E">
        <w:rPr>
          <w:rFonts w:ascii="Trebuchet MS" w:eastAsia="Times New Roman" w:hAnsi="Trebuchet MS" w:cs="Arial"/>
        </w:rPr>
        <w:t xml:space="preserve"> </w:t>
      </w:r>
      <w:r w:rsidR="001C05C0" w:rsidRPr="00BB3C4E">
        <w:rPr>
          <w:rFonts w:ascii="Trebuchet MS" w:hAnsi="Trebuchet MS"/>
        </w:rPr>
        <w:t>Solicitarea</w:t>
      </w:r>
      <w:r w:rsidRPr="00BB3C4E">
        <w:rPr>
          <w:rFonts w:ascii="Trebuchet MS" w:hAnsi="Trebuchet MS"/>
        </w:rPr>
        <w:t xml:space="preserve"> </w:t>
      </w:r>
      <w:r w:rsidR="001C05C0" w:rsidRPr="00BB3C4E">
        <w:rPr>
          <w:rFonts w:ascii="Trebuchet MS" w:hAnsi="Trebuchet MS"/>
        </w:rPr>
        <w:t xml:space="preserve">către </w:t>
      </w:r>
      <w:r w:rsidRPr="00BB3C4E">
        <w:rPr>
          <w:rFonts w:ascii="Trebuchet MS" w:hAnsi="Trebuchet MS"/>
        </w:rPr>
        <w:t>candidați prevăzută la alin. (</w:t>
      </w:r>
      <w:r w:rsidR="00885634" w:rsidRPr="00BB3C4E">
        <w:rPr>
          <w:rFonts w:ascii="Trebuchet MS" w:hAnsi="Trebuchet MS"/>
        </w:rPr>
        <w:t>5</w:t>
      </w:r>
      <w:r w:rsidRPr="00BB3C4E">
        <w:rPr>
          <w:rFonts w:ascii="Trebuchet MS" w:hAnsi="Trebuchet MS"/>
        </w:rPr>
        <w:t xml:space="preserve">) se realizează prin e-mail și în profilul </w:t>
      </w:r>
      <w:r w:rsidR="0091081A" w:rsidRPr="00BB3C4E">
        <w:rPr>
          <w:rFonts w:ascii="Trebuchet MS" w:hAnsi="Trebuchet MS" w:cs="Calibri"/>
        </w:rPr>
        <w:t xml:space="preserve">individual </w:t>
      </w:r>
      <w:r w:rsidRPr="00BB3C4E">
        <w:rPr>
          <w:rFonts w:ascii="Trebuchet MS" w:hAnsi="Trebuchet MS"/>
        </w:rPr>
        <w:t xml:space="preserve">al candidatului din platforma informatică de concurs, cu menționarea termenului-limită până la care se permite completarea </w:t>
      </w:r>
      <w:r w:rsidR="001C05C0" w:rsidRPr="00BB3C4E">
        <w:rPr>
          <w:rFonts w:ascii="Trebuchet MS" w:hAnsi="Trebuchet MS"/>
        </w:rPr>
        <w:t xml:space="preserve">de către candidat a </w:t>
      </w:r>
      <w:r w:rsidRPr="00BB3C4E">
        <w:rPr>
          <w:rFonts w:ascii="Trebuchet MS" w:hAnsi="Trebuchet MS"/>
        </w:rPr>
        <w:t>dosarului de concurs cu clarificările solicitate.</w:t>
      </w:r>
    </w:p>
    <w:p w14:paraId="157D0AB1" w14:textId="715C0227" w:rsidR="00885634" w:rsidRDefault="00885634" w:rsidP="0079363E">
      <w:pPr>
        <w:tabs>
          <w:tab w:val="left" w:pos="3969"/>
        </w:tabs>
        <w:rPr>
          <w:rFonts w:ascii="Trebuchet MS" w:hAnsi="Trebuchet MS"/>
        </w:rPr>
      </w:pPr>
    </w:p>
    <w:p w14:paraId="71CB73DD" w14:textId="2528D0F6" w:rsidR="009259E7" w:rsidRDefault="009259E7" w:rsidP="0079363E">
      <w:pPr>
        <w:tabs>
          <w:tab w:val="left" w:pos="3969"/>
        </w:tabs>
        <w:rPr>
          <w:rFonts w:ascii="Trebuchet MS" w:hAnsi="Trebuchet MS"/>
        </w:rPr>
      </w:pPr>
    </w:p>
    <w:p w14:paraId="29E52198" w14:textId="56468ED9" w:rsidR="009259E7" w:rsidRDefault="009259E7" w:rsidP="0079363E">
      <w:pPr>
        <w:tabs>
          <w:tab w:val="left" w:pos="3969"/>
        </w:tabs>
        <w:rPr>
          <w:rFonts w:ascii="Trebuchet MS" w:hAnsi="Trebuchet MS"/>
        </w:rPr>
      </w:pPr>
    </w:p>
    <w:p w14:paraId="6BE2F15F" w14:textId="7C52C1D8" w:rsidR="009259E7" w:rsidRDefault="009259E7" w:rsidP="0079363E">
      <w:pPr>
        <w:tabs>
          <w:tab w:val="left" w:pos="3969"/>
        </w:tabs>
        <w:rPr>
          <w:rFonts w:ascii="Trebuchet MS" w:hAnsi="Trebuchet MS"/>
        </w:rPr>
      </w:pPr>
    </w:p>
    <w:p w14:paraId="0DE370E3" w14:textId="696E59DA" w:rsidR="009259E7" w:rsidRDefault="009259E7" w:rsidP="0079363E">
      <w:pPr>
        <w:tabs>
          <w:tab w:val="left" w:pos="3969"/>
        </w:tabs>
        <w:rPr>
          <w:rFonts w:ascii="Trebuchet MS" w:hAnsi="Trebuchet MS"/>
        </w:rPr>
      </w:pPr>
    </w:p>
    <w:p w14:paraId="4979F289" w14:textId="77777777" w:rsidR="009259E7" w:rsidRPr="00BB3C4E" w:rsidRDefault="009259E7" w:rsidP="0079363E">
      <w:pPr>
        <w:tabs>
          <w:tab w:val="left" w:pos="3969"/>
        </w:tabs>
        <w:rPr>
          <w:rFonts w:ascii="Trebuchet MS" w:hAnsi="Trebuchet MS"/>
        </w:rPr>
      </w:pPr>
    </w:p>
    <w:p w14:paraId="7351F1BA" w14:textId="77777777" w:rsidR="00885634" w:rsidRPr="00BB3C4E" w:rsidRDefault="00885634" w:rsidP="00167F69">
      <w:pPr>
        <w:tabs>
          <w:tab w:val="left" w:pos="3969"/>
        </w:tabs>
        <w:rPr>
          <w:rFonts w:ascii="Trebuchet MS" w:hAnsi="Trebuchet MS"/>
        </w:rPr>
      </w:pPr>
    </w:p>
    <w:p w14:paraId="4A0027AB" w14:textId="7C4AD736" w:rsidR="000106B9" w:rsidRPr="00BB3C4E" w:rsidRDefault="000106B9" w:rsidP="00167F69">
      <w:pPr>
        <w:tabs>
          <w:tab w:val="left" w:pos="3969"/>
        </w:tabs>
        <w:jc w:val="center"/>
        <w:rPr>
          <w:rFonts w:ascii="Trebuchet MS" w:hAnsi="Trebuchet MS"/>
          <w:b/>
          <w:bCs/>
        </w:rPr>
      </w:pPr>
      <w:r w:rsidRPr="00BB3C4E">
        <w:rPr>
          <w:rFonts w:ascii="Trebuchet MS" w:hAnsi="Trebuchet MS"/>
          <w:b/>
          <w:bCs/>
        </w:rPr>
        <w:lastRenderedPageBreak/>
        <w:t>Secțiunea a 4-a</w:t>
      </w:r>
    </w:p>
    <w:p w14:paraId="19984435" w14:textId="009CC415" w:rsidR="0056607B" w:rsidRPr="00BB3C4E" w:rsidRDefault="0056607B" w:rsidP="00167F69">
      <w:pPr>
        <w:tabs>
          <w:tab w:val="left" w:pos="3969"/>
        </w:tabs>
        <w:jc w:val="center"/>
        <w:rPr>
          <w:rFonts w:ascii="Trebuchet MS" w:eastAsia="Times New Roman" w:hAnsi="Trebuchet MS" w:cs="Arial"/>
          <w:lang w:eastAsia="en-GB"/>
        </w:rPr>
      </w:pPr>
      <w:r w:rsidRPr="00BB3C4E">
        <w:rPr>
          <w:rFonts w:ascii="Trebuchet MS" w:eastAsia="Times New Roman" w:hAnsi="Trebuchet MS" w:cs="Arial"/>
          <w:b/>
          <w:bCs/>
          <w:lang w:eastAsia="en-GB"/>
        </w:rPr>
        <w:t xml:space="preserve">Proba scrisă a </w:t>
      </w:r>
      <w:r w:rsidR="001B3F8C" w:rsidRPr="00BB3C4E">
        <w:rPr>
          <w:rFonts w:ascii="Trebuchet MS" w:eastAsia="Times New Roman" w:hAnsi="Trebuchet MS" w:cs="Arial"/>
          <w:b/>
          <w:bCs/>
          <w:lang w:eastAsia="en-GB"/>
        </w:rPr>
        <w:t>etapei de selecție a proiectului-pilot</w:t>
      </w:r>
      <w:r w:rsidRPr="00BB3C4E">
        <w:rPr>
          <w:rFonts w:ascii="Trebuchet MS" w:eastAsia="Times New Roman" w:hAnsi="Trebuchet MS" w:cs="Arial"/>
          <w:lang w:eastAsia="en-GB"/>
        </w:rPr>
        <w:br/>
        <w:t xml:space="preserve">  </w:t>
      </w:r>
    </w:p>
    <w:p w14:paraId="191AF907" w14:textId="77777777" w:rsidR="00AC01D7" w:rsidRPr="00BB3C4E" w:rsidRDefault="00AC01D7" w:rsidP="00167F69">
      <w:pPr>
        <w:tabs>
          <w:tab w:val="left" w:pos="3969"/>
        </w:tabs>
        <w:jc w:val="center"/>
        <w:rPr>
          <w:rFonts w:ascii="Trebuchet MS" w:eastAsia="Times New Roman" w:hAnsi="Trebuchet MS" w:cs="Arial"/>
          <w:lang w:eastAsia="en-GB"/>
        </w:rPr>
      </w:pPr>
    </w:p>
    <w:p w14:paraId="017D5CA1" w14:textId="3D88C617" w:rsidR="0056607B" w:rsidRPr="00BB3C4E" w:rsidRDefault="0056607B" w:rsidP="0079363E">
      <w:pPr>
        <w:tabs>
          <w:tab w:val="left" w:pos="851"/>
        </w:tabs>
        <w:rPr>
          <w:rFonts w:ascii="Trebuchet MS" w:eastAsia="Times New Roman" w:hAnsi="Trebuchet MS" w:cs="Arial"/>
          <w:lang w:eastAsia="en-GB"/>
        </w:rPr>
      </w:pPr>
      <w:r w:rsidRPr="00BB3C4E">
        <w:rPr>
          <w:rFonts w:ascii="Trebuchet MS" w:eastAsia="Times New Roman" w:hAnsi="Trebuchet MS" w:cs="Arial"/>
          <w:lang w:eastAsia="en-GB"/>
        </w:rPr>
        <w:t> </w:t>
      </w:r>
      <w:r w:rsidR="0062692A" w:rsidRPr="00BB3C4E">
        <w:rPr>
          <w:rFonts w:ascii="Trebuchet MS" w:eastAsia="Times New Roman" w:hAnsi="Trebuchet MS" w:cs="Arial"/>
          <w:lang w:eastAsia="en-GB"/>
        </w:rPr>
        <w:tab/>
      </w:r>
      <w:r w:rsidRPr="00BB3C4E">
        <w:rPr>
          <w:rFonts w:ascii="Trebuchet MS" w:eastAsia="Times New Roman" w:hAnsi="Trebuchet MS" w:cs="Arial"/>
          <w:b/>
          <w:bCs/>
          <w:lang w:eastAsia="en-GB"/>
        </w:rPr>
        <w:t>Art</w:t>
      </w:r>
      <w:r w:rsidR="0062692A" w:rsidRPr="00BB3C4E">
        <w:rPr>
          <w:rFonts w:ascii="Trebuchet MS" w:eastAsia="Times New Roman" w:hAnsi="Trebuchet MS" w:cs="Arial"/>
          <w:b/>
          <w:bCs/>
          <w:lang w:eastAsia="en-GB"/>
        </w:rPr>
        <w:t>. 8</w:t>
      </w:r>
      <w:r w:rsidR="00D7012F" w:rsidRPr="00BB3C4E">
        <w:rPr>
          <w:rFonts w:ascii="Trebuchet MS" w:eastAsia="Times New Roman" w:hAnsi="Trebuchet MS" w:cs="Arial"/>
          <w:b/>
          <w:bCs/>
          <w:lang w:eastAsia="en-GB"/>
        </w:rPr>
        <w:t>6</w:t>
      </w:r>
      <w:r w:rsidR="0062692A" w:rsidRPr="00BB3C4E">
        <w:rPr>
          <w:rFonts w:ascii="Trebuchet MS" w:eastAsia="Times New Roman" w:hAnsi="Trebuchet MS" w:cs="Arial"/>
          <w:b/>
          <w:bCs/>
          <w:lang w:eastAsia="en-GB"/>
        </w:rPr>
        <w:t>.</w:t>
      </w:r>
      <w:r w:rsidRPr="00BB3C4E">
        <w:rPr>
          <w:rFonts w:ascii="Trebuchet MS" w:eastAsia="Times New Roman" w:hAnsi="Trebuchet MS" w:cs="Arial"/>
          <w:lang w:eastAsia="en-GB"/>
        </w:rPr>
        <w:t xml:space="preserve"> </w:t>
      </w:r>
      <w:r w:rsidRPr="00BB3C4E">
        <w:rPr>
          <w:rFonts w:ascii="Trebuchet MS" w:eastAsia="Times New Roman" w:hAnsi="Trebuchet MS" w:cs="Arial"/>
          <w:b/>
          <w:lang w:eastAsia="en-GB"/>
        </w:rPr>
        <w:t>- </w:t>
      </w:r>
      <w:r w:rsidRPr="00BB3C4E">
        <w:rPr>
          <w:rFonts w:ascii="Trebuchet MS" w:eastAsia="Times New Roman" w:hAnsi="Trebuchet MS" w:cs="Arial"/>
          <w:lang w:eastAsia="en-GB"/>
        </w:rPr>
        <w:t xml:space="preserve"> </w:t>
      </w:r>
      <w:r w:rsidRPr="00BB3C4E">
        <w:rPr>
          <w:rFonts w:ascii="Trebuchet MS" w:eastAsia="Times New Roman" w:hAnsi="Trebuchet MS" w:cs="Arial"/>
          <w:b/>
          <w:bCs/>
          <w:lang w:eastAsia="en-GB"/>
        </w:rPr>
        <w:t>(1)</w:t>
      </w:r>
      <w:r w:rsidRPr="00BB3C4E">
        <w:rPr>
          <w:rFonts w:ascii="Trebuchet MS" w:eastAsia="Times New Roman" w:hAnsi="Trebuchet MS" w:cs="Arial"/>
          <w:lang w:eastAsia="en-GB"/>
        </w:rPr>
        <w:t xml:space="preserve"> Proba scrisă constă în redactarea unei lucrări scrise</w:t>
      </w:r>
      <w:r w:rsidR="00104E86" w:rsidRPr="00BB3C4E">
        <w:rPr>
          <w:rFonts w:ascii="Trebuchet MS" w:eastAsia="Times New Roman" w:hAnsi="Trebuchet MS" w:cs="Arial"/>
          <w:lang w:eastAsia="en-GB"/>
        </w:rPr>
        <w:t xml:space="preserve"> de sinteză</w:t>
      </w:r>
      <w:r w:rsidR="00C4126D" w:rsidRPr="00BB3C4E">
        <w:rPr>
          <w:rFonts w:ascii="Trebuchet MS" w:eastAsia="Times New Roman" w:hAnsi="Trebuchet MS" w:cs="Arial"/>
          <w:lang w:eastAsia="en-GB"/>
        </w:rPr>
        <w:t xml:space="preserve">, </w:t>
      </w:r>
      <w:r w:rsidR="004B3738" w:rsidRPr="00BB3C4E">
        <w:rPr>
          <w:rFonts w:ascii="Trebuchet MS" w:eastAsia="Times New Roman" w:hAnsi="Trebuchet MS" w:cs="Arial"/>
          <w:lang w:eastAsia="en-GB"/>
        </w:rPr>
        <w:t>în rezolvarea unor teste-grilă, teste cu întrebări deschise</w:t>
      </w:r>
      <w:r w:rsidR="00C4126D" w:rsidRPr="00BB3C4E">
        <w:rPr>
          <w:rFonts w:ascii="Trebuchet MS" w:eastAsia="Times New Roman" w:hAnsi="Trebuchet MS" w:cs="Arial"/>
          <w:lang w:eastAsia="en-GB"/>
        </w:rPr>
        <w:t xml:space="preserve"> şi/sau </w:t>
      </w:r>
      <w:r w:rsidR="004B3738" w:rsidRPr="00BB3C4E">
        <w:rPr>
          <w:rFonts w:ascii="Trebuchet MS" w:eastAsia="Times New Roman" w:hAnsi="Trebuchet MS" w:cs="Arial"/>
          <w:lang w:eastAsia="en-GB"/>
        </w:rPr>
        <w:t xml:space="preserve">exerciții </w:t>
      </w:r>
      <w:r w:rsidR="007A065B" w:rsidRPr="00BB3C4E">
        <w:rPr>
          <w:rFonts w:ascii="Trebuchet MS" w:eastAsia="Times New Roman" w:hAnsi="Trebuchet MS" w:cs="Arial"/>
          <w:lang w:eastAsia="en-GB"/>
        </w:rPr>
        <w:t>care constau în rezolvarea unor situaţii practice</w:t>
      </w:r>
      <w:r w:rsidR="00493EA3" w:rsidRPr="00BB3C4E">
        <w:rPr>
          <w:rFonts w:ascii="Trebuchet MS" w:eastAsia="Times New Roman" w:hAnsi="Trebuchet MS" w:cs="Arial"/>
          <w:lang w:eastAsia="en-GB"/>
        </w:rPr>
        <w:t>, conform deciziei comisiei de concurs</w:t>
      </w:r>
      <w:r w:rsidRPr="00BB3C4E">
        <w:rPr>
          <w:rFonts w:ascii="Trebuchet MS" w:eastAsia="Times New Roman" w:hAnsi="Trebuchet MS" w:cs="Arial"/>
          <w:lang w:eastAsia="en-GB"/>
        </w:rPr>
        <w:t xml:space="preserve">.  </w:t>
      </w:r>
    </w:p>
    <w:p w14:paraId="415748E1" w14:textId="217B5A98" w:rsidR="0056607B" w:rsidRPr="00BB3C4E" w:rsidRDefault="0056607B" w:rsidP="0079363E">
      <w:pPr>
        <w:tabs>
          <w:tab w:val="left" w:pos="3969"/>
        </w:tabs>
        <w:rPr>
          <w:rFonts w:ascii="Trebuchet MS" w:eastAsia="Times New Roman" w:hAnsi="Trebuchet MS" w:cs="Arial"/>
          <w:lang w:eastAsia="en-GB"/>
        </w:rPr>
      </w:pPr>
      <w:r w:rsidRPr="00BB3C4E">
        <w:rPr>
          <w:rFonts w:ascii="Trebuchet MS" w:eastAsia="Times New Roman" w:hAnsi="Trebuchet MS" w:cs="Arial"/>
          <w:b/>
          <w:bCs/>
          <w:lang w:eastAsia="en-GB"/>
        </w:rPr>
        <w:t>(2)</w:t>
      </w:r>
      <w:r w:rsidRPr="00BB3C4E">
        <w:rPr>
          <w:rFonts w:ascii="Trebuchet MS" w:eastAsia="Times New Roman" w:hAnsi="Trebuchet MS" w:cs="Arial"/>
          <w:lang w:eastAsia="en-GB"/>
        </w:rPr>
        <w:t xml:space="preserve"> Prin proba scrisă se </w:t>
      </w:r>
      <w:r w:rsidR="000807D0" w:rsidRPr="00BB3C4E">
        <w:rPr>
          <w:rFonts w:ascii="Trebuchet MS" w:eastAsia="Times New Roman" w:hAnsi="Trebuchet MS" w:cs="Arial"/>
          <w:lang w:eastAsia="en-GB"/>
        </w:rPr>
        <w:t>verifică</w:t>
      </w:r>
      <w:r w:rsidRPr="00BB3C4E">
        <w:rPr>
          <w:rFonts w:ascii="Trebuchet MS" w:eastAsia="Times New Roman" w:hAnsi="Trebuchet MS" w:cs="Arial"/>
          <w:lang w:eastAsia="en-GB"/>
        </w:rPr>
        <w:t xml:space="preserve"> cunoştinţele </w:t>
      </w:r>
      <w:r w:rsidR="000807D0" w:rsidRPr="00BB3C4E">
        <w:rPr>
          <w:rFonts w:ascii="Trebuchet MS" w:eastAsia="Times New Roman" w:hAnsi="Trebuchet MS" w:cs="Arial"/>
          <w:lang w:eastAsia="en-GB"/>
        </w:rPr>
        <w:t>de specialitate</w:t>
      </w:r>
      <w:r w:rsidRPr="00BB3C4E">
        <w:rPr>
          <w:rFonts w:ascii="Trebuchet MS" w:eastAsia="Times New Roman" w:hAnsi="Trebuchet MS" w:cs="Arial"/>
          <w:lang w:eastAsia="en-GB"/>
        </w:rPr>
        <w:t xml:space="preserve"> necesare ocupării funcţiei publice pentru care se organizează </w:t>
      </w:r>
      <w:r w:rsidR="00FE7B3B" w:rsidRPr="00BB3C4E">
        <w:rPr>
          <w:rFonts w:ascii="Trebuchet MS" w:eastAsia="Trebuchet MS" w:hAnsi="Trebuchet MS" w:cs="Trebuchet MS"/>
        </w:rPr>
        <w:t>etapa de selecţie a proiectului–pilot</w:t>
      </w:r>
      <w:r w:rsidR="00CA5830" w:rsidRPr="00BB3C4E">
        <w:rPr>
          <w:rFonts w:ascii="Trebuchet MS" w:eastAsia="Times New Roman" w:hAnsi="Trebuchet MS" w:cs="Arial"/>
          <w:lang w:eastAsia="en-GB"/>
        </w:rPr>
        <w:t>.</w:t>
      </w:r>
      <w:r w:rsidRPr="00BB3C4E">
        <w:rPr>
          <w:rFonts w:ascii="Trebuchet MS" w:eastAsia="Times New Roman" w:hAnsi="Trebuchet MS" w:cs="Arial"/>
          <w:lang w:eastAsia="en-GB"/>
        </w:rPr>
        <w:t xml:space="preserve"> </w:t>
      </w:r>
    </w:p>
    <w:p w14:paraId="778FA43B" w14:textId="77777777" w:rsidR="008D1E88" w:rsidRPr="00BB3C4E" w:rsidRDefault="008D1E88" w:rsidP="0079363E">
      <w:pPr>
        <w:tabs>
          <w:tab w:val="left" w:pos="3969"/>
        </w:tabs>
        <w:rPr>
          <w:rFonts w:ascii="Trebuchet MS" w:eastAsia="Times New Roman" w:hAnsi="Trebuchet MS" w:cs="Arial"/>
          <w:b/>
          <w:bCs/>
          <w:lang w:eastAsia="en-GB"/>
        </w:rPr>
      </w:pPr>
    </w:p>
    <w:p w14:paraId="4C93C903" w14:textId="5D20513C" w:rsidR="0056607B" w:rsidRPr="00BB3C4E" w:rsidRDefault="0056607B" w:rsidP="0079363E">
      <w:pPr>
        <w:tabs>
          <w:tab w:val="left" w:pos="3969"/>
        </w:tabs>
        <w:rPr>
          <w:rFonts w:ascii="Trebuchet MS" w:eastAsia="Times New Roman" w:hAnsi="Trebuchet MS" w:cs="Arial"/>
          <w:lang w:eastAsia="en-GB"/>
        </w:rPr>
      </w:pPr>
      <w:r w:rsidRPr="00BB3C4E">
        <w:rPr>
          <w:rFonts w:ascii="Trebuchet MS" w:eastAsia="Times New Roman" w:hAnsi="Trebuchet MS" w:cs="Arial"/>
          <w:b/>
          <w:bCs/>
          <w:lang w:eastAsia="en-GB"/>
        </w:rPr>
        <w:t>Art</w:t>
      </w:r>
      <w:r w:rsidR="00204C6E" w:rsidRPr="00BB3C4E">
        <w:rPr>
          <w:rFonts w:ascii="Trebuchet MS" w:eastAsia="Times New Roman" w:hAnsi="Trebuchet MS" w:cs="Arial"/>
          <w:b/>
          <w:bCs/>
          <w:lang w:eastAsia="en-GB"/>
        </w:rPr>
        <w:t>. 8</w:t>
      </w:r>
      <w:r w:rsidR="00D7012F" w:rsidRPr="00BB3C4E">
        <w:rPr>
          <w:rFonts w:ascii="Trebuchet MS" w:eastAsia="Times New Roman" w:hAnsi="Trebuchet MS" w:cs="Arial"/>
          <w:b/>
          <w:bCs/>
          <w:lang w:eastAsia="en-GB"/>
        </w:rPr>
        <w:t>7</w:t>
      </w:r>
      <w:r w:rsidRPr="00BB3C4E">
        <w:rPr>
          <w:rFonts w:ascii="Trebuchet MS" w:eastAsia="Times New Roman" w:hAnsi="Trebuchet MS" w:cs="Arial"/>
          <w:b/>
          <w:bCs/>
          <w:lang w:eastAsia="en-GB"/>
        </w:rPr>
        <w:t xml:space="preserve"> -  (1)</w:t>
      </w:r>
      <w:r w:rsidRPr="00BB3C4E">
        <w:rPr>
          <w:rFonts w:ascii="Trebuchet MS" w:eastAsia="Times New Roman" w:hAnsi="Trebuchet MS" w:cs="Arial"/>
          <w:lang w:eastAsia="en-GB"/>
        </w:rPr>
        <w:t xml:space="preserve"> Subiectele pentru proba scrisă se stabilesc pe baza bibliografiei de specialitate şi a tematicii de concurs, astfel încât să reflecte capacitatea de analiză şi sinteză a candidaţilor</w:t>
      </w:r>
      <w:r w:rsidR="00CB6630" w:rsidRPr="00BB3C4E">
        <w:rPr>
          <w:rFonts w:ascii="Trebuchet MS" w:eastAsia="Times New Roman" w:hAnsi="Trebuchet MS" w:cs="Arial"/>
          <w:lang w:eastAsia="en-GB"/>
        </w:rPr>
        <w:t xml:space="preserve"> și de înțelegere a tematicii de specialitate</w:t>
      </w:r>
      <w:r w:rsidRPr="00BB3C4E">
        <w:rPr>
          <w:rFonts w:ascii="Trebuchet MS" w:eastAsia="Times New Roman" w:hAnsi="Trebuchet MS" w:cs="Arial"/>
          <w:lang w:eastAsia="en-GB"/>
        </w:rPr>
        <w:t xml:space="preserve">, în concordanţă cu nivelul şi specificul funcţiilor publice pentru care se organizează concursul.  </w:t>
      </w:r>
    </w:p>
    <w:p w14:paraId="5C936542" w14:textId="253B8C3C" w:rsidR="0056607B" w:rsidRPr="00BB3C4E" w:rsidRDefault="0056607B" w:rsidP="0079363E">
      <w:pPr>
        <w:tabs>
          <w:tab w:val="left" w:pos="3969"/>
        </w:tabs>
        <w:rPr>
          <w:rFonts w:ascii="Trebuchet MS" w:eastAsia="Times New Roman" w:hAnsi="Trebuchet MS" w:cs="Arial"/>
          <w:lang w:eastAsia="en-GB"/>
        </w:rPr>
      </w:pPr>
      <w:r w:rsidRPr="00BB3C4E">
        <w:rPr>
          <w:rFonts w:ascii="Trebuchet MS" w:eastAsia="Times New Roman" w:hAnsi="Trebuchet MS" w:cs="Arial"/>
          <w:b/>
          <w:bCs/>
          <w:lang w:eastAsia="en-GB"/>
        </w:rPr>
        <w:t>(2)</w:t>
      </w:r>
      <w:r w:rsidRPr="00BB3C4E">
        <w:rPr>
          <w:rFonts w:ascii="Trebuchet MS" w:eastAsia="Times New Roman" w:hAnsi="Trebuchet MS" w:cs="Arial"/>
          <w:lang w:eastAsia="en-GB"/>
        </w:rPr>
        <w:t xml:space="preserve"> Pentru candidaţii la ocuparea aceleiaşi funcţii publice, subiectele sunt identice în cadrul </w:t>
      </w:r>
      <w:r w:rsidR="00D7012F" w:rsidRPr="00BB3C4E">
        <w:rPr>
          <w:rFonts w:ascii="Trebuchet MS" w:eastAsia="Times New Roman" w:hAnsi="Trebuchet MS" w:cs="Arial"/>
          <w:lang w:eastAsia="en-GB"/>
        </w:rPr>
        <w:t>acele</w:t>
      </w:r>
      <w:r w:rsidR="0061437E" w:rsidRPr="00BB3C4E">
        <w:rPr>
          <w:rFonts w:ascii="Trebuchet MS" w:eastAsia="Times New Roman" w:hAnsi="Trebuchet MS" w:cs="Arial"/>
          <w:lang w:eastAsia="en-GB"/>
        </w:rPr>
        <w:t>i</w:t>
      </w:r>
      <w:r w:rsidR="00D7012F" w:rsidRPr="00BB3C4E">
        <w:rPr>
          <w:rFonts w:ascii="Trebuchet MS" w:eastAsia="Times New Roman" w:hAnsi="Trebuchet MS" w:cs="Arial"/>
          <w:lang w:eastAsia="en-GB"/>
        </w:rPr>
        <w:t>ași etape</w:t>
      </w:r>
      <w:r w:rsidRPr="00BB3C4E">
        <w:rPr>
          <w:rFonts w:ascii="Trebuchet MS" w:eastAsia="Times New Roman" w:hAnsi="Trebuchet MS" w:cs="Arial"/>
          <w:lang w:eastAsia="en-GB"/>
        </w:rPr>
        <w:t xml:space="preserve">, cu excepţia cazului în care concursul se desfăşoară în mai multe serii.  </w:t>
      </w:r>
    </w:p>
    <w:p w14:paraId="1DA087C5" w14:textId="5ABDE018" w:rsidR="0056607B" w:rsidRPr="00BB3C4E" w:rsidRDefault="0056607B" w:rsidP="0079363E">
      <w:pPr>
        <w:tabs>
          <w:tab w:val="left" w:pos="3969"/>
        </w:tabs>
        <w:rPr>
          <w:rFonts w:ascii="Trebuchet MS" w:eastAsia="Times New Roman" w:hAnsi="Trebuchet MS" w:cs="Arial"/>
          <w:lang w:eastAsia="en-GB"/>
        </w:rPr>
      </w:pPr>
      <w:r w:rsidRPr="00BB3C4E">
        <w:rPr>
          <w:rFonts w:ascii="Trebuchet MS" w:eastAsia="Times New Roman" w:hAnsi="Trebuchet MS" w:cs="Arial"/>
          <w:b/>
          <w:bCs/>
          <w:lang w:eastAsia="en-GB"/>
        </w:rPr>
        <w:t>(3)</w:t>
      </w:r>
      <w:r w:rsidRPr="00BB3C4E">
        <w:rPr>
          <w:rFonts w:ascii="Trebuchet MS" w:eastAsia="Times New Roman" w:hAnsi="Trebuchet MS" w:cs="Arial"/>
          <w:lang w:eastAsia="en-GB"/>
        </w:rPr>
        <w:t xml:space="preserve"> Comisi</w:t>
      </w:r>
      <w:r w:rsidR="008959E6" w:rsidRPr="00BB3C4E">
        <w:rPr>
          <w:rFonts w:ascii="Trebuchet MS" w:eastAsia="Times New Roman" w:hAnsi="Trebuchet MS" w:cs="Arial"/>
          <w:lang w:eastAsia="en-GB"/>
        </w:rPr>
        <w:t>ile</w:t>
      </w:r>
      <w:r w:rsidRPr="00BB3C4E">
        <w:rPr>
          <w:rFonts w:ascii="Trebuchet MS" w:eastAsia="Times New Roman" w:hAnsi="Trebuchet MS" w:cs="Arial"/>
          <w:lang w:eastAsia="en-GB"/>
        </w:rPr>
        <w:t xml:space="preserve"> de concurs </w:t>
      </w:r>
      <w:r w:rsidR="008959E6" w:rsidRPr="00BB3C4E">
        <w:rPr>
          <w:rFonts w:ascii="Trebuchet MS" w:eastAsia="Times New Roman" w:hAnsi="Trebuchet MS" w:cs="Arial"/>
          <w:lang w:eastAsia="en-GB"/>
        </w:rPr>
        <w:t xml:space="preserve">prevăzute la art. </w:t>
      </w:r>
      <w:r w:rsidR="003D371C" w:rsidRPr="00BB3C4E">
        <w:rPr>
          <w:rFonts w:ascii="Trebuchet MS" w:eastAsia="Times New Roman" w:hAnsi="Trebuchet MS" w:cs="Arial"/>
          <w:lang w:eastAsia="en-GB"/>
        </w:rPr>
        <w:t xml:space="preserve">64 </w:t>
      </w:r>
      <w:r w:rsidR="008959E6" w:rsidRPr="00BB3C4E">
        <w:rPr>
          <w:rFonts w:ascii="Trebuchet MS" w:eastAsia="Times New Roman" w:hAnsi="Trebuchet MS" w:cs="Arial"/>
          <w:lang w:eastAsia="en-GB"/>
        </w:rPr>
        <w:t xml:space="preserve">alin. (1) și (2) </w:t>
      </w:r>
      <w:r w:rsidRPr="00BB3C4E">
        <w:rPr>
          <w:rFonts w:ascii="Trebuchet MS" w:eastAsia="Times New Roman" w:hAnsi="Trebuchet MS" w:cs="Arial"/>
          <w:lang w:eastAsia="en-GB"/>
        </w:rPr>
        <w:t>stabile</w:t>
      </w:r>
      <w:r w:rsidR="008959E6" w:rsidRPr="00BB3C4E">
        <w:rPr>
          <w:rFonts w:ascii="Trebuchet MS" w:eastAsia="Times New Roman" w:hAnsi="Trebuchet MS" w:cs="Arial"/>
          <w:lang w:eastAsia="en-GB"/>
        </w:rPr>
        <w:t xml:space="preserve">sc </w:t>
      </w:r>
      <w:r w:rsidRPr="00BB3C4E">
        <w:rPr>
          <w:rFonts w:ascii="Trebuchet MS" w:eastAsia="Times New Roman" w:hAnsi="Trebuchet MS" w:cs="Arial"/>
          <w:lang w:eastAsia="en-GB"/>
        </w:rPr>
        <w:t>subiectele şi alcătuie</w:t>
      </w:r>
      <w:r w:rsidR="008959E6" w:rsidRPr="00BB3C4E">
        <w:rPr>
          <w:rFonts w:ascii="Trebuchet MS" w:eastAsia="Times New Roman" w:hAnsi="Trebuchet MS" w:cs="Arial"/>
          <w:lang w:eastAsia="en-GB"/>
        </w:rPr>
        <w:t>sc</w:t>
      </w:r>
      <w:r w:rsidRPr="00BB3C4E">
        <w:rPr>
          <w:rFonts w:ascii="Trebuchet MS" w:eastAsia="Times New Roman" w:hAnsi="Trebuchet MS" w:cs="Arial"/>
          <w:lang w:eastAsia="en-GB"/>
        </w:rPr>
        <w:t xml:space="preserve"> seturile de subiecte pentru proba scrisă, </w:t>
      </w:r>
      <w:r w:rsidR="008F55AE" w:rsidRPr="00BB3C4E">
        <w:rPr>
          <w:rFonts w:ascii="Trebuchet MS" w:eastAsia="Times New Roman" w:hAnsi="Trebuchet MS" w:cs="Arial"/>
          <w:lang w:eastAsia="en-GB"/>
        </w:rPr>
        <w:t xml:space="preserve">precum și baremul </w:t>
      </w:r>
      <w:r w:rsidR="00754ED6" w:rsidRPr="00BB3C4E">
        <w:rPr>
          <w:rFonts w:ascii="Trebuchet MS" w:eastAsia="Times New Roman" w:hAnsi="Trebuchet MS" w:cs="Arial"/>
          <w:lang w:eastAsia="en-GB"/>
        </w:rPr>
        <w:t xml:space="preserve">de corectare </w:t>
      </w:r>
      <w:r w:rsidR="008F55AE" w:rsidRPr="00BB3C4E">
        <w:rPr>
          <w:rFonts w:ascii="Trebuchet MS" w:eastAsia="Times New Roman" w:hAnsi="Trebuchet MS" w:cs="Arial"/>
          <w:lang w:eastAsia="en-GB"/>
        </w:rPr>
        <w:t xml:space="preserve">aferent, </w:t>
      </w:r>
      <w:r w:rsidRPr="00BB3C4E">
        <w:rPr>
          <w:rFonts w:ascii="Trebuchet MS" w:eastAsia="Times New Roman" w:hAnsi="Trebuchet MS" w:cs="Arial"/>
          <w:lang w:eastAsia="en-GB"/>
        </w:rPr>
        <w:t xml:space="preserve">în ziua în care se desfăşoară </w:t>
      </w:r>
      <w:r w:rsidR="008959E6" w:rsidRPr="00BB3C4E">
        <w:rPr>
          <w:rFonts w:ascii="Trebuchet MS" w:eastAsia="Times New Roman" w:hAnsi="Trebuchet MS" w:cs="Arial"/>
          <w:lang w:eastAsia="en-GB"/>
        </w:rPr>
        <w:t xml:space="preserve">această </w:t>
      </w:r>
      <w:r w:rsidRPr="00BB3C4E">
        <w:rPr>
          <w:rFonts w:ascii="Trebuchet MS" w:eastAsia="Times New Roman" w:hAnsi="Trebuchet MS" w:cs="Arial"/>
          <w:lang w:eastAsia="en-GB"/>
        </w:rPr>
        <w:t>prob</w:t>
      </w:r>
      <w:r w:rsidR="008959E6" w:rsidRPr="00BB3C4E">
        <w:rPr>
          <w:rFonts w:ascii="Trebuchet MS" w:eastAsia="Times New Roman" w:hAnsi="Trebuchet MS" w:cs="Arial"/>
          <w:lang w:eastAsia="en-GB"/>
        </w:rPr>
        <w:t>ă</w:t>
      </w:r>
      <w:r w:rsidRPr="00BB3C4E">
        <w:rPr>
          <w:rFonts w:ascii="Trebuchet MS" w:eastAsia="Times New Roman" w:hAnsi="Trebuchet MS" w:cs="Arial"/>
          <w:lang w:eastAsia="en-GB"/>
        </w:rPr>
        <w:t xml:space="preserve">.  </w:t>
      </w:r>
    </w:p>
    <w:p w14:paraId="05BBBBC0" w14:textId="6DC01633" w:rsidR="009B1155" w:rsidRPr="00BB3C4E" w:rsidRDefault="009B1155" w:rsidP="0079363E">
      <w:pPr>
        <w:tabs>
          <w:tab w:val="left" w:pos="3969"/>
        </w:tabs>
        <w:rPr>
          <w:rFonts w:ascii="Trebuchet MS" w:eastAsia="Times New Roman" w:hAnsi="Trebuchet MS" w:cs="Arial"/>
          <w:lang w:eastAsia="en-GB"/>
        </w:rPr>
      </w:pPr>
      <w:r w:rsidRPr="00BB3C4E">
        <w:rPr>
          <w:rFonts w:ascii="Trebuchet MS" w:eastAsia="Times New Roman" w:hAnsi="Trebuchet MS" w:cs="Arial"/>
          <w:b/>
          <w:bCs/>
          <w:lang w:eastAsia="en-GB"/>
        </w:rPr>
        <w:t>(4)</w:t>
      </w:r>
      <w:r w:rsidRPr="00BB3C4E">
        <w:rPr>
          <w:rFonts w:ascii="Trebuchet MS" w:eastAsia="Times New Roman" w:hAnsi="Trebuchet MS" w:cs="Arial"/>
          <w:lang w:eastAsia="en-GB"/>
        </w:rPr>
        <w:t xml:space="preserve"> Comisia de concurs stabileşte punctajul maxim pentru fiecare subiect, care se comunică odată cu subiectele. </w:t>
      </w:r>
      <w:r w:rsidR="003A0E9C" w:rsidRPr="00BB3C4E">
        <w:rPr>
          <w:rFonts w:ascii="Trebuchet MS" w:eastAsia="Times New Roman" w:hAnsi="Trebuchet MS" w:cs="Arial"/>
          <w:lang w:eastAsia="en-GB"/>
        </w:rPr>
        <w:t xml:space="preserve">Punctajul maxim stabilit pentru </w:t>
      </w:r>
      <w:r w:rsidR="00104E86" w:rsidRPr="00BB3C4E">
        <w:rPr>
          <w:rFonts w:ascii="Trebuchet MS" w:eastAsia="Times New Roman" w:hAnsi="Trebuchet MS" w:cs="Arial"/>
          <w:lang w:eastAsia="en-GB"/>
        </w:rPr>
        <w:t>subiectele de sinteză</w:t>
      </w:r>
      <w:r w:rsidR="003A0E9C" w:rsidRPr="00BB3C4E">
        <w:rPr>
          <w:rFonts w:ascii="Trebuchet MS" w:eastAsia="Times New Roman" w:hAnsi="Trebuchet MS" w:cs="Arial"/>
          <w:lang w:eastAsia="en-GB"/>
        </w:rPr>
        <w:t xml:space="preserve"> nu poate depăşi 30% din punctajul probei scrise, diferenţa de punctaj fiind alocată </w:t>
      </w:r>
      <w:r w:rsidR="00104E86" w:rsidRPr="00BB3C4E">
        <w:rPr>
          <w:rFonts w:ascii="Trebuchet MS" w:eastAsia="Times New Roman" w:hAnsi="Trebuchet MS" w:cs="Arial"/>
          <w:lang w:eastAsia="en-GB"/>
        </w:rPr>
        <w:t xml:space="preserve">celorlalte tipuri de </w:t>
      </w:r>
      <w:r w:rsidR="003A0E9C" w:rsidRPr="00BB3C4E">
        <w:rPr>
          <w:rFonts w:ascii="Trebuchet MS" w:eastAsia="Times New Roman" w:hAnsi="Trebuchet MS" w:cs="Arial"/>
          <w:lang w:eastAsia="en-GB"/>
        </w:rPr>
        <w:t>subiecte</w:t>
      </w:r>
      <w:r w:rsidR="00104E86" w:rsidRPr="00BB3C4E">
        <w:rPr>
          <w:rFonts w:ascii="Trebuchet MS" w:eastAsia="Times New Roman" w:hAnsi="Trebuchet MS" w:cs="Arial"/>
          <w:lang w:eastAsia="en-GB"/>
        </w:rPr>
        <w:t xml:space="preserve"> prevăzute la art. </w:t>
      </w:r>
      <w:r w:rsidR="003D371C" w:rsidRPr="00BB3C4E">
        <w:rPr>
          <w:rFonts w:ascii="Trebuchet MS" w:eastAsia="Times New Roman" w:hAnsi="Trebuchet MS" w:cs="Arial"/>
          <w:lang w:eastAsia="en-GB"/>
        </w:rPr>
        <w:t xml:space="preserve">86 </w:t>
      </w:r>
      <w:r w:rsidR="00104E86" w:rsidRPr="00BB3C4E">
        <w:rPr>
          <w:rFonts w:ascii="Trebuchet MS" w:eastAsia="Times New Roman" w:hAnsi="Trebuchet MS" w:cs="Arial"/>
          <w:lang w:eastAsia="en-GB"/>
        </w:rPr>
        <w:t>alin. (1).</w:t>
      </w:r>
    </w:p>
    <w:p w14:paraId="32D1C3E7" w14:textId="3970DF01" w:rsidR="00142DB0" w:rsidRPr="00BB3C4E" w:rsidRDefault="0056607B" w:rsidP="0079363E">
      <w:pPr>
        <w:tabs>
          <w:tab w:val="left" w:pos="3969"/>
        </w:tabs>
        <w:rPr>
          <w:rFonts w:ascii="Trebuchet MS" w:eastAsia="Times New Roman" w:hAnsi="Trebuchet MS" w:cs="Arial"/>
          <w:lang w:eastAsia="en-GB"/>
        </w:rPr>
      </w:pPr>
      <w:r w:rsidRPr="00BB3C4E">
        <w:rPr>
          <w:rFonts w:ascii="Trebuchet MS" w:eastAsia="Times New Roman" w:hAnsi="Trebuchet MS" w:cs="Arial"/>
          <w:b/>
          <w:bCs/>
          <w:lang w:eastAsia="en-GB"/>
        </w:rPr>
        <w:t>(</w:t>
      </w:r>
      <w:r w:rsidR="0097094D" w:rsidRPr="00BB3C4E">
        <w:rPr>
          <w:rFonts w:ascii="Trebuchet MS" w:eastAsia="Times New Roman" w:hAnsi="Trebuchet MS" w:cs="Arial"/>
          <w:b/>
          <w:bCs/>
          <w:lang w:eastAsia="en-GB"/>
        </w:rPr>
        <w:t>5</w:t>
      </w:r>
      <w:r w:rsidRPr="00BB3C4E">
        <w:rPr>
          <w:rFonts w:ascii="Trebuchet MS" w:eastAsia="Times New Roman" w:hAnsi="Trebuchet MS" w:cs="Arial"/>
          <w:b/>
          <w:bCs/>
          <w:lang w:eastAsia="en-GB"/>
        </w:rPr>
        <w:t>)</w:t>
      </w:r>
      <w:r w:rsidRPr="00BB3C4E">
        <w:rPr>
          <w:rFonts w:ascii="Trebuchet MS" w:eastAsia="Times New Roman" w:hAnsi="Trebuchet MS" w:cs="Arial"/>
          <w:lang w:eastAsia="en-GB"/>
        </w:rPr>
        <w:t xml:space="preserve"> </w:t>
      </w:r>
      <w:r w:rsidR="00142DB0" w:rsidRPr="00BB3C4E">
        <w:rPr>
          <w:rFonts w:ascii="Trebuchet MS" w:eastAsia="Times New Roman" w:hAnsi="Trebuchet MS" w:cs="Arial"/>
          <w:lang w:eastAsia="en-GB"/>
        </w:rPr>
        <w:t xml:space="preserve">În vederea desfășurării probei scrise, Agenția pune la dispoziția autorităților și instituțiilor publice organizatoare a </w:t>
      </w:r>
      <w:r w:rsidR="004F02B3" w:rsidRPr="00BB3C4E">
        <w:rPr>
          <w:rFonts w:ascii="Trebuchet MS" w:eastAsia="Trebuchet MS" w:hAnsi="Trebuchet MS" w:cs="Trebuchet MS"/>
        </w:rPr>
        <w:t>etapelor de selecţie a proiectului–pilot</w:t>
      </w:r>
      <w:r w:rsidR="00142DB0" w:rsidRPr="00BB3C4E">
        <w:rPr>
          <w:rFonts w:ascii="Trebuchet MS" w:eastAsia="Times New Roman" w:hAnsi="Trebuchet MS" w:cs="Arial"/>
          <w:lang w:eastAsia="en-GB"/>
        </w:rPr>
        <w:t xml:space="preserve">, </w:t>
      </w:r>
      <w:r w:rsidR="00A37B0C" w:rsidRPr="00BB3C4E">
        <w:rPr>
          <w:rFonts w:ascii="Trebuchet MS" w:eastAsia="Times New Roman" w:hAnsi="Trebuchet MS" w:cs="Arial"/>
          <w:lang w:eastAsia="en-GB"/>
        </w:rPr>
        <w:t xml:space="preserve">respectiv comisiei de concurs pentru înalții funcționari publici, </w:t>
      </w:r>
      <w:r w:rsidR="00313FA4" w:rsidRPr="00BB3C4E">
        <w:rPr>
          <w:rFonts w:ascii="Trebuchet MS" w:eastAsia="Times New Roman" w:hAnsi="Trebuchet MS" w:cs="Arial"/>
          <w:lang w:eastAsia="en-GB"/>
        </w:rPr>
        <w:t>instrumente</w:t>
      </w:r>
      <w:r w:rsidR="00142DB0" w:rsidRPr="00BB3C4E">
        <w:rPr>
          <w:rFonts w:ascii="Trebuchet MS" w:eastAsia="Times New Roman" w:hAnsi="Trebuchet MS" w:cs="Arial"/>
          <w:lang w:eastAsia="en-GB"/>
        </w:rPr>
        <w:t xml:space="preserve"> informatic</w:t>
      </w:r>
      <w:r w:rsidR="00313FA4" w:rsidRPr="00BB3C4E">
        <w:rPr>
          <w:rFonts w:ascii="Trebuchet MS" w:eastAsia="Times New Roman" w:hAnsi="Trebuchet MS" w:cs="Arial"/>
          <w:lang w:eastAsia="en-GB"/>
        </w:rPr>
        <w:t>e</w:t>
      </w:r>
      <w:r w:rsidR="00142DB0" w:rsidRPr="00BB3C4E">
        <w:rPr>
          <w:rFonts w:ascii="Trebuchet MS" w:eastAsia="Times New Roman" w:hAnsi="Trebuchet MS" w:cs="Arial"/>
          <w:lang w:eastAsia="en-GB"/>
        </w:rPr>
        <w:t xml:space="preserve"> de extragere automată a subiectelor</w:t>
      </w:r>
      <w:r w:rsidR="00AF26ED" w:rsidRPr="00BB3C4E">
        <w:rPr>
          <w:rFonts w:ascii="Trebuchet MS" w:eastAsia="Times New Roman" w:hAnsi="Trebuchet MS" w:cs="Arial"/>
          <w:lang w:eastAsia="en-GB"/>
        </w:rPr>
        <w:t>,</w:t>
      </w:r>
      <w:r w:rsidR="0016051F" w:rsidRPr="00BB3C4E">
        <w:rPr>
          <w:rFonts w:ascii="Trebuchet MS" w:eastAsia="Times New Roman" w:hAnsi="Trebuchet MS" w:cs="Arial"/>
          <w:lang w:eastAsia="en-GB"/>
        </w:rPr>
        <w:t xml:space="preserve"> integrat</w:t>
      </w:r>
      <w:r w:rsidR="00313FA4" w:rsidRPr="00BB3C4E">
        <w:rPr>
          <w:rFonts w:ascii="Trebuchet MS" w:eastAsia="Times New Roman" w:hAnsi="Trebuchet MS" w:cs="Arial"/>
          <w:lang w:eastAsia="en-GB"/>
        </w:rPr>
        <w:t>e</w:t>
      </w:r>
      <w:r w:rsidR="0016051F" w:rsidRPr="00BB3C4E">
        <w:rPr>
          <w:rFonts w:ascii="Trebuchet MS" w:eastAsia="Times New Roman" w:hAnsi="Trebuchet MS" w:cs="Arial"/>
          <w:lang w:eastAsia="en-GB"/>
        </w:rPr>
        <w:t xml:space="preserve"> în platforma informatică de concurs.</w:t>
      </w:r>
      <w:r w:rsidR="00361E60" w:rsidRPr="00BB3C4E">
        <w:rPr>
          <w:rFonts w:ascii="Trebuchet MS" w:eastAsia="Times New Roman" w:hAnsi="Trebuchet MS" w:cs="Arial"/>
          <w:lang w:eastAsia="en-GB"/>
        </w:rPr>
        <w:t xml:space="preserve"> </w:t>
      </w:r>
      <w:r w:rsidR="00313FA4" w:rsidRPr="00BB3C4E">
        <w:rPr>
          <w:rFonts w:ascii="Trebuchet MS" w:eastAsia="Times New Roman" w:hAnsi="Trebuchet MS" w:cs="Arial"/>
          <w:lang w:eastAsia="en-GB"/>
        </w:rPr>
        <w:t>Instrucțiunile privind utilizarea instrumentelor informatice pentru extragerea propunerilor de subiecte de către membrii comisiei de concurs se aprobă prin ordin al președintelui Agenției</w:t>
      </w:r>
      <w:r w:rsidR="00DF217C" w:rsidRPr="00BB3C4E">
        <w:rPr>
          <w:rFonts w:ascii="Trebuchet MS" w:eastAsia="Times New Roman" w:hAnsi="Trebuchet MS" w:cs="Arial"/>
          <w:lang w:eastAsia="en-GB"/>
        </w:rPr>
        <w:t>,</w:t>
      </w:r>
      <w:r w:rsidR="00313FA4" w:rsidRPr="00BB3C4E">
        <w:rPr>
          <w:rFonts w:ascii="Trebuchet MS" w:eastAsia="Times New Roman" w:hAnsi="Trebuchet MS" w:cs="Arial"/>
          <w:lang w:eastAsia="en-GB"/>
        </w:rPr>
        <w:t xml:space="preserve"> care se publică în Monitorul Oficial al României, Partea I.</w:t>
      </w:r>
    </w:p>
    <w:p w14:paraId="261869AA" w14:textId="63562D98" w:rsidR="00B413DA" w:rsidRPr="00BB3C4E" w:rsidRDefault="00453915" w:rsidP="0079363E">
      <w:pPr>
        <w:tabs>
          <w:tab w:val="left" w:pos="3969"/>
        </w:tabs>
        <w:rPr>
          <w:rFonts w:ascii="Trebuchet MS" w:eastAsia="Times New Roman" w:hAnsi="Trebuchet MS" w:cs="Arial"/>
          <w:lang w:eastAsia="en-GB"/>
        </w:rPr>
      </w:pPr>
      <w:r w:rsidRPr="00BB3C4E">
        <w:rPr>
          <w:rFonts w:ascii="Trebuchet MS" w:eastAsia="Times New Roman" w:hAnsi="Trebuchet MS" w:cs="Arial"/>
          <w:b/>
          <w:lang w:eastAsia="en-GB"/>
        </w:rPr>
        <w:t>(</w:t>
      </w:r>
      <w:r w:rsidR="0097094D" w:rsidRPr="00BB3C4E">
        <w:rPr>
          <w:rFonts w:ascii="Trebuchet MS" w:eastAsia="Times New Roman" w:hAnsi="Trebuchet MS" w:cs="Arial"/>
          <w:b/>
          <w:lang w:eastAsia="en-GB"/>
        </w:rPr>
        <w:t>6</w:t>
      </w:r>
      <w:r w:rsidRPr="00BB3C4E">
        <w:rPr>
          <w:rFonts w:ascii="Trebuchet MS" w:eastAsia="Times New Roman" w:hAnsi="Trebuchet MS" w:cs="Arial"/>
          <w:b/>
          <w:lang w:eastAsia="en-GB"/>
        </w:rPr>
        <w:t>)</w:t>
      </w:r>
      <w:r w:rsidRPr="00BB3C4E">
        <w:rPr>
          <w:rFonts w:ascii="Trebuchet MS" w:eastAsia="Times New Roman" w:hAnsi="Trebuchet MS" w:cs="Arial"/>
          <w:lang w:eastAsia="en-GB"/>
        </w:rPr>
        <w:t xml:space="preserve"> </w:t>
      </w:r>
      <w:r w:rsidR="0056607B" w:rsidRPr="00BB3C4E">
        <w:rPr>
          <w:rFonts w:ascii="Trebuchet MS" w:eastAsia="Times New Roman" w:hAnsi="Trebuchet MS" w:cs="Arial"/>
          <w:lang w:eastAsia="en-GB"/>
        </w:rPr>
        <w:t xml:space="preserve">Fiecare membru al comisiei de concurs propune cel puţin </w:t>
      </w:r>
      <w:r w:rsidRPr="00BB3C4E">
        <w:rPr>
          <w:rFonts w:ascii="Trebuchet MS" w:eastAsia="Times New Roman" w:hAnsi="Trebuchet MS" w:cs="Arial"/>
          <w:lang w:eastAsia="en-GB"/>
        </w:rPr>
        <w:t>5</w:t>
      </w:r>
      <w:r w:rsidR="0056607B" w:rsidRPr="00BB3C4E">
        <w:rPr>
          <w:rFonts w:ascii="Trebuchet MS" w:eastAsia="Times New Roman" w:hAnsi="Trebuchet MS" w:cs="Arial"/>
          <w:lang w:eastAsia="en-GB"/>
        </w:rPr>
        <w:t xml:space="preserve"> subiecte</w:t>
      </w:r>
      <w:r w:rsidR="00720D9D" w:rsidRPr="00BB3C4E">
        <w:rPr>
          <w:rFonts w:ascii="Trebuchet MS" w:eastAsia="Times New Roman" w:hAnsi="Trebuchet MS" w:cs="Arial"/>
          <w:lang w:eastAsia="en-GB"/>
        </w:rPr>
        <w:t xml:space="preserve"> și baremul de corectare aferent</w:t>
      </w:r>
      <w:r w:rsidR="00444F46" w:rsidRPr="00BB3C4E">
        <w:rPr>
          <w:rFonts w:ascii="Trebuchet MS" w:eastAsia="Times New Roman" w:hAnsi="Trebuchet MS" w:cs="Arial"/>
          <w:lang w:eastAsia="en-GB"/>
        </w:rPr>
        <w:t>, care se încarcă în aplicația informatică de extragere automată a subiectelor</w:t>
      </w:r>
      <w:r w:rsidR="00A737FB" w:rsidRPr="00BB3C4E">
        <w:rPr>
          <w:rFonts w:ascii="Trebuchet MS" w:eastAsia="Times New Roman" w:hAnsi="Trebuchet MS" w:cs="Arial"/>
          <w:lang w:eastAsia="en-GB"/>
        </w:rPr>
        <w:t xml:space="preserve"> în ziua probei scrise a concursului</w:t>
      </w:r>
      <w:r w:rsidR="0056607B" w:rsidRPr="00BB3C4E">
        <w:rPr>
          <w:rFonts w:ascii="Trebuchet MS" w:eastAsia="Times New Roman" w:hAnsi="Trebuchet MS" w:cs="Arial"/>
          <w:lang w:eastAsia="en-GB"/>
        </w:rPr>
        <w:t>. Pe baza propunerilor membrilor comisiei de concurs</w:t>
      </w:r>
      <w:r w:rsidR="00444F46" w:rsidRPr="00BB3C4E">
        <w:rPr>
          <w:rFonts w:ascii="Trebuchet MS" w:eastAsia="Times New Roman" w:hAnsi="Trebuchet MS" w:cs="Arial"/>
          <w:lang w:eastAsia="en-GB"/>
        </w:rPr>
        <w:t xml:space="preserve">, </w:t>
      </w:r>
      <w:r w:rsidR="00500E54" w:rsidRPr="00BB3C4E">
        <w:rPr>
          <w:rFonts w:ascii="Trebuchet MS" w:eastAsia="Times New Roman" w:hAnsi="Trebuchet MS" w:cs="Arial"/>
          <w:lang w:eastAsia="en-GB"/>
        </w:rPr>
        <w:t>aplicați</w:t>
      </w:r>
      <w:r w:rsidR="0014380C" w:rsidRPr="00BB3C4E">
        <w:rPr>
          <w:rFonts w:ascii="Trebuchet MS" w:eastAsia="Times New Roman" w:hAnsi="Trebuchet MS" w:cs="Arial"/>
          <w:lang w:eastAsia="en-GB"/>
        </w:rPr>
        <w:t>a</w:t>
      </w:r>
      <w:r w:rsidR="00500E54" w:rsidRPr="00BB3C4E">
        <w:rPr>
          <w:rFonts w:ascii="Trebuchet MS" w:eastAsia="Times New Roman" w:hAnsi="Trebuchet MS" w:cs="Arial"/>
          <w:lang w:eastAsia="en-GB"/>
        </w:rPr>
        <w:t xml:space="preserve"> informatic</w:t>
      </w:r>
      <w:r w:rsidR="0014380C" w:rsidRPr="00BB3C4E">
        <w:rPr>
          <w:rFonts w:ascii="Trebuchet MS" w:eastAsia="Times New Roman" w:hAnsi="Trebuchet MS" w:cs="Arial"/>
          <w:lang w:eastAsia="en-GB"/>
        </w:rPr>
        <w:t>ă</w:t>
      </w:r>
      <w:r w:rsidR="00500E54" w:rsidRPr="00BB3C4E">
        <w:rPr>
          <w:rFonts w:ascii="Trebuchet MS" w:eastAsia="Times New Roman" w:hAnsi="Trebuchet MS" w:cs="Arial"/>
          <w:lang w:eastAsia="en-GB"/>
        </w:rPr>
        <w:t xml:space="preserve"> extrage</w:t>
      </w:r>
      <w:r w:rsidR="0014380C" w:rsidRPr="00BB3C4E">
        <w:rPr>
          <w:rFonts w:ascii="Trebuchet MS" w:eastAsia="Times New Roman" w:hAnsi="Trebuchet MS" w:cs="Arial"/>
          <w:lang w:eastAsia="en-GB"/>
        </w:rPr>
        <w:t xml:space="preserve"> aleatoriu</w:t>
      </w:r>
      <w:r w:rsidR="00500E54" w:rsidRPr="00BB3C4E">
        <w:rPr>
          <w:rFonts w:ascii="Trebuchet MS" w:eastAsia="Times New Roman" w:hAnsi="Trebuchet MS" w:cs="Arial"/>
          <w:lang w:eastAsia="en-GB"/>
        </w:rPr>
        <w:t xml:space="preserve"> </w:t>
      </w:r>
      <w:r w:rsidR="0056607B" w:rsidRPr="00BB3C4E">
        <w:rPr>
          <w:rFonts w:ascii="Trebuchet MS" w:eastAsia="Times New Roman" w:hAnsi="Trebuchet MS" w:cs="Arial"/>
          <w:lang w:eastAsia="en-GB"/>
        </w:rPr>
        <w:t>două seturi de subiecte</w:t>
      </w:r>
      <w:r w:rsidR="005777A9" w:rsidRPr="00BB3C4E">
        <w:rPr>
          <w:rFonts w:ascii="Trebuchet MS" w:eastAsia="Times New Roman" w:hAnsi="Trebuchet MS" w:cs="Arial"/>
          <w:lang w:eastAsia="en-GB"/>
        </w:rPr>
        <w:t xml:space="preserve"> însoțite de baremul de corectare aferent</w:t>
      </w:r>
      <w:r w:rsidR="0014380C" w:rsidRPr="00BB3C4E">
        <w:rPr>
          <w:rFonts w:ascii="Trebuchet MS" w:eastAsia="Times New Roman" w:hAnsi="Trebuchet MS" w:cs="Arial"/>
          <w:lang w:eastAsia="en-GB"/>
        </w:rPr>
        <w:t>,</w:t>
      </w:r>
      <w:r w:rsidR="005C3E07" w:rsidRPr="00BB3C4E">
        <w:rPr>
          <w:rFonts w:ascii="Trebuchet MS" w:eastAsia="Times New Roman" w:hAnsi="Trebuchet MS" w:cs="Arial"/>
          <w:lang w:eastAsia="en-GB"/>
        </w:rPr>
        <w:t xml:space="preserve"> cu cel mult două ore înaintea desfășurării </w:t>
      </w:r>
      <w:r w:rsidR="001F6E06" w:rsidRPr="00BB3C4E">
        <w:rPr>
          <w:rFonts w:ascii="Trebuchet MS" w:eastAsia="Times New Roman" w:hAnsi="Trebuchet MS" w:cs="Arial"/>
          <w:lang w:eastAsia="en-GB"/>
        </w:rPr>
        <w:t>probei</w:t>
      </w:r>
      <w:r w:rsidR="005C3E07" w:rsidRPr="00BB3C4E">
        <w:rPr>
          <w:rFonts w:ascii="Trebuchet MS" w:eastAsia="Times New Roman" w:hAnsi="Trebuchet MS" w:cs="Arial"/>
          <w:lang w:eastAsia="en-GB"/>
        </w:rPr>
        <w:t xml:space="preserve"> scrise,</w:t>
      </w:r>
      <w:r w:rsidR="0014380C" w:rsidRPr="00BB3C4E">
        <w:rPr>
          <w:rFonts w:ascii="Trebuchet MS" w:eastAsia="Times New Roman" w:hAnsi="Trebuchet MS" w:cs="Arial"/>
          <w:lang w:eastAsia="en-GB"/>
        </w:rPr>
        <w:t xml:space="preserve"> prin intermediul președintelui comisiei de concurs, </w:t>
      </w:r>
      <w:r w:rsidR="0056607B" w:rsidRPr="00BB3C4E">
        <w:rPr>
          <w:rFonts w:ascii="Trebuchet MS" w:eastAsia="Times New Roman" w:hAnsi="Trebuchet MS" w:cs="Arial"/>
          <w:lang w:eastAsia="en-GB"/>
        </w:rPr>
        <w:t>care vor fi prezentate candidaţilor</w:t>
      </w:r>
      <w:r w:rsidR="00563EA1" w:rsidRPr="00BB3C4E">
        <w:rPr>
          <w:rFonts w:ascii="Trebuchet MS" w:eastAsia="Times New Roman" w:hAnsi="Trebuchet MS" w:cs="Arial"/>
          <w:lang w:eastAsia="en-GB"/>
        </w:rPr>
        <w:t>,</w:t>
      </w:r>
      <w:r w:rsidR="00DF217C" w:rsidRPr="00BB3C4E">
        <w:rPr>
          <w:rFonts w:ascii="Trebuchet MS" w:eastAsia="Times New Roman" w:hAnsi="Trebuchet MS" w:cs="Arial"/>
          <w:lang w:eastAsia="en-GB"/>
        </w:rPr>
        <w:t xml:space="preserve"> în condițiile prevăzute la alin. (7)</w:t>
      </w:r>
      <w:r w:rsidR="0056607B" w:rsidRPr="00BB3C4E">
        <w:rPr>
          <w:rFonts w:ascii="Trebuchet MS" w:eastAsia="Times New Roman" w:hAnsi="Trebuchet MS" w:cs="Arial"/>
          <w:lang w:eastAsia="en-GB"/>
        </w:rPr>
        <w:t xml:space="preserve">.  </w:t>
      </w:r>
    </w:p>
    <w:p w14:paraId="080502AE" w14:textId="43D1C7B0" w:rsidR="009B1155" w:rsidRPr="00BB3C4E" w:rsidRDefault="0056607B" w:rsidP="0079363E">
      <w:pPr>
        <w:tabs>
          <w:tab w:val="left" w:pos="3969"/>
        </w:tabs>
        <w:rPr>
          <w:rFonts w:ascii="Trebuchet MS" w:eastAsia="Times New Roman" w:hAnsi="Trebuchet MS" w:cs="Arial"/>
          <w:lang w:eastAsia="en-GB"/>
        </w:rPr>
      </w:pPr>
      <w:r w:rsidRPr="00BB3C4E">
        <w:rPr>
          <w:rFonts w:ascii="Trebuchet MS" w:eastAsia="Times New Roman" w:hAnsi="Trebuchet MS" w:cs="Arial"/>
          <w:b/>
          <w:bCs/>
          <w:lang w:eastAsia="en-GB"/>
        </w:rPr>
        <w:t>(</w:t>
      </w:r>
      <w:r w:rsidR="0097094D" w:rsidRPr="00BB3C4E">
        <w:rPr>
          <w:rFonts w:ascii="Trebuchet MS" w:eastAsia="Times New Roman" w:hAnsi="Trebuchet MS" w:cs="Arial"/>
          <w:b/>
          <w:bCs/>
          <w:lang w:eastAsia="en-GB"/>
        </w:rPr>
        <w:t>7</w:t>
      </w:r>
      <w:r w:rsidRPr="00BB3C4E">
        <w:rPr>
          <w:rFonts w:ascii="Trebuchet MS" w:eastAsia="Times New Roman" w:hAnsi="Trebuchet MS" w:cs="Arial"/>
          <w:b/>
          <w:bCs/>
          <w:lang w:eastAsia="en-GB"/>
        </w:rPr>
        <w:t>)</w:t>
      </w:r>
      <w:r w:rsidRPr="00BB3C4E">
        <w:rPr>
          <w:rFonts w:ascii="Trebuchet MS" w:eastAsia="Times New Roman" w:hAnsi="Trebuchet MS" w:cs="Arial"/>
          <w:lang w:eastAsia="en-GB"/>
        </w:rPr>
        <w:t xml:space="preserve"> </w:t>
      </w:r>
      <w:r w:rsidR="009B1155" w:rsidRPr="00BB3C4E">
        <w:rPr>
          <w:rFonts w:ascii="Trebuchet MS" w:eastAsia="Times New Roman" w:hAnsi="Trebuchet MS" w:cs="Arial"/>
          <w:lang w:eastAsia="en-GB"/>
        </w:rPr>
        <w:t xml:space="preserve">Seturile de subiecte </w:t>
      </w:r>
      <w:r w:rsidR="00FE6B56" w:rsidRPr="00BB3C4E">
        <w:rPr>
          <w:rFonts w:ascii="Trebuchet MS" w:eastAsia="Times New Roman" w:hAnsi="Trebuchet MS" w:cs="Arial"/>
          <w:lang w:eastAsia="en-GB"/>
        </w:rPr>
        <w:t xml:space="preserve">extrase din aplicația informatică </w:t>
      </w:r>
      <w:r w:rsidR="009B1155" w:rsidRPr="00BB3C4E">
        <w:rPr>
          <w:rFonts w:ascii="Trebuchet MS" w:eastAsia="Times New Roman" w:hAnsi="Trebuchet MS" w:cs="Arial"/>
          <w:lang w:eastAsia="en-GB"/>
        </w:rPr>
        <w:t>se semnează de toţi membrii comisiei de concurs şi se închid în plicuri sigilate purtând ştampila autorităţii sau a instituţiei publice organizatoare. </w:t>
      </w:r>
    </w:p>
    <w:p w14:paraId="2D6A0134" w14:textId="0FC75D34" w:rsidR="0056607B" w:rsidRPr="00BB3C4E" w:rsidRDefault="00DB4630" w:rsidP="0079363E">
      <w:pPr>
        <w:tabs>
          <w:tab w:val="left" w:pos="3969"/>
        </w:tabs>
        <w:rPr>
          <w:rFonts w:ascii="Trebuchet MS" w:eastAsia="Times New Roman" w:hAnsi="Trebuchet MS" w:cs="Arial"/>
          <w:lang w:eastAsia="en-GB"/>
        </w:rPr>
      </w:pPr>
      <w:r w:rsidRPr="00BB3C4E">
        <w:rPr>
          <w:rFonts w:ascii="Trebuchet MS" w:eastAsia="Times New Roman" w:hAnsi="Trebuchet MS" w:cs="Arial"/>
          <w:b/>
          <w:lang w:eastAsia="en-GB"/>
        </w:rPr>
        <w:t>(</w:t>
      </w:r>
      <w:r w:rsidR="0097094D" w:rsidRPr="00BB3C4E">
        <w:rPr>
          <w:rFonts w:ascii="Trebuchet MS" w:eastAsia="Times New Roman" w:hAnsi="Trebuchet MS" w:cs="Arial"/>
          <w:b/>
          <w:lang w:eastAsia="en-GB"/>
        </w:rPr>
        <w:t>8</w:t>
      </w:r>
      <w:r w:rsidRPr="00BB3C4E">
        <w:rPr>
          <w:rFonts w:ascii="Trebuchet MS" w:eastAsia="Times New Roman" w:hAnsi="Trebuchet MS" w:cs="Arial"/>
          <w:b/>
          <w:lang w:eastAsia="en-GB"/>
        </w:rPr>
        <w:t>)</w:t>
      </w:r>
      <w:r w:rsidRPr="00BB3C4E">
        <w:rPr>
          <w:rFonts w:ascii="Trebuchet MS" w:eastAsia="Times New Roman" w:hAnsi="Trebuchet MS" w:cs="Arial"/>
          <w:lang w:eastAsia="en-GB"/>
        </w:rPr>
        <w:t xml:space="preserve"> </w:t>
      </w:r>
      <w:r w:rsidR="0056607B" w:rsidRPr="00BB3C4E">
        <w:rPr>
          <w:rFonts w:ascii="Trebuchet MS" w:eastAsia="Times New Roman" w:hAnsi="Trebuchet MS" w:cs="Arial"/>
          <w:lang w:eastAsia="en-GB"/>
        </w:rPr>
        <w:t xml:space="preserve">Membrii comisiei de concurs răspund individual pentru asigurarea confidenţialităţii subiectelor propuse. Lista subiectelor propuse de fiecare membru al comisiei de concurs se anexează la raportul final al concursului, cu menţionarea membrului comisiei de concurs care a propus subiectul.  </w:t>
      </w:r>
    </w:p>
    <w:p w14:paraId="73F0B88A" w14:textId="0A6DB641" w:rsidR="0056607B" w:rsidRPr="00BB3C4E" w:rsidRDefault="00B728D5" w:rsidP="0079363E">
      <w:pPr>
        <w:tabs>
          <w:tab w:val="left" w:pos="709"/>
        </w:tabs>
        <w:rPr>
          <w:rFonts w:ascii="Trebuchet MS" w:eastAsia="Times New Roman" w:hAnsi="Trebuchet MS" w:cs="Arial"/>
          <w:lang w:eastAsia="en-GB"/>
        </w:rPr>
      </w:pPr>
      <w:r w:rsidRPr="00BB3C4E">
        <w:rPr>
          <w:rFonts w:ascii="Trebuchet MS" w:eastAsia="Times New Roman" w:hAnsi="Trebuchet MS" w:cs="Tahoma"/>
          <w:i/>
          <w:iCs/>
          <w:lang w:eastAsia="en-GB"/>
        </w:rPr>
        <w:lastRenderedPageBreak/>
        <w:tab/>
      </w:r>
      <w:r w:rsidR="0056607B" w:rsidRPr="00BB3C4E">
        <w:rPr>
          <w:rFonts w:ascii="Trebuchet MS" w:eastAsia="Times New Roman" w:hAnsi="Trebuchet MS" w:cs="Arial"/>
          <w:b/>
          <w:bCs/>
          <w:lang w:eastAsia="en-GB"/>
        </w:rPr>
        <w:t>(</w:t>
      </w:r>
      <w:r w:rsidR="005777A9" w:rsidRPr="00BB3C4E">
        <w:rPr>
          <w:rFonts w:ascii="Trebuchet MS" w:eastAsia="Times New Roman" w:hAnsi="Trebuchet MS" w:cs="Arial"/>
          <w:b/>
          <w:bCs/>
          <w:lang w:eastAsia="en-GB"/>
        </w:rPr>
        <w:t>9</w:t>
      </w:r>
      <w:r w:rsidR="0056607B" w:rsidRPr="00BB3C4E">
        <w:rPr>
          <w:rFonts w:ascii="Trebuchet MS" w:eastAsia="Times New Roman" w:hAnsi="Trebuchet MS" w:cs="Arial"/>
          <w:b/>
          <w:bCs/>
          <w:lang w:eastAsia="en-GB"/>
        </w:rPr>
        <w:t>)</w:t>
      </w:r>
      <w:r w:rsidR="0056607B" w:rsidRPr="00BB3C4E">
        <w:rPr>
          <w:rFonts w:ascii="Trebuchet MS" w:eastAsia="Times New Roman" w:hAnsi="Trebuchet MS" w:cs="Arial"/>
          <w:lang w:eastAsia="en-GB"/>
        </w:rPr>
        <w:t xml:space="preserve"> Până la ora stabilită pentru terminarea probei scrise, </w:t>
      </w:r>
      <w:r w:rsidR="005777A9" w:rsidRPr="00BB3C4E">
        <w:rPr>
          <w:rFonts w:ascii="Trebuchet MS" w:eastAsia="Times New Roman" w:hAnsi="Trebuchet MS" w:cs="Arial"/>
          <w:lang w:eastAsia="en-GB"/>
        </w:rPr>
        <w:t>secretarul/secretariatul</w:t>
      </w:r>
      <w:r w:rsidR="0056607B" w:rsidRPr="00BB3C4E">
        <w:rPr>
          <w:rFonts w:ascii="Trebuchet MS" w:eastAsia="Times New Roman" w:hAnsi="Trebuchet MS" w:cs="Arial"/>
          <w:lang w:eastAsia="en-GB"/>
        </w:rPr>
        <w:t xml:space="preserve"> comisiei de concurs </w:t>
      </w:r>
      <w:r w:rsidR="005777A9" w:rsidRPr="00BB3C4E">
        <w:rPr>
          <w:rFonts w:ascii="Trebuchet MS" w:eastAsia="Times New Roman" w:hAnsi="Trebuchet MS" w:cs="Arial"/>
          <w:lang w:eastAsia="en-GB"/>
        </w:rPr>
        <w:t>are</w:t>
      </w:r>
      <w:r w:rsidR="0056607B" w:rsidRPr="00BB3C4E">
        <w:rPr>
          <w:rFonts w:ascii="Trebuchet MS" w:eastAsia="Times New Roman" w:hAnsi="Trebuchet MS" w:cs="Arial"/>
          <w:lang w:eastAsia="en-GB"/>
        </w:rPr>
        <w:t xml:space="preserve"> obligaţia de a afișa baremul detaliat de corectare a subiectelor</w:t>
      </w:r>
      <w:r w:rsidR="00AD5D0B" w:rsidRPr="00BB3C4E">
        <w:rPr>
          <w:rFonts w:ascii="Trebuchet MS" w:eastAsia="Times New Roman" w:hAnsi="Trebuchet MS" w:cs="Arial"/>
          <w:lang w:eastAsia="en-GB"/>
        </w:rPr>
        <w:t xml:space="preserve">, </w:t>
      </w:r>
      <w:r w:rsidR="0056607B" w:rsidRPr="00BB3C4E">
        <w:rPr>
          <w:rFonts w:ascii="Trebuchet MS" w:eastAsia="Times New Roman" w:hAnsi="Trebuchet MS" w:cs="Arial"/>
          <w:lang w:eastAsia="en-GB"/>
        </w:rPr>
        <w:t xml:space="preserve">la locul desfăşurării </w:t>
      </w:r>
      <w:r w:rsidR="004F02B3" w:rsidRPr="00BB3C4E">
        <w:rPr>
          <w:rFonts w:ascii="Trebuchet MS" w:eastAsia="Trebuchet MS" w:hAnsi="Trebuchet MS" w:cs="Trebuchet MS"/>
        </w:rPr>
        <w:t>etapei de selecţie a proiectului–pilot</w:t>
      </w:r>
      <w:r w:rsidR="004F02B3" w:rsidRPr="00BB3C4E">
        <w:rPr>
          <w:rFonts w:ascii="Trebuchet MS" w:eastAsia="Times New Roman" w:hAnsi="Trebuchet MS" w:cs="Arial"/>
          <w:lang w:eastAsia="en-GB"/>
        </w:rPr>
        <w:t xml:space="preserve"> </w:t>
      </w:r>
      <w:r w:rsidR="00AD5D0B" w:rsidRPr="00BB3C4E">
        <w:rPr>
          <w:rFonts w:ascii="Trebuchet MS" w:eastAsia="Times New Roman" w:hAnsi="Trebuchet MS" w:cs="Arial"/>
          <w:lang w:eastAsia="en-GB"/>
        </w:rPr>
        <w:t>și pe pagina de internet a instituției organizatoare</w:t>
      </w:r>
      <w:r w:rsidR="0056607B" w:rsidRPr="00BB3C4E">
        <w:rPr>
          <w:rFonts w:ascii="Trebuchet MS" w:eastAsia="Times New Roman" w:hAnsi="Trebuchet MS" w:cs="Arial"/>
          <w:lang w:eastAsia="en-GB"/>
        </w:rPr>
        <w:t xml:space="preserve">.  </w:t>
      </w:r>
    </w:p>
    <w:p w14:paraId="6A2D32B8" w14:textId="77777777" w:rsidR="00B17E1B" w:rsidRPr="00BB3C4E" w:rsidRDefault="00B17E1B" w:rsidP="0079363E">
      <w:pPr>
        <w:tabs>
          <w:tab w:val="left" w:pos="3969"/>
        </w:tabs>
        <w:rPr>
          <w:rFonts w:ascii="Trebuchet MS" w:eastAsia="Times New Roman" w:hAnsi="Trebuchet MS" w:cs="Arial"/>
          <w:lang w:eastAsia="en-GB"/>
        </w:rPr>
      </w:pPr>
    </w:p>
    <w:p w14:paraId="74E48309" w14:textId="626333FB" w:rsidR="0056607B" w:rsidRPr="00BB3C4E" w:rsidRDefault="0056607B" w:rsidP="0079363E">
      <w:pPr>
        <w:tabs>
          <w:tab w:val="left" w:pos="3969"/>
        </w:tabs>
        <w:rPr>
          <w:rFonts w:ascii="Trebuchet MS" w:eastAsia="Times New Roman" w:hAnsi="Trebuchet MS" w:cs="Arial"/>
          <w:lang w:eastAsia="en-GB"/>
        </w:rPr>
      </w:pPr>
      <w:r w:rsidRPr="00BB3C4E">
        <w:rPr>
          <w:rFonts w:ascii="Trebuchet MS" w:eastAsia="Times New Roman" w:hAnsi="Trebuchet MS" w:cs="Arial"/>
          <w:b/>
          <w:bCs/>
          <w:lang w:eastAsia="en-GB"/>
        </w:rPr>
        <w:t xml:space="preserve">Art. </w:t>
      </w:r>
      <w:r w:rsidR="00B17E1B" w:rsidRPr="00BB3C4E">
        <w:rPr>
          <w:rFonts w:ascii="Trebuchet MS" w:eastAsia="Times New Roman" w:hAnsi="Trebuchet MS" w:cs="Arial"/>
          <w:b/>
          <w:bCs/>
          <w:lang w:eastAsia="en-GB"/>
        </w:rPr>
        <w:t>8</w:t>
      </w:r>
      <w:r w:rsidR="0061437E" w:rsidRPr="00BB3C4E">
        <w:rPr>
          <w:rFonts w:ascii="Trebuchet MS" w:eastAsia="Times New Roman" w:hAnsi="Trebuchet MS" w:cs="Arial"/>
          <w:b/>
          <w:bCs/>
          <w:lang w:eastAsia="en-GB"/>
        </w:rPr>
        <w:t>8</w:t>
      </w:r>
      <w:r w:rsidRPr="00BB3C4E">
        <w:rPr>
          <w:rFonts w:ascii="Trebuchet MS" w:eastAsia="Times New Roman" w:hAnsi="Trebuchet MS" w:cs="Arial"/>
          <w:b/>
          <w:bCs/>
          <w:lang w:eastAsia="en-GB"/>
        </w:rPr>
        <w:t>.</w:t>
      </w:r>
      <w:r w:rsidRPr="00BB3C4E">
        <w:rPr>
          <w:rFonts w:ascii="Trebuchet MS" w:eastAsia="Times New Roman" w:hAnsi="Trebuchet MS" w:cs="Arial"/>
          <w:lang w:eastAsia="en-GB"/>
        </w:rPr>
        <w:t xml:space="preserve"> -  </w:t>
      </w:r>
      <w:r w:rsidRPr="00BB3C4E">
        <w:rPr>
          <w:rFonts w:ascii="Trebuchet MS" w:eastAsia="Times New Roman" w:hAnsi="Trebuchet MS" w:cs="Arial"/>
          <w:b/>
          <w:bCs/>
          <w:lang w:eastAsia="en-GB"/>
        </w:rPr>
        <w:t>(1)</w:t>
      </w:r>
      <w:r w:rsidRPr="00BB3C4E">
        <w:rPr>
          <w:rFonts w:ascii="Trebuchet MS" w:eastAsia="Times New Roman" w:hAnsi="Trebuchet MS" w:cs="Arial"/>
          <w:lang w:eastAsia="en-GB"/>
        </w:rPr>
        <w:t xml:space="preserve"> Înainte de începerea probei scrise, la locul desfăşurării acesteia, dacă este cazul, se afişează repartizarea pe săli a candidaţilor.  </w:t>
      </w:r>
    </w:p>
    <w:p w14:paraId="7D83E8AD" w14:textId="76E2F013" w:rsidR="0056607B" w:rsidRPr="00BB3C4E" w:rsidRDefault="0056607B" w:rsidP="0079363E">
      <w:pPr>
        <w:tabs>
          <w:tab w:val="left" w:pos="3969"/>
        </w:tabs>
        <w:rPr>
          <w:rFonts w:ascii="Trebuchet MS" w:eastAsia="Times New Roman" w:hAnsi="Trebuchet MS" w:cs="Arial"/>
          <w:lang w:eastAsia="en-GB"/>
        </w:rPr>
      </w:pPr>
      <w:r w:rsidRPr="00BB3C4E">
        <w:rPr>
          <w:rFonts w:ascii="Trebuchet MS" w:eastAsia="Times New Roman" w:hAnsi="Trebuchet MS" w:cs="Arial"/>
          <w:b/>
          <w:bCs/>
          <w:lang w:eastAsia="en-GB"/>
        </w:rPr>
        <w:t>(2)</w:t>
      </w:r>
      <w:r w:rsidRPr="00BB3C4E">
        <w:rPr>
          <w:rFonts w:ascii="Trebuchet MS" w:eastAsia="Times New Roman" w:hAnsi="Trebuchet MS" w:cs="Arial"/>
          <w:lang w:eastAsia="en-GB"/>
        </w:rPr>
        <w:t xml:space="preserve"> Înainte de începerea probei scrise se face apelul nominal al candidaţilor, în vederea îndeplinirii formalităţilor prealabile, respectiv verificarea identităţii. Verificarea identităţii candidaţilor se face numai pe baza cărţii de identitate, potrivit legii. Candidaţii care nu sunt prezenţi la efectuarea apelului nominal ori care nu pot face dovada identităţii prin prezentarea cărţii de identitate sunt consideraţi absenţi.  </w:t>
      </w:r>
    </w:p>
    <w:p w14:paraId="48823127" w14:textId="1EB90084" w:rsidR="0056607B" w:rsidRPr="00BB3C4E" w:rsidRDefault="0056607B" w:rsidP="0079363E">
      <w:pPr>
        <w:tabs>
          <w:tab w:val="left" w:pos="3969"/>
        </w:tabs>
        <w:rPr>
          <w:rFonts w:ascii="Trebuchet MS" w:eastAsia="Times New Roman" w:hAnsi="Trebuchet MS" w:cs="Arial"/>
          <w:lang w:eastAsia="en-GB"/>
        </w:rPr>
      </w:pPr>
      <w:r w:rsidRPr="00BB3C4E">
        <w:rPr>
          <w:rFonts w:ascii="Trebuchet MS" w:eastAsia="Times New Roman" w:hAnsi="Trebuchet MS" w:cs="Arial"/>
          <w:b/>
          <w:bCs/>
          <w:lang w:eastAsia="en-GB"/>
        </w:rPr>
        <w:t>(</w:t>
      </w:r>
      <w:r w:rsidR="00B17E1B" w:rsidRPr="00BB3C4E">
        <w:rPr>
          <w:rFonts w:ascii="Trebuchet MS" w:eastAsia="Times New Roman" w:hAnsi="Trebuchet MS" w:cs="Arial"/>
          <w:b/>
          <w:bCs/>
          <w:lang w:eastAsia="en-GB"/>
        </w:rPr>
        <w:t>3</w:t>
      </w:r>
      <w:r w:rsidRPr="00BB3C4E">
        <w:rPr>
          <w:rFonts w:ascii="Trebuchet MS" w:eastAsia="Times New Roman" w:hAnsi="Trebuchet MS" w:cs="Arial"/>
          <w:b/>
          <w:bCs/>
          <w:lang w:eastAsia="en-GB"/>
        </w:rPr>
        <w:t>)</w:t>
      </w:r>
      <w:r w:rsidRPr="00BB3C4E">
        <w:rPr>
          <w:rFonts w:ascii="Trebuchet MS" w:eastAsia="Times New Roman" w:hAnsi="Trebuchet MS" w:cs="Arial"/>
          <w:lang w:eastAsia="en-GB"/>
        </w:rPr>
        <w:t xml:space="preserve"> Un candidat poate elabora lucrarea în cadrul probei scrise pentru o singură funcţie publică. În situaţia în care un candidat a fost admis la verificarea eligibilității </w:t>
      </w:r>
      <w:r w:rsidR="00783407" w:rsidRPr="00BB3C4E">
        <w:rPr>
          <w:rFonts w:ascii="Trebuchet MS" w:eastAsia="Times New Roman" w:hAnsi="Trebuchet MS" w:cs="Arial"/>
          <w:lang w:eastAsia="en-GB"/>
        </w:rPr>
        <w:t>candidaților</w:t>
      </w:r>
      <w:r w:rsidRPr="00BB3C4E">
        <w:rPr>
          <w:rFonts w:ascii="Trebuchet MS" w:eastAsia="Times New Roman" w:hAnsi="Trebuchet MS" w:cs="Arial"/>
          <w:lang w:eastAsia="en-GB"/>
        </w:rPr>
        <w:t xml:space="preserve"> </w:t>
      </w:r>
      <w:r w:rsidR="00604B79" w:rsidRPr="00BB3C4E">
        <w:rPr>
          <w:rFonts w:ascii="Trebuchet MS" w:eastAsia="Times New Roman" w:hAnsi="Trebuchet MS" w:cs="Arial"/>
          <w:lang w:eastAsia="en-GB"/>
        </w:rPr>
        <w:t xml:space="preserve">în cadrul etapei de selecție </w:t>
      </w:r>
      <w:r w:rsidRPr="00BB3C4E">
        <w:rPr>
          <w:rFonts w:ascii="Trebuchet MS" w:eastAsia="Times New Roman" w:hAnsi="Trebuchet MS" w:cs="Arial"/>
          <w:lang w:eastAsia="en-GB"/>
        </w:rPr>
        <w:t xml:space="preserve">pentru două sau mai multe funcţii publice, </w:t>
      </w:r>
      <w:r w:rsidR="00604B79" w:rsidRPr="00BB3C4E">
        <w:rPr>
          <w:rFonts w:ascii="Trebuchet MS" w:eastAsia="Times New Roman" w:hAnsi="Trebuchet MS" w:cs="Arial"/>
          <w:lang w:eastAsia="en-GB"/>
        </w:rPr>
        <w:t xml:space="preserve">pentru care proba scrisă este </w:t>
      </w:r>
      <w:r w:rsidRPr="00BB3C4E">
        <w:rPr>
          <w:rFonts w:ascii="Trebuchet MS" w:eastAsia="Times New Roman" w:hAnsi="Trebuchet MS" w:cs="Arial"/>
          <w:lang w:eastAsia="en-GB"/>
        </w:rPr>
        <w:t>programat</w:t>
      </w:r>
      <w:r w:rsidR="00604B79" w:rsidRPr="00BB3C4E">
        <w:rPr>
          <w:rFonts w:ascii="Trebuchet MS" w:eastAsia="Times New Roman" w:hAnsi="Trebuchet MS" w:cs="Arial"/>
          <w:lang w:eastAsia="en-GB"/>
        </w:rPr>
        <w:t>ă</w:t>
      </w:r>
      <w:r w:rsidRPr="00BB3C4E">
        <w:rPr>
          <w:rFonts w:ascii="Trebuchet MS" w:eastAsia="Times New Roman" w:hAnsi="Trebuchet MS" w:cs="Arial"/>
          <w:lang w:eastAsia="en-GB"/>
        </w:rPr>
        <w:t xml:space="preserve"> a se desfăşura în aceeaşi zi şi la aceeaşi oră, </w:t>
      </w:r>
      <w:r w:rsidR="00783407" w:rsidRPr="00BB3C4E">
        <w:rPr>
          <w:rFonts w:ascii="Trebuchet MS" w:eastAsia="Times New Roman" w:hAnsi="Trebuchet MS" w:cs="Arial"/>
          <w:lang w:eastAsia="en-GB"/>
        </w:rPr>
        <w:t>candidatul</w:t>
      </w:r>
      <w:r w:rsidRPr="00BB3C4E">
        <w:rPr>
          <w:rFonts w:ascii="Trebuchet MS" w:eastAsia="Times New Roman" w:hAnsi="Trebuchet MS" w:cs="Arial"/>
          <w:lang w:eastAsia="en-GB"/>
        </w:rPr>
        <w:t xml:space="preserve"> are obligaţia de a opta pentru funcţia publică pentru care doreşte să susţină proba scrisă la apelul nominal al candidaţilor prevăzut la </w:t>
      </w:r>
      <w:hyperlink r:id="rId14" w:history="1">
        <w:r w:rsidRPr="00BB3C4E">
          <w:rPr>
            <w:rFonts w:ascii="Trebuchet MS" w:eastAsia="Times New Roman" w:hAnsi="Trebuchet MS" w:cs="Arial"/>
            <w:lang w:eastAsia="en-GB"/>
          </w:rPr>
          <w:t>alin. (2)</w:t>
        </w:r>
      </w:hyperlink>
      <w:r w:rsidRPr="00BB3C4E">
        <w:rPr>
          <w:rFonts w:ascii="Trebuchet MS" w:eastAsia="Times New Roman" w:hAnsi="Trebuchet MS" w:cs="Arial"/>
          <w:lang w:eastAsia="en-GB"/>
        </w:rPr>
        <w:t xml:space="preserve">.  </w:t>
      </w:r>
    </w:p>
    <w:p w14:paraId="45A48C32" w14:textId="35FA2184" w:rsidR="0056607B" w:rsidRPr="00BB3C4E" w:rsidRDefault="0056607B" w:rsidP="0079363E">
      <w:pPr>
        <w:tabs>
          <w:tab w:val="left" w:pos="3969"/>
        </w:tabs>
        <w:rPr>
          <w:rFonts w:ascii="Trebuchet MS" w:eastAsia="Times New Roman" w:hAnsi="Trebuchet MS" w:cs="Arial"/>
          <w:lang w:eastAsia="en-GB"/>
        </w:rPr>
      </w:pPr>
      <w:r w:rsidRPr="00BB3C4E">
        <w:rPr>
          <w:rFonts w:ascii="Trebuchet MS" w:eastAsia="Times New Roman" w:hAnsi="Trebuchet MS" w:cs="Arial"/>
          <w:b/>
          <w:bCs/>
          <w:lang w:eastAsia="en-GB"/>
        </w:rPr>
        <w:t>(</w:t>
      </w:r>
      <w:r w:rsidR="003A4FE1" w:rsidRPr="00BB3C4E">
        <w:rPr>
          <w:rFonts w:ascii="Trebuchet MS" w:eastAsia="Times New Roman" w:hAnsi="Trebuchet MS" w:cs="Arial"/>
          <w:b/>
          <w:bCs/>
          <w:lang w:eastAsia="en-GB"/>
        </w:rPr>
        <w:t>4</w:t>
      </w:r>
      <w:r w:rsidRPr="00BB3C4E">
        <w:rPr>
          <w:rFonts w:ascii="Trebuchet MS" w:eastAsia="Times New Roman" w:hAnsi="Trebuchet MS" w:cs="Arial"/>
          <w:b/>
          <w:bCs/>
          <w:lang w:eastAsia="en-GB"/>
        </w:rPr>
        <w:t>)</w:t>
      </w:r>
      <w:r w:rsidRPr="00BB3C4E">
        <w:rPr>
          <w:rFonts w:ascii="Trebuchet MS" w:eastAsia="Times New Roman" w:hAnsi="Trebuchet MS" w:cs="Arial"/>
          <w:lang w:eastAsia="en-GB"/>
        </w:rPr>
        <w:t xml:space="preserve"> După verificarea identităţii candidaţilor, ieşirea din sală a acestora</w:t>
      </w:r>
      <w:r w:rsidR="00604B79" w:rsidRPr="00BB3C4E">
        <w:rPr>
          <w:rFonts w:ascii="Trebuchet MS" w:eastAsia="Times New Roman" w:hAnsi="Trebuchet MS" w:cs="Arial"/>
          <w:lang w:eastAsia="en-GB"/>
        </w:rPr>
        <w:t>, anterior finalizării probei scrise,</w:t>
      </w:r>
      <w:r w:rsidRPr="00BB3C4E">
        <w:rPr>
          <w:rFonts w:ascii="Trebuchet MS" w:eastAsia="Times New Roman" w:hAnsi="Trebuchet MS" w:cs="Arial"/>
          <w:lang w:eastAsia="en-GB"/>
        </w:rPr>
        <w:t xml:space="preserve"> atrage eliminarea din concurs, cu excepţia situaţiilor de urgenţă în care aceştia pot fi însoţiţi de unul dintre membrii comisiei de concurs sau de persoanele care asigură </w:t>
      </w:r>
      <w:r w:rsidR="001535A7" w:rsidRPr="00BB3C4E">
        <w:rPr>
          <w:rFonts w:ascii="Trebuchet MS" w:eastAsia="Times New Roman" w:hAnsi="Trebuchet MS" w:cs="Arial"/>
          <w:lang w:eastAsia="en-GB"/>
        </w:rPr>
        <w:t>secretariatul</w:t>
      </w:r>
      <w:r w:rsidRPr="00BB3C4E">
        <w:rPr>
          <w:rFonts w:ascii="Trebuchet MS" w:eastAsia="Times New Roman" w:hAnsi="Trebuchet MS" w:cs="Arial"/>
          <w:lang w:eastAsia="en-GB"/>
        </w:rPr>
        <w:t xml:space="preserve">.  </w:t>
      </w:r>
    </w:p>
    <w:p w14:paraId="54A32AA3" w14:textId="46244D6D" w:rsidR="0056607B" w:rsidRPr="00BB3C4E" w:rsidRDefault="0056607B" w:rsidP="0079363E">
      <w:pPr>
        <w:tabs>
          <w:tab w:val="left" w:pos="3969"/>
        </w:tabs>
        <w:rPr>
          <w:rFonts w:ascii="Trebuchet MS" w:eastAsia="Times New Roman" w:hAnsi="Trebuchet MS" w:cs="Arial"/>
          <w:lang w:eastAsia="en-GB"/>
        </w:rPr>
      </w:pPr>
      <w:r w:rsidRPr="00BB3C4E">
        <w:rPr>
          <w:rFonts w:ascii="Trebuchet MS" w:eastAsia="Times New Roman" w:hAnsi="Trebuchet MS" w:cs="Arial"/>
          <w:b/>
          <w:bCs/>
          <w:lang w:eastAsia="en-GB"/>
        </w:rPr>
        <w:t>(</w:t>
      </w:r>
      <w:r w:rsidR="00FC4C68" w:rsidRPr="00BB3C4E">
        <w:rPr>
          <w:rFonts w:ascii="Trebuchet MS" w:eastAsia="Times New Roman" w:hAnsi="Trebuchet MS" w:cs="Arial"/>
          <w:b/>
          <w:bCs/>
          <w:lang w:eastAsia="en-GB"/>
        </w:rPr>
        <w:t>5</w:t>
      </w:r>
      <w:r w:rsidRPr="00BB3C4E">
        <w:rPr>
          <w:rFonts w:ascii="Trebuchet MS" w:eastAsia="Times New Roman" w:hAnsi="Trebuchet MS" w:cs="Arial"/>
          <w:b/>
          <w:bCs/>
          <w:lang w:eastAsia="en-GB"/>
        </w:rPr>
        <w:t>)</w:t>
      </w:r>
      <w:r w:rsidRPr="00BB3C4E">
        <w:rPr>
          <w:rFonts w:ascii="Trebuchet MS" w:eastAsia="Times New Roman" w:hAnsi="Trebuchet MS" w:cs="Arial"/>
          <w:lang w:eastAsia="en-GB"/>
        </w:rPr>
        <w:t xml:space="preserve"> Durata probei scrise se stabileşte de comisia de concurs în funcţie de gradul de dificultate şi complexitate al subiectelor, dar nu poate depăşi 3 ore.  </w:t>
      </w:r>
    </w:p>
    <w:p w14:paraId="12A78C34" w14:textId="4F2EC8A2" w:rsidR="0056607B" w:rsidRPr="00BB3C4E" w:rsidRDefault="0056607B" w:rsidP="0079363E">
      <w:pPr>
        <w:tabs>
          <w:tab w:val="left" w:pos="3969"/>
        </w:tabs>
        <w:rPr>
          <w:rFonts w:ascii="Trebuchet MS" w:eastAsia="Times New Roman" w:hAnsi="Trebuchet MS" w:cs="Arial"/>
          <w:lang w:eastAsia="en-GB"/>
        </w:rPr>
      </w:pPr>
      <w:r w:rsidRPr="00BB3C4E">
        <w:rPr>
          <w:rFonts w:ascii="Trebuchet MS" w:eastAsia="Times New Roman" w:hAnsi="Trebuchet MS" w:cs="Arial"/>
          <w:b/>
          <w:bCs/>
          <w:lang w:eastAsia="en-GB"/>
        </w:rPr>
        <w:t>(</w:t>
      </w:r>
      <w:r w:rsidR="00FC4C68" w:rsidRPr="00BB3C4E">
        <w:rPr>
          <w:rFonts w:ascii="Trebuchet MS" w:eastAsia="Times New Roman" w:hAnsi="Trebuchet MS" w:cs="Arial"/>
          <w:b/>
          <w:bCs/>
          <w:lang w:eastAsia="en-GB"/>
        </w:rPr>
        <w:t>6</w:t>
      </w:r>
      <w:r w:rsidRPr="00BB3C4E">
        <w:rPr>
          <w:rFonts w:ascii="Trebuchet MS" w:eastAsia="Times New Roman" w:hAnsi="Trebuchet MS" w:cs="Arial"/>
          <w:b/>
          <w:bCs/>
          <w:lang w:eastAsia="en-GB"/>
        </w:rPr>
        <w:t>)</w:t>
      </w:r>
      <w:r w:rsidRPr="00BB3C4E">
        <w:rPr>
          <w:rFonts w:ascii="Trebuchet MS" w:eastAsia="Times New Roman" w:hAnsi="Trebuchet MS" w:cs="Arial"/>
          <w:lang w:eastAsia="en-GB"/>
        </w:rPr>
        <w:t xml:space="preserve"> La ora stabilită pentru începerea probei scrise, comisia de concurs prezintă candidaţilor seturile de subiecte şi invită un candidat să extragă un plic cu subiectele de concurs. În cazul în care, din cauza numărului mare al candidaţilor sau a prezenţei unor candidaţi cu dizabilităţi, proba scrisă se susţine în mai multe săli, extragerea plicului cu subiecte se face într-o singură sală, în prezenţa a cel puţin câte unui candidat din celelalte săli. În măsura în care candidatul cu dizabilităţi nu doreşte să fie prezent la extragerea plicului cu subiecte într-o altă sală, prezenţa sa nu este obligatorie.  </w:t>
      </w:r>
    </w:p>
    <w:p w14:paraId="40BA6A54" w14:textId="3A4DF1B7" w:rsidR="0056607B" w:rsidRPr="00BB3C4E" w:rsidRDefault="0056607B" w:rsidP="0079363E">
      <w:pPr>
        <w:tabs>
          <w:tab w:val="left" w:pos="3969"/>
        </w:tabs>
        <w:rPr>
          <w:rFonts w:ascii="Trebuchet MS" w:eastAsia="Times New Roman" w:hAnsi="Trebuchet MS" w:cs="Arial"/>
          <w:lang w:eastAsia="en-GB"/>
        </w:rPr>
      </w:pPr>
      <w:r w:rsidRPr="00BB3C4E">
        <w:rPr>
          <w:rFonts w:ascii="Trebuchet MS" w:eastAsia="Times New Roman" w:hAnsi="Trebuchet MS" w:cs="Arial"/>
          <w:b/>
          <w:bCs/>
          <w:lang w:eastAsia="en-GB"/>
        </w:rPr>
        <w:t>(</w:t>
      </w:r>
      <w:r w:rsidR="00FC4C68" w:rsidRPr="00BB3C4E">
        <w:rPr>
          <w:rFonts w:ascii="Trebuchet MS" w:eastAsia="Times New Roman" w:hAnsi="Trebuchet MS" w:cs="Arial"/>
          <w:b/>
          <w:bCs/>
          <w:lang w:eastAsia="en-GB"/>
        </w:rPr>
        <w:t>7</w:t>
      </w:r>
      <w:r w:rsidRPr="00BB3C4E">
        <w:rPr>
          <w:rFonts w:ascii="Trebuchet MS" w:eastAsia="Times New Roman" w:hAnsi="Trebuchet MS" w:cs="Arial"/>
          <w:b/>
          <w:bCs/>
          <w:lang w:eastAsia="en-GB"/>
        </w:rPr>
        <w:t>)</w:t>
      </w:r>
      <w:r w:rsidRPr="00BB3C4E">
        <w:rPr>
          <w:rFonts w:ascii="Trebuchet MS" w:eastAsia="Times New Roman" w:hAnsi="Trebuchet MS" w:cs="Arial"/>
          <w:lang w:eastAsia="en-GB"/>
        </w:rPr>
        <w:t xml:space="preserve"> După începerea comunicării subiectelor este interzis accesul candidaţilor care întârzie sau al oricărei persoane, în afara membrilor comisiei de concurs, precum şi a persoanelor care asigură secretariatul comisiei de concurs.  </w:t>
      </w:r>
    </w:p>
    <w:p w14:paraId="4A8DDE46" w14:textId="6D9BBFBE" w:rsidR="0056607B" w:rsidRPr="00BB3C4E" w:rsidRDefault="0056607B" w:rsidP="0079363E">
      <w:pPr>
        <w:tabs>
          <w:tab w:val="left" w:pos="3969"/>
        </w:tabs>
        <w:rPr>
          <w:rFonts w:ascii="Trebuchet MS" w:eastAsia="Times New Roman" w:hAnsi="Trebuchet MS" w:cs="Arial"/>
          <w:lang w:eastAsia="en-GB"/>
        </w:rPr>
      </w:pPr>
      <w:r w:rsidRPr="00BB3C4E">
        <w:rPr>
          <w:rFonts w:ascii="Trebuchet MS" w:eastAsia="Times New Roman" w:hAnsi="Trebuchet MS" w:cs="Arial"/>
          <w:b/>
          <w:bCs/>
          <w:lang w:eastAsia="en-GB"/>
        </w:rPr>
        <w:t>(</w:t>
      </w:r>
      <w:r w:rsidR="00BF7233" w:rsidRPr="00BB3C4E">
        <w:rPr>
          <w:rFonts w:ascii="Trebuchet MS" w:eastAsia="Times New Roman" w:hAnsi="Trebuchet MS" w:cs="Arial"/>
          <w:b/>
          <w:bCs/>
          <w:lang w:eastAsia="en-GB"/>
        </w:rPr>
        <w:t>8</w:t>
      </w:r>
      <w:r w:rsidRPr="00BB3C4E">
        <w:rPr>
          <w:rFonts w:ascii="Trebuchet MS" w:eastAsia="Times New Roman" w:hAnsi="Trebuchet MS" w:cs="Arial"/>
          <w:b/>
          <w:bCs/>
          <w:lang w:eastAsia="en-GB"/>
        </w:rPr>
        <w:t>)</w:t>
      </w:r>
      <w:r w:rsidRPr="00BB3C4E">
        <w:rPr>
          <w:rFonts w:ascii="Trebuchet MS" w:eastAsia="Times New Roman" w:hAnsi="Trebuchet MS" w:cs="Arial"/>
          <w:lang w:eastAsia="en-GB"/>
        </w:rPr>
        <w:t xml:space="preserve"> În încăperea în care are loc concursul, pe toată perioada derulării acestuia, inclusiv a formalităţilor prealabile şi a celor ulterioare finalizării probei, candidaţilor nu le este permisă deţinerea sau folosirea vreunei surse de consultare sau a telefoanelor mobile ori a altor mijloace de comunicare la distanţă.  </w:t>
      </w:r>
    </w:p>
    <w:p w14:paraId="3F950164" w14:textId="11C27F0C" w:rsidR="0056607B" w:rsidRPr="00BB3C4E" w:rsidRDefault="0056607B" w:rsidP="0079363E">
      <w:pPr>
        <w:tabs>
          <w:tab w:val="left" w:pos="3969"/>
        </w:tabs>
        <w:rPr>
          <w:rFonts w:ascii="Trebuchet MS" w:eastAsia="Times New Roman" w:hAnsi="Trebuchet MS" w:cs="Arial"/>
          <w:lang w:eastAsia="en-GB"/>
        </w:rPr>
      </w:pPr>
      <w:r w:rsidRPr="00BB3C4E">
        <w:rPr>
          <w:rFonts w:ascii="Trebuchet MS" w:eastAsia="Times New Roman" w:hAnsi="Trebuchet MS" w:cs="Arial"/>
          <w:b/>
          <w:bCs/>
          <w:lang w:eastAsia="en-GB"/>
        </w:rPr>
        <w:t>(</w:t>
      </w:r>
      <w:r w:rsidR="00BF7233" w:rsidRPr="00BB3C4E">
        <w:rPr>
          <w:rFonts w:ascii="Trebuchet MS" w:eastAsia="Times New Roman" w:hAnsi="Trebuchet MS" w:cs="Arial"/>
          <w:b/>
          <w:bCs/>
          <w:lang w:eastAsia="en-GB"/>
        </w:rPr>
        <w:t>9</w:t>
      </w:r>
      <w:r w:rsidRPr="00BB3C4E">
        <w:rPr>
          <w:rFonts w:ascii="Trebuchet MS" w:eastAsia="Times New Roman" w:hAnsi="Trebuchet MS" w:cs="Arial"/>
          <w:b/>
          <w:bCs/>
          <w:lang w:eastAsia="en-GB"/>
        </w:rPr>
        <w:t>)</w:t>
      </w:r>
      <w:r w:rsidRPr="00BB3C4E">
        <w:rPr>
          <w:rFonts w:ascii="Trebuchet MS" w:eastAsia="Times New Roman" w:hAnsi="Trebuchet MS" w:cs="Arial"/>
          <w:lang w:eastAsia="en-GB"/>
        </w:rPr>
        <w:t xml:space="preserve"> Nerespectarea dispoziţiilor prevăzute la alin. (</w:t>
      </w:r>
      <w:r w:rsidR="00BF7233" w:rsidRPr="00BB3C4E">
        <w:rPr>
          <w:rFonts w:ascii="Trebuchet MS" w:eastAsia="Times New Roman" w:hAnsi="Trebuchet MS" w:cs="Arial"/>
          <w:lang w:eastAsia="en-GB"/>
        </w:rPr>
        <w:t>8</w:t>
      </w:r>
      <w:r w:rsidRPr="00BB3C4E">
        <w:rPr>
          <w:rFonts w:ascii="Trebuchet MS" w:eastAsia="Times New Roman" w:hAnsi="Trebuchet MS" w:cs="Arial"/>
          <w:lang w:eastAsia="en-GB"/>
        </w:rPr>
        <w:t xml:space="preserve">) atrage eliminarea candidatului din proba de concurs. Comisia de concurs, constatând încălcarea acestor dispoziţii, elimină candidatul din sală, înscrie menţiunea </w:t>
      </w:r>
      <w:r w:rsidR="00370F5F" w:rsidRPr="00BB3C4E">
        <w:rPr>
          <w:rFonts w:ascii="Trebuchet MS" w:eastAsia="Times New Roman" w:hAnsi="Trebuchet MS" w:cs="Arial"/>
          <w:lang w:eastAsia="en-GB"/>
        </w:rPr>
        <w:t>„</w:t>
      </w:r>
      <w:r w:rsidRPr="00BB3C4E">
        <w:rPr>
          <w:rFonts w:ascii="Trebuchet MS" w:eastAsia="Times New Roman" w:hAnsi="Trebuchet MS" w:cs="Arial"/>
          <w:lang w:eastAsia="en-GB"/>
        </w:rPr>
        <w:t>anulat</w:t>
      </w:r>
      <w:r w:rsidR="00370F5F" w:rsidRPr="00BB3C4E">
        <w:rPr>
          <w:rFonts w:ascii="Trebuchet MS" w:eastAsia="Times New Roman" w:hAnsi="Trebuchet MS" w:cs="Arial"/>
          <w:lang w:eastAsia="en-GB"/>
        </w:rPr>
        <w:t>”</w:t>
      </w:r>
      <w:r w:rsidRPr="00BB3C4E">
        <w:rPr>
          <w:rFonts w:ascii="Trebuchet MS" w:eastAsia="Times New Roman" w:hAnsi="Trebuchet MS" w:cs="Arial"/>
          <w:lang w:eastAsia="en-GB"/>
        </w:rPr>
        <w:t xml:space="preserve"> pe lucrare şi consemnează cele întâmplate în </w:t>
      </w:r>
      <w:r w:rsidR="00BF7233" w:rsidRPr="00BB3C4E">
        <w:rPr>
          <w:rFonts w:ascii="Trebuchet MS" w:eastAsia="Times New Roman" w:hAnsi="Trebuchet MS" w:cs="Arial"/>
          <w:lang w:eastAsia="en-GB"/>
        </w:rPr>
        <w:t>fișa individuală</w:t>
      </w:r>
      <w:r w:rsidR="00514EE2" w:rsidRPr="00BB3C4E">
        <w:rPr>
          <w:rFonts w:ascii="Trebuchet MS" w:eastAsia="Times New Roman" w:hAnsi="Trebuchet MS" w:cs="Arial"/>
          <w:lang w:eastAsia="en-GB"/>
        </w:rPr>
        <w:t xml:space="preserve"> al cărei model este prevăzut la </w:t>
      </w:r>
      <w:r w:rsidR="0081546E" w:rsidRPr="00BB3C4E">
        <w:rPr>
          <w:rFonts w:ascii="Trebuchet MS" w:eastAsia="Times New Roman" w:hAnsi="Trebuchet MS" w:cs="Arial"/>
          <w:lang w:eastAsia="en-GB"/>
        </w:rPr>
        <w:t>a</w:t>
      </w:r>
      <w:r w:rsidR="00514EE2" w:rsidRPr="00BB3C4E">
        <w:rPr>
          <w:rFonts w:ascii="Trebuchet MS" w:eastAsia="Times New Roman" w:hAnsi="Trebuchet MS" w:cs="Arial"/>
          <w:lang w:eastAsia="en-GB"/>
        </w:rPr>
        <w:t>nexa nr.</w:t>
      </w:r>
      <w:r w:rsidR="00C42B77" w:rsidRPr="00BB3C4E">
        <w:rPr>
          <w:rFonts w:ascii="Trebuchet MS" w:eastAsia="Times New Roman" w:hAnsi="Trebuchet MS" w:cs="Arial"/>
          <w:lang w:eastAsia="en-GB"/>
        </w:rPr>
        <w:t xml:space="preserve"> </w:t>
      </w:r>
      <w:r w:rsidR="00D16F76" w:rsidRPr="00BB3C4E">
        <w:rPr>
          <w:rFonts w:ascii="Trebuchet MS" w:eastAsia="Times New Roman" w:hAnsi="Trebuchet MS" w:cs="Arial"/>
          <w:lang w:eastAsia="en-GB"/>
        </w:rPr>
        <w:t>3</w:t>
      </w:r>
      <w:r w:rsidRPr="00BB3C4E">
        <w:rPr>
          <w:rFonts w:ascii="Trebuchet MS" w:eastAsia="Times New Roman" w:hAnsi="Trebuchet MS" w:cs="Arial"/>
          <w:lang w:eastAsia="en-GB"/>
        </w:rPr>
        <w:t xml:space="preserve">.  </w:t>
      </w:r>
    </w:p>
    <w:p w14:paraId="52632AA0" w14:textId="40A06351" w:rsidR="0056607B" w:rsidRPr="00BB3C4E" w:rsidRDefault="0056607B" w:rsidP="0079363E">
      <w:pPr>
        <w:tabs>
          <w:tab w:val="left" w:pos="3969"/>
        </w:tabs>
        <w:rPr>
          <w:rFonts w:ascii="Trebuchet MS" w:eastAsia="Times New Roman" w:hAnsi="Trebuchet MS" w:cs="Arial"/>
          <w:lang w:eastAsia="en-GB"/>
        </w:rPr>
      </w:pPr>
      <w:r w:rsidRPr="00BB3C4E">
        <w:rPr>
          <w:rFonts w:ascii="Trebuchet MS" w:eastAsia="Times New Roman" w:hAnsi="Trebuchet MS" w:cs="Arial"/>
          <w:b/>
          <w:bCs/>
          <w:lang w:eastAsia="en-GB"/>
        </w:rPr>
        <w:t>(</w:t>
      </w:r>
      <w:r w:rsidR="00977E3C" w:rsidRPr="00BB3C4E">
        <w:rPr>
          <w:rFonts w:ascii="Trebuchet MS" w:eastAsia="Times New Roman" w:hAnsi="Trebuchet MS" w:cs="Arial"/>
          <w:b/>
          <w:bCs/>
          <w:lang w:eastAsia="en-GB"/>
        </w:rPr>
        <w:t>10</w:t>
      </w:r>
      <w:r w:rsidRPr="00BB3C4E">
        <w:rPr>
          <w:rFonts w:ascii="Trebuchet MS" w:eastAsia="Times New Roman" w:hAnsi="Trebuchet MS" w:cs="Arial"/>
          <w:b/>
          <w:bCs/>
          <w:lang w:eastAsia="en-GB"/>
        </w:rPr>
        <w:t>)</w:t>
      </w:r>
      <w:r w:rsidRPr="00BB3C4E">
        <w:rPr>
          <w:rFonts w:ascii="Trebuchet MS" w:eastAsia="Times New Roman" w:hAnsi="Trebuchet MS" w:cs="Arial"/>
          <w:lang w:eastAsia="en-GB"/>
        </w:rPr>
        <w:t xml:space="preserve"> Lucrările se redactează, sub sancţiunea anulării, doar pe seturile de hârtie asigurate de autoritatea sau instituţia publică organizatoare, purtând ştampila acesteia pe fiecare filă. Prima filă, după înscrierea numelui şi a prenumelui în colţul din dreapta, se lipeşte astfel încât datele înscrise să nu poată </w:t>
      </w:r>
      <w:r w:rsidRPr="00BB3C4E">
        <w:rPr>
          <w:rFonts w:ascii="Trebuchet MS" w:eastAsia="Times New Roman" w:hAnsi="Trebuchet MS" w:cs="Arial"/>
          <w:lang w:eastAsia="en-GB"/>
        </w:rPr>
        <w:lastRenderedPageBreak/>
        <w:t xml:space="preserve">fi identificate şi se aplică ştampila autorităţii sau instituţiei publice organizatoare a concursului, cu excepţia situaţiei când există un singur candidat pentru funcţia publică vacantă, caz în care nu mai există obligaţia sigilării lucrării.  </w:t>
      </w:r>
    </w:p>
    <w:p w14:paraId="41671909" w14:textId="0FA90087" w:rsidR="0056607B" w:rsidRPr="00BB3C4E" w:rsidRDefault="0056607B" w:rsidP="0079363E">
      <w:pPr>
        <w:tabs>
          <w:tab w:val="left" w:pos="3969"/>
        </w:tabs>
        <w:rPr>
          <w:rFonts w:ascii="Trebuchet MS" w:eastAsia="Times New Roman" w:hAnsi="Trebuchet MS" w:cs="Arial"/>
          <w:lang w:eastAsia="en-GB"/>
        </w:rPr>
      </w:pPr>
      <w:r w:rsidRPr="00BB3C4E">
        <w:rPr>
          <w:rFonts w:ascii="Trebuchet MS" w:eastAsia="Times New Roman" w:hAnsi="Trebuchet MS" w:cs="Arial"/>
          <w:b/>
          <w:bCs/>
          <w:lang w:eastAsia="en-GB"/>
        </w:rPr>
        <w:t>(1</w:t>
      </w:r>
      <w:r w:rsidR="00E80DD6" w:rsidRPr="00BB3C4E">
        <w:rPr>
          <w:rFonts w:ascii="Trebuchet MS" w:eastAsia="Times New Roman" w:hAnsi="Trebuchet MS" w:cs="Arial"/>
          <w:b/>
          <w:bCs/>
          <w:lang w:eastAsia="en-GB"/>
        </w:rPr>
        <w:t>1</w:t>
      </w:r>
      <w:r w:rsidRPr="00BB3C4E">
        <w:rPr>
          <w:rFonts w:ascii="Trebuchet MS" w:eastAsia="Times New Roman" w:hAnsi="Trebuchet MS" w:cs="Arial"/>
          <w:b/>
          <w:bCs/>
          <w:lang w:eastAsia="en-GB"/>
        </w:rPr>
        <w:t>)</w:t>
      </w:r>
      <w:r w:rsidRPr="00BB3C4E">
        <w:rPr>
          <w:rFonts w:ascii="Trebuchet MS" w:eastAsia="Times New Roman" w:hAnsi="Trebuchet MS" w:cs="Arial"/>
          <w:lang w:eastAsia="en-GB"/>
        </w:rPr>
        <w:t xml:space="preserve"> Candidatul are obligaţia de a preda secretarului</w:t>
      </w:r>
      <w:r w:rsidR="009F7D39" w:rsidRPr="00BB3C4E">
        <w:rPr>
          <w:rFonts w:ascii="Trebuchet MS" w:eastAsia="Times New Roman" w:hAnsi="Trebuchet MS" w:cs="Arial"/>
          <w:lang w:eastAsia="en-GB"/>
        </w:rPr>
        <w:t>/secretariatului</w:t>
      </w:r>
      <w:r w:rsidRPr="00BB3C4E">
        <w:rPr>
          <w:rFonts w:ascii="Trebuchet MS" w:eastAsia="Times New Roman" w:hAnsi="Trebuchet MS" w:cs="Arial"/>
          <w:lang w:eastAsia="en-GB"/>
        </w:rPr>
        <w:t xml:space="preserve"> comisiei de concurs, la finalizarea lucrării ori la expirarea timpului alocat probei scrise, semnând borderoul special întocmit în acest sens potrivit modelului prevăzut în </w:t>
      </w:r>
      <w:r w:rsidR="009861AA" w:rsidRPr="00BB3C4E">
        <w:rPr>
          <w:rFonts w:ascii="Trebuchet MS" w:eastAsia="Times New Roman" w:hAnsi="Trebuchet MS" w:cs="Arial"/>
          <w:lang w:eastAsia="en-GB"/>
        </w:rPr>
        <w:t>Anexa nr. 2C la Hotărârea Guvernului nr. 611/2008</w:t>
      </w:r>
      <w:r w:rsidR="00ED2AF4" w:rsidRPr="00BB3C4E">
        <w:rPr>
          <w:rFonts w:ascii="Trebuchet MS" w:eastAsia="Times New Roman" w:hAnsi="Trebuchet MS" w:cs="Arial"/>
          <w:lang w:eastAsia="en-GB"/>
        </w:rPr>
        <w:t>, cu modificăr</w:t>
      </w:r>
      <w:r w:rsidR="00B20A03" w:rsidRPr="00BB3C4E">
        <w:rPr>
          <w:rFonts w:ascii="Trebuchet MS" w:eastAsia="Times New Roman" w:hAnsi="Trebuchet MS" w:cs="Arial"/>
          <w:lang w:eastAsia="en-GB"/>
        </w:rPr>
        <w:t>ile și completările ulterioare</w:t>
      </w:r>
      <w:r w:rsidR="009861AA" w:rsidRPr="00BB3C4E">
        <w:rPr>
          <w:rFonts w:ascii="Trebuchet MS" w:eastAsia="Times New Roman" w:hAnsi="Trebuchet MS" w:cs="Arial"/>
          <w:lang w:eastAsia="en-GB"/>
        </w:rPr>
        <w:t>.</w:t>
      </w:r>
      <w:r w:rsidR="00B20A03" w:rsidRPr="00BB3C4E">
        <w:rPr>
          <w:rFonts w:ascii="Trebuchet MS" w:eastAsia="Times New Roman" w:hAnsi="Trebuchet MS" w:cs="Arial"/>
          <w:lang w:eastAsia="en-GB"/>
        </w:rPr>
        <w:t xml:space="preserve"> </w:t>
      </w:r>
      <w:r w:rsidRPr="00BB3C4E">
        <w:rPr>
          <w:rFonts w:ascii="Trebuchet MS" w:eastAsia="Times New Roman" w:hAnsi="Trebuchet MS" w:cs="Arial"/>
          <w:lang w:eastAsia="en-GB"/>
        </w:rPr>
        <w:t xml:space="preserve">Borderoul de predare a lucrărilor se păstrează de către secretarul comisiei de concurs până la </w:t>
      </w:r>
      <w:r w:rsidR="00304FE9" w:rsidRPr="00BB3C4E">
        <w:rPr>
          <w:rFonts w:ascii="Trebuchet MS" w:eastAsia="Times New Roman" w:hAnsi="Trebuchet MS" w:cs="Arial"/>
          <w:lang w:eastAsia="en-GB"/>
        </w:rPr>
        <w:t>notarea probei scrise și se arhivează la dosarul de concurs</w:t>
      </w:r>
      <w:r w:rsidRPr="00BB3C4E">
        <w:rPr>
          <w:rFonts w:ascii="Trebuchet MS" w:eastAsia="Times New Roman" w:hAnsi="Trebuchet MS" w:cs="Arial"/>
          <w:lang w:eastAsia="en-GB"/>
        </w:rPr>
        <w:t xml:space="preserve">.  </w:t>
      </w:r>
    </w:p>
    <w:p w14:paraId="2C818243" w14:textId="1346E578" w:rsidR="00356279" w:rsidRPr="00BB3C4E" w:rsidRDefault="00356279" w:rsidP="00167F69">
      <w:pPr>
        <w:tabs>
          <w:tab w:val="left" w:pos="3969"/>
        </w:tabs>
        <w:jc w:val="center"/>
        <w:rPr>
          <w:rFonts w:ascii="Trebuchet MS" w:eastAsia="Times New Roman" w:hAnsi="Trebuchet MS" w:cs="Tahoma"/>
          <w:i/>
          <w:iCs/>
          <w:lang w:eastAsia="en-GB"/>
        </w:rPr>
      </w:pPr>
    </w:p>
    <w:p w14:paraId="2B103ABD" w14:textId="16FDE413" w:rsidR="00356279" w:rsidRPr="00BB3C4E" w:rsidRDefault="0056607B" w:rsidP="00F61EC6">
      <w:pPr>
        <w:tabs>
          <w:tab w:val="left" w:pos="3969"/>
        </w:tabs>
        <w:jc w:val="center"/>
        <w:rPr>
          <w:rFonts w:ascii="Trebuchet MS" w:hAnsi="Trebuchet MS"/>
          <w:b/>
          <w:bCs/>
        </w:rPr>
      </w:pPr>
      <w:r w:rsidRPr="00BB3C4E">
        <w:rPr>
          <w:rFonts w:ascii="Trebuchet MS" w:eastAsia="Times New Roman" w:hAnsi="Trebuchet MS" w:cs="Tahoma"/>
          <w:i/>
          <w:iCs/>
          <w:lang w:eastAsia="en-GB"/>
        </w:rPr>
        <w:br/>
      </w:r>
      <w:r w:rsidR="00356279" w:rsidRPr="00BB3C4E">
        <w:rPr>
          <w:rFonts w:ascii="Trebuchet MS" w:hAnsi="Trebuchet MS"/>
          <w:b/>
          <w:bCs/>
        </w:rPr>
        <w:t>Secțiunea a 5-a</w:t>
      </w:r>
    </w:p>
    <w:p w14:paraId="4B0DF3E0" w14:textId="0F768115" w:rsidR="00356279" w:rsidRPr="00BB3C4E" w:rsidRDefault="00356279" w:rsidP="00F61EC6">
      <w:pPr>
        <w:tabs>
          <w:tab w:val="left" w:pos="3969"/>
        </w:tabs>
        <w:ind w:firstLine="0"/>
        <w:jc w:val="center"/>
        <w:rPr>
          <w:rFonts w:ascii="Trebuchet MS" w:hAnsi="Trebuchet MS"/>
          <w:b/>
          <w:bCs/>
        </w:rPr>
      </w:pPr>
      <w:r w:rsidRPr="00BB3C4E">
        <w:rPr>
          <w:rFonts w:ascii="Trebuchet MS" w:hAnsi="Trebuchet MS"/>
          <w:b/>
          <w:bCs/>
        </w:rPr>
        <w:t>Interviul</w:t>
      </w:r>
    </w:p>
    <w:p w14:paraId="3187C42D" w14:textId="77777777" w:rsidR="00174C17" w:rsidRPr="00BB3C4E" w:rsidRDefault="00174C17" w:rsidP="00A32D97">
      <w:pPr>
        <w:tabs>
          <w:tab w:val="left" w:pos="3969"/>
        </w:tabs>
        <w:ind w:firstLine="0"/>
        <w:rPr>
          <w:rFonts w:ascii="Trebuchet MS" w:eastAsia="Times New Roman" w:hAnsi="Trebuchet MS" w:cs="Arial"/>
          <w:lang w:eastAsia="en-GB"/>
        </w:rPr>
      </w:pPr>
    </w:p>
    <w:p w14:paraId="71761C7A" w14:textId="181E6AF2" w:rsidR="0056607B" w:rsidRPr="00BB3C4E" w:rsidRDefault="0056607B" w:rsidP="00D81EA1">
      <w:pPr>
        <w:tabs>
          <w:tab w:val="left" w:pos="3969"/>
        </w:tabs>
        <w:rPr>
          <w:rFonts w:ascii="Trebuchet MS" w:eastAsia="Times New Roman" w:hAnsi="Trebuchet MS" w:cs="Arial"/>
          <w:lang w:eastAsia="en-GB"/>
        </w:rPr>
      </w:pPr>
      <w:r w:rsidRPr="00BB3C4E">
        <w:rPr>
          <w:rFonts w:ascii="Trebuchet MS" w:eastAsia="Times New Roman" w:hAnsi="Trebuchet MS" w:cs="Arial"/>
          <w:b/>
          <w:bCs/>
          <w:lang w:eastAsia="en-GB"/>
        </w:rPr>
        <w:t>Art</w:t>
      </w:r>
      <w:r w:rsidR="00356279" w:rsidRPr="00BB3C4E">
        <w:rPr>
          <w:rFonts w:ascii="Trebuchet MS" w:eastAsia="Times New Roman" w:hAnsi="Trebuchet MS" w:cs="Arial"/>
          <w:b/>
          <w:bCs/>
          <w:lang w:eastAsia="en-GB"/>
        </w:rPr>
        <w:t xml:space="preserve">. </w:t>
      </w:r>
      <w:r w:rsidR="00806DEC" w:rsidRPr="00BB3C4E">
        <w:rPr>
          <w:rFonts w:ascii="Trebuchet MS" w:eastAsia="Times New Roman" w:hAnsi="Trebuchet MS" w:cs="Arial"/>
          <w:b/>
          <w:bCs/>
          <w:lang w:eastAsia="en-GB"/>
        </w:rPr>
        <w:t>89</w:t>
      </w:r>
      <w:r w:rsidR="00356279" w:rsidRPr="00BB3C4E">
        <w:rPr>
          <w:rFonts w:ascii="Trebuchet MS" w:eastAsia="Times New Roman" w:hAnsi="Trebuchet MS" w:cs="Arial"/>
          <w:b/>
          <w:bCs/>
          <w:lang w:eastAsia="en-GB"/>
        </w:rPr>
        <w:t>.</w:t>
      </w:r>
      <w:r w:rsidRPr="00BB3C4E">
        <w:rPr>
          <w:rFonts w:ascii="Trebuchet MS" w:eastAsia="Times New Roman" w:hAnsi="Trebuchet MS" w:cs="Arial"/>
          <w:lang w:eastAsia="en-GB"/>
        </w:rPr>
        <w:t xml:space="preserve"> </w:t>
      </w:r>
      <w:r w:rsidRPr="001572D5">
        <w:rPr>
          <w:rFonts w:ascii="Trebuchet MS" w:eastAsia="Times New Roman" w:hAnsi="Trebuchet MS" w:cs="Arial"/>
          <w:b/>
          <w:bCs/>
          <w:lang w:eastAsia="en-GB"/>
        </w:rPr>
        <w:t>- </w:t>
      </w:r>
      <w:r w:rsidRPr="00BB3C4E">
        <w:rPr>
          <w:rFonts w:ascii="Trebuchet MS" w:eastAsia="Times New Roman" w:hAnsi="Trebuchet MS" w:cs="Arial"/>
          <w:lang w:eastAsia="en-GB"/>
        </w:rPr>
        <w:t xml:space="preserve"> În cadrul interviului se testează</w:t>
      </w:r>
      <w:r w:rsidR="00C23D44" w:rsidRPr="00BB3C4E">
        <w:rPr>
          <w:rFonts w:ascii="Trebuchet MS" w:eastAsia="Times New Roman" w:hAnsi="Trebuchet MS" w:cs="Arial"/>
          <w:lang w:eastAsia="en-GB"/>
        </w:rPr>
        <w:t xml:space="preserve"> competențele specifice funcției</w:t>
      </w:r>
      <w:r w:rsidR="00147F75" w:rsidRPr="00BB3C4E">
        <w:rPr>
          <w:rFonts w:ascii="Trebuchet MS" w:eastAsia="Times New Roman" w:hAnsi="Trebuchet MS" w:cs="Arial"/>
          <w:lang w:eastAsia="en-GB"/>
        </w:rPr>
        <w:t xml:space="preserve"> publice</w:t>
      </w:r>
      <w:r w:rsidR="00C23D44" w:rsidRPr="00BB3C4E">
        <w:rPr>
          <w:rFonts w:ascii="Trebuchet MS" w:eastAsia="Times New Roman" w:hAnsi="Trebuchet MS" w:cs="Arial"/>
          <w:lang w:eastAsia="en-GB"/>
        </w:rPr>
        <w:t xml:space="preserve">, precum și </w:t>
      </w:r>
      <w:r w:rsidRPr="00BB3C4E">
        <w:rPr>
          <w:rFonts w:ascii="Trebuchet MS" w:eastAsia="Times New Roman" w:hAnsi="Trebuchet MS" w:cs="Arial"/>
          <w:lang w:eastAsia="en-GB"/>
        </w:rPr>
        <w:t xml:space="preserve">motivaţia candidaţilor.  </w:t>
      </w:r>
    </w:p>
    <w:p w14:paraId="2C548467" w14:textId="77777777" w:rsidR="00C17DD4" w:rsidRPr="00BB3C4E" w:rsidRDefault="00C17DD4" w:rsidP="00D81EA1">
      <w:pPr>
        <w:tabs>
          <w:tab w:val="left" w:pos="3969"/>
        </w:tabs>
        <w:rPr>
          <w:rFonts w:ascii="Trebuchet MS" w:eastAsia="Times New Roman" w:hAnsi="Trebuchet MS" w:cs="Arial"/>
          <w:b/>
          <w:bCs/>
          <w:lang w:eastAsia="en-GB"/>
        </w:rPr>
      </w:pPr>
    </w:p>
    <w:p w14:paraId="5B2F65D6" w14:textId="05F8333E" w:rsidR="0056607B" w:rsidRPr="00BB3C4E" w:rsidRDefault="0056607B" w:rsidP="00D81EA1">
      <w:pPr>
        <w:tabs>
          <w:tab w:val="left" w:pos="3969"/>
        </w:tabs>
        <w:rPr>
          <w:rFonts w:ascii="Trebuchet MS" w:eastAsia="Times New Roman" w:hAnsi="Trebuchet MS" w:cs="Arial"/>
          <w:lang w:eastAsia="en-GB"/>
        </w:rPr>
      </w:pPr>
      <w:r w:rsidRPr="00BB3C4E">
        <w:rPr>
          <w:rFonts w:ascii="Trebuchet MS" w:eastAsia="Times New Roman" w:hAnsi="Trebuchet MS" w:cs="Arial"/>
          <w:b/>
          <w:bCs/>
          <w:lang w:eastAsia="en-GB"/>
        </w:rPr>
        <w:t xml:space="preserve">Art. </w:t>
      </w:r>
      <w:r w:rsidR="00806DEC" w:rsidRPr="00BB3C4E">
        <w:rPr>
          <w:rFonts w:ascii="Trebuchet MS" w:eastAsia="Times New Roman" w:hAnsi="Trebuchet MS" w:cs="Arial"/>
          <w:b/>
          <w:bCs/>
          <w:lang w:eastAsia="en-GB"/>
        </w:rPr>
        <w:t>90</w:t>
      </w:r>
      <w:r w:rsidR="004A54E7" w:rsidRPr="00BB3C4E">
        <w:rPr>
          <w:rFonts w:ascii="Trebuchet MS" w:eastAsia="Times New Roman" w:hAnsi="Trebuchet MS" w:cs="Arial"/>
          <w:b/>
          <w:bCs/>
          <w:lang w:eastAsia="en-GB"/>
        </w:rPr>
        <w:t xml:space="preserve">. </w:t>
      </w:r>
      <w:r w:rsidRPr="001572D5">
        <w:rPr>
          <w:rFonts w:ascii="Trebuchet MS" w:eastAsia="Times New Roman" w:hAnsi="Trebuchet MS" w:cs="Arial"/>
          <w:b/>
          <w:bCs/>
          <w:lang w:eastAsia="en-GB"/>
        </w:rPr>
        <w:t>-</w:t>
      </w:r>
      <w:r w:rsidRPr="00BB3C4E">
        <w:rPr>
          <w:rFonts w:ascii="Trebuchet MS" w:eastAsia="Times New Roman" w:hAnsi="Trebuchet MS" w:cs="Arial"/>
          <w:lang w:eastAsia="en-GB"/>
        </w:rPr>
        <w:t xml:space="preserve">  </w:t>
      </w:r>
      <w:r w:rsidRPr="00BB3C4E">
        <w:rPr>
          <w:rFonts w:ascii="Trebuchet MS" w:eastAsia="Times New Roman" w:hAnsi="Trebuchet MS" w:cs="Arial"/>
          <w:b/>
          <w:bCs/>
          <w:lang w:eastAsia="en-GB"/>
        </w:rPr>
        <w:t>(1)</w:t>
      </w:r>
      <w:r w:rsidRPr="00BB3C4E">
        <w:rPr>
          <w:rFonts w:ascii="Trebuchet MS" w:eastAsia="Times New Roman" w:hAnsi="Trebuchet MS" w:cs="Arial"/>
          <w:lang w:eastAsia="en-GB"/>
        </w:rPr>
        <w:t xml:space="preserve"> Proba interviului poate fi susţinută doar de către acei candidaţi declaraţi admişi la proba scrisă.  </w:t>
      </w:r>
    </w:p>
    <w:p w14:paraId="4462A3C6" w14:textId="38414E4C" w:rsidR="0056607B" w:rsidRPr="00BB3C4E" w:rsidRDefault="0056607B" w:rsidP="00D81EA1">
      <w:pPr>
        <w:tabs>
          <w:tab w:val="left" w:pos="3969"/>
        </w:tabs>
        <w:rPr>
          <w:rFonts w:ascii="Trebuchet MS" w:eastAsia="Times New Roman" w:hAnsi="Trebuchet MS" w:cs="Arial"/>
          <w:lang w:eastAsia="en-GB"/>
        </w:rPr>
      </w:pPr>
      <w:r w:rsidRPr="00BB3C4E">
        <w:rPr>
          <w:rFonts w:ascii="Trebuchet MS" w:eastAsia="Times New Roman" w:hAnsi="Trebuchet MS" w:cs="Arial"/>
          <w:b/>
          <w:bCs/>
          <w:lang w:eastAsia="en-GB"/>
        </w:rPr>
        <w:t>(2)</w:t>
      </w:r>
      <w:r w:rsidRPr="00BB3C4E">
        <w:rPr>
          <w:rFonts w:ascii="Trebuchet MS" w:eastAsia="Times New Roman" w:hAnsi="Trebuchet MS" w:cs="Arial"/>
          <w:lang w:eastAsia="en-GB"/>
        </w:rPr>
        <w:t xml:space="preserve"> Interviul se realizează conform planului de interviu întocmit de comisia de concurs în ziua desfăşurării acestei probe, pe baza criteriilor de evaluare. Criteriile de evaluare pentru stabilirea planului de interviu sunt:  </w:t>
      </w:r>
    </w:p>
    <w:p w14:paraId="6B6E345D" w14:textId="19F23E5C" w:rsidR="0056607B" w:rsidRPr="00BB3C4E" w:rsidRDefault="0056607B" w:rsidP="00D81EA1">
      <w:pPr>
        <w:pStyle w:val="ListParagraph"/>
        <w:numPr>
          <w:ilvl w:val="0"/>
          <w:numId w:val="21"/>
        </w:numPr>
        <w:tabs>
          <w:tab w:val="left" w:pos="1134"/>
        </w:tabs>
        <w:ind w:left="0" w:firstLine="709"/>
        <w:rPr>
          <w:rFonts w:ascii="Trebuchet MS" w:eastAsia="Times New Roman" w:hAnsi="Trebuchet MS" w:cs="Arial"/>
          <w:lang w:eastAsia="en-GB"/>
        </w:rPr>
      </w:pPr>
      <w:r w:rsidRPr="00BB3C4E">
        <w:rPr>
          <w:rFonts w:ascii="Trebuchet MS" w:eastAsia="Times New Roman" w:hAnsi="Trebuchet MS" w:cs="Arial"/>
          <w:lang w:eastAsia="en-GB"/>
        </w:rPr>
        <w:t xml:space="preserve">capacitatea de analiză şi sinteză;  </w:t>
      </w:r>
    </w:p>
    <w:p w14:paraId="7DDBC5F9" w14:textId="3844C96A" w:rsidR="0056607B" w:rsidRPr="00BB3C4E" w:rsidRDefault="0043411D" w:rsidP="00D81EA1">
      <w:pPr>
        <w:pStyle w:val="ListParagraph"/>
        <w:numPr>
          <w:ilvl w:val="0"/>
          <w:numId w:val="21"/>
        </w:numPr>
        <w:tabs>
          <w:tab w:val="left" w:pos="1134"/>
        </w:tabs>
        <w:ind w:left="0" w:firstLine="709"/>
        <w:rPr>
          <w:rFonts w:ascii="Trebuchet MS" w:eastAsia="Times New Roman" w:hAnsi="Trebuchet MS" w:cs="Arial"/>
          <w:lang w:eastAsia="en-GB"/>
        </w:rPr>
      </w:pPr>
      <w:r w:rsidRPr="00BB3C4E">
        <w:rPr>
          <w:rFonts w:ascii="Trebuchet MS" w:eastAsia="Times New Roman" w:hAnsi="Trebuchet MS" w:cs="Arial"/>
          <w:lang w:eastAsia="en-GB"/>
        </w:rPr>
        <w:t>comunicarea orală</w:t>
      </w:r>
      <w:r w:rsidR="00F2264C" w:rsidRPr="00BB3C4E">
        <w:rPr>
          <w:rFonts w:ascii="Trebuchet MS" w:eastAsia="Times New Roman" w:hAnsi="Trebuchet MS" w:cs="Arial"/>
          <w:lang w:eastAsia="en-GB"/>
        </w:rPr>
        <w:t xml:space="preserve"> specifică domeniului de specialitate</w:t>
      </w:r>
      <w:r w:rsidR="0056607B" w:rsidRPr="00BB3C4E">
        <w:rPr>
          <w:rFonts w:ascii="Trebuchet MS" w:eastAsia="Times New Roman" w:hAnsi="Trebuchet MS" w:cs="Arial"/>
          <w:lang w:eastAsia="en-GB"/>
        </w:rPr>
        <w:t xml:space="preserve">;  </w:t>
      </w:r>
    </w:p>
    <w:p w14:paraId="7346DAC3" w14:textId="5CB74423" w:rsidR="0056607B" w:rsidRPr="00BB3C4E" w:rsidRDefault="0056607B" w:rsidP="00D81EA1">
      <w:pPr>
        <w:pStyle w:val="ListParagraph"/>
        <w:numPr>
          <w:ilvl w:val="0"/>
          <w:numId w:val="21"/>
        </w:numPr>
        <w:tabs>
          <w:tab w:val="left" w:pos="1134"/>
        </w:tabs>
        <w:ind w:left="0" w:firstLine="709"/>
        <w:rPr>
          <w:rFonts w:ascii="Trebuchet MS" w:eastAsia="Times New Roman" w:hAnsi="Trebuchet MS" w:cs="Arial"/>
          <w:lang w:eastAsia="en-GB"/>
        </w:rPr>
      </w:pPr>
      <w:r w:rsidRPr="00BB3C4E">
        <w:rPr>
          <w:rFonts w:ascii="Trebuchet MS" w:eastAsia="Times New Roman" w:hAnsi="Trebuchet MS" w:cs="Arial"/>
          <w:lang w:eastAsia="en-GB"/>
        </w:rPr>
        <w:t xml:space="preserve">motivaţia candidatului;  </w:t>
      </w:r>
    </w:p>
    <w:p w14:paraId="00436E0B" w14:textId="05171B75" w:rsidR="0056607B" w:rsidRPr="00BB3C4E" w:rsidRDefault="0056607B" w:rsidP="00D81EA1">
      <w:pPr>
        <w:pStyle w:val="ListParagraph"/>
        <w:numPr>
          <w:ilvl w:val="0"/>
          <w:numId w:val="21"/>
        </w:numPr>
        <w:tabs>
          <w:tab w:val="left" w:pos="1134"/>
        </w:tabs>
        <w:ind w:left="0" w:firstLine="709"/>
        <w:rPr>
          <w:rFonts w:ascii="Trebuchet MS" w:eastAsia="Times New Roman" w:hAnsi="Trebuchet MS" w:cs="Arial"/>
          <w:lang w:eastAsia="en-GB"/>
        </w:rPr>
      </w:pPr>
      <w:r w:rsidRPr="00BB3C4E">
        <w:rPr>
          <w:rFonts w:ascii="Trebuchet MS" w:eastAsia="Times New Roman" w:hAnsi="Trebuchet MS" w:cs="Arial"/>
          <w:lang w:eastAsia="en-GB"/>
        </w:rPr>
        <w:t>comportamentul în situaţiile de criză</w:t>
      </w:r>
      <w:r w:rsidR="001E555B" w:rsidRPr="00BB3C4E">
        <w:rPr>
          <w:rFonts w:ascii="Trebuchet MS" w:eastAsia="Times New Roman" w:hAnsi="Trebuchet MS" w:cs="Arial"/>
          <w:lang w:eastAsia="en-GB"/>
        </w:rPr>
        <w:t xml:space="preserve">, </w:t>
      </w:r>
      <w:r w:rsidR="000910B7" w:rsidRPr="00BB3C4E">
        <w:rPr>
          <w:rFonts w:ascii="Trebuchet MS" w:eastAsia="Times New Roman" w:hAnsi="Trebuchet MS" w:cs="Arial"/>
          <w:lang w:eastAsia="en-GB"/>
        </w:rPr>
        <w:t>relevant pentru domeniul</w:t>
      </w:r>
      <w:r w:rsidR="001E555B" w:rsidRPr="00BB3C4E">
        <w:rPr>
          <w:rFonts w:ascii="Trebuchet MS" w:eastAsia="Times New Roman" w:hAnsi="Trebuchet MS" w:cs="Arial"/>
          <w:lang w:eastAsia="en-GB"/>
        </w:rPr>
        <w:t xml:space="preserve"> de specialitate</w:t>
      </w:r>
      <w:r w:rsidRPr="00BB3C4E">
        <w:rPr>
          <w:rFonts w:ascii="Trebuchet MS" w:eastAsia="Times New Roman" w:hAnsi="Trebuchet MS" w:cs="Arial"/>
          <w:lang w:eastAsia="en-GB"/>
        </w:rPr>
        <w:t xml:space="preserve">.  </w:t>
      </w:r>
    </w:p>
    <w:p w14:paraId="35E15192" w14:textId="123530FE" w:rsidR="0056607B" w:rsidRPr="00BB3C4E" w:rsidRDefault="003E767E" w:rsidP="00D81EA1">
      <w:pPr>
        <w:rPr>
          <w:rFonts w:ascii="Trebuchet MS" w:eastAsia="Times New Roman" w:hAnsi="Trebuchet MS" w:cs="Arial"/>
          <w:lang w:eastAsia="en-GB"/>
        </w:rPr>
      </w:pPr>
      <w:r w:rsidRPr="00BB3C4E">
        <w:rPr>
          <w:rFonts w:ascii="Trebuchet MS" w:eastAsia="Times New Roman" w:hAnsi="Trebuchet MS" w:cs="Arial"/>
          <w:b/>
          <w:bCs/>
          <w:lang w:eastAsia="en-GB"/>
        </w:rPr>
        <w:tab/>
      </w:r>
      <w:r w:rsidR="0056607B" w:rsidRPr="00BB3C4E">
        <w:rPr>
          <w:rFonts w:ascii="Trebuchet MS" w:eastAsia="Times New Roman" w:hAnsi="Trebuchet MS" w:cs="Arial"/>
          <w:b/>
          <w:bCs/>
          <w:lang w:eastAsia="en-GB"/>
        </w:rPr>
        <w:t>(3)</w:t>
      </w:r>
      <w:r w:rsidR="0056607B" w:rsidRPr="00BB3C4E">
        <w:rPr>
          <w:rFonts w:ascii="Trebuchet MS" w:eastAsia="Times New Roman" w:hAnsi="Trebuchet MS" w:cs="Arial"/>
          <w:lang w:eastAsia="en-GB"/>
        </w:rPr>
        <w:t xml:space="preserve"> Pentru funcţiile </w:t>
      </w:r>
      <w:r w:rsidR="0020738C" w:rsidRPr="00BB3C4E">
        <w:rPr>
          <w:rFonts w:ascii="Trebuchet MS" w:eastAsia="Times New Roman" w:hAnsi="Trebuchet MS" w:cs="Arial"/>
          <w:lang w:eastAsia="en-GB"/>
        </w:rPr>
        <w:t>publice din categoria înalților funcționari publici,</w:t>
      </w:r>
      <w:r w:rsidR="0056607B" w:rsidRPr="00BB3C4E">
        <w:rPr>
          <w:rFonts w:ascii="Trebuchet MS" w:eastAsia="Times New Roman" w:hAnsi="Trebuchet MS" w:cs="Arial"/>
          <w:lang w:eastAsia="en-GB"/>
        </w:rPr>
        <w:t xml:space="preserve"> planul de interviu include şi </w:t>
      </w:r>
      <w:r w:rsidR="0020738C" w:rsidRPr="00BB3C4E">
        <w:rPr>
          <w:rFonts w:ascii="Trebuchet MS" w:eastAsia="Times New Roman" w:hAnsi="Trebuchet MS" w:cs="Arial"/>
          <w:lang w:eastAsia="en-GB"/>
        </w:rPr>
        <w:t>următoarele criterii de evaluare</w:t>
      </w:r>
      <w:r w:rsidR="0056607B" w:rsidRPr="00BB3C4E">
        <w:rPr>
          <w:rFonts w:ascii="Trebuchet MS" w:eastAsia="Times New Roman" w:hAnsi="Trebuchet MS" w:cs="Arial"/>
          <w:lang w:eastAsia="en-GB"/>
        </w:rPr>
        <w:t xml:space="preserve">:  </w:t>
      </w:r>
    </w:p>
    <w:p w14:paraId="3362EB34" w14:textId="56F7FEEE" w:rsidR="0056607B" w:rsidRPr="00BB3C4E" w:rsidRDefault="0056607B" w:rsidP="00D81EA1">
      <w:pPr>
        <w:pStyle w:val="ListParagraph"/>
        <w:numPr>
          <w:ilvl w:val="0"/>
          <w:numId w:val="22"/>
        </w:numPr>
        <w:tabs>
          <w:tab w:val="left" w:pos="1134"/>
        </w:tabs>
        <w:ind w:left="0" w:firstLine="709"/>
        <w:rPr>
          <w:rFonts w:ascii="Trebuchet MS" w:eastAsia="Times New Roman" w:hAnsi="Trebuchet MS" w:cs="Arial"/>
          <w:lang w:eastAsia="en-GB"/>
        </w:rPr>
      </w:pPr>
      <w:r w:rsidRPr="00BB3C4E">
        <w:rPr>
          <w:rFonts w:ascii="Trebuchet MS" w:eastAsia="Times New Roman" w:hAnsi="Trebuchet MS" w:cs="Arial"/>
          <w:lang w:eastAsia="en-GB"/>
        </w:rPr>
        <w:t xml:space="preserve">exercitarea controlului decizional;  </w:t>
      </w:r>
    </w:p>
    <w:p w14:paraId="74E5FDCF" w14:textId="6D9FC98E" w:rsidR="0056607B" w:rsidRPr="00BB3C4E" w:rsidRDefault="0020738C" w:rsidP="00D81EA1">
      <w:pPr>
        <w:pStyle w:val="ListParagraph"/>
        <w:numPr>
          <w:ilvl w:val="0"/>
          <w:numId w:val="22"/>
        </w:numPr>
        <w:tabs>
          <w:tab w:val="left" w:pos="1134"/>
        </w:tabs>
        <w:ind w:left="0" w:firstLine="709"/>
        <w:rPr>
          <w:rFonts w:ascii="Trebuchet MS" w:eastAsia="Times New Roman" w:hAnsi="Trebuchet MS" w:cs="Arial"/>
          <w:lang w:eastAsia="en-GB"/>
        </w:rPr>
      </w:pPr>
      <w:r w:rsidRPr="00BB3C4E">
        <w:rPr>
          <w:rFonts w:ascii="Trebuchet MS" w:eastAsia="Times New Roman" w:hAnsi="Trebuchet MS" w:cs="Arial"/>
          <w:lang w:eastAsia="en-GB"/>
        </w:rPr>
        <w:t>experienţa profesională şi managerială a candidaţilor</w:t>
      </w:r>
      <w:r w:rsidR="00815A9C" w:rsidRPr="00BB3C4E">
        <w:rPr>
          <w:rFonts w:ascii="Trebuchet MS" w:eastAsia="Times New Roman" w:hAnsi="Trebuchet MS" w:cs="Arial"/>
          <w:lang w:eastAsia="en-GB"/>
        </w:rPr>
        <w:t xml:space="preserve"> </w:t>
      </w:r>
      <w:r w:rsidR="00FA0A84" w:rsidRPr="00BB3C4E">
        <w:rPr>
          <w:rFonts w:ascii="Trebuchet MS" w:eastAsia="Times New Roman" w:hAnsi="Trebuchet MS" w:cs="Arial"/>
          <w:lang w:eastAsia="en-GB"/>
        </w:rPr>
        <w:t>relevantă pentru</w:t>
      </w:r>
      <w:r w:rsidR="00815A9C" w:rsidRPr="00BB3C4E">
        <w:rPr>
          <w:rFonts w:ascii="Trebuchet MS" w:eastAsia="Times New Roman" w:hAnsi="Trebuchet MS" w:cs="Arial"/>
          <w:lang w:eastAsia="en-GB"/>
        </w:rPr>
        <w:t xml:space="preserve"> domeniu</w:t>
      </w:r>
      <w:r w:rsidR="00FA0A84" w:rsidRPr="00BB3C4E">
        <w:rPr>
          <w:rFonts w:ascii="Trebuchet MS" w:eastAsia="Times New Roman" w:hAnsi="Trebuchet MS" w:cs="Arial"/>
          <w:lang w:eastAsia="en-GB"/>
        </w:rPr>
        <w:t>l</w:t>
      </w:r>
      <w:r w:rsidR="00815A9C" w:rsidRPr="00BB3C4E">
        <w:rPr>
          <w:rFonts w:ascii="Trebuchet MS" w:eastAsia="Times New Roman" w:hAnsi="Trebuchet MS" w:cs="Arial"/>
          <w:lang w:eastAsia="en-GB"/>
        </w:rPr>
        <w:t xml:space="preserve"> de specialitate</w:t>
      </w:r>
      <w:r w:rsidR="0056607B" w:rsidRPr="00BB3C4E">
        <w:rPr>
          <w:rFonts w:ascii="Trebuchet MS" w:eastAsia="Times New Roman" w:hAnsi="Trebuchet MS" w:cs="Arial"/>
          <w:lang w:eastAsia="en-GB"/>
        </w:rPr>
        <w:t xml:space="preserve">.  </w:t>
      </w:r>
    </w:p>
    <w:p w14:paraId="77DA4610" w14:textId="77777777" w:rsidR="00263FBD" w:rsidRPr="00BB3C4E" w:rsidRDefault="0056607B" w:rsidP="00D81EA1">
      <w:pPr>
        <w:tabs>
          <w:tab w:val="left" w:pos="3969"/>
        </w:tabs>
        <w:rPr>
          <w:rFonts w:ascii="Trebuchet MS" w:eastAsia="Times New Roman" w:hAnsi="Trebuchet MS" w:cs="Arial"/>
          <w:lang w:eastAsia="en-GB"/>
        </w:rPr>
      </w:pPr>
      <w:r w:rsidRPr="00BB3C4E">
        <w:rPr>
          <w:rFonts w:ascii="Trebuchet MS" w:eastAsia="Times New Roman" w:hAnsi="Trebuchet MS" w:cs="Arial"/>
          <w:lang w:eastAsia="en-GB"/>
        </w:rPr>
        <w:t>   </w:t>
      </w:r>
    </w:p>
    <w:p w14:paraId="3646D8D3" w14:textId="591DEF65" w:rsidR="0056607B" w:rsidRPr="00BB3C4E" w:rsidRDefault="0056607B" w:rsidP="00D81EA1">
      <w:pPr>
        <w:tabs>
          <w:tab w:val="left" w:pos="3969"/>
        </w:tabs>
        <w:rPr>
          <w:rFonts w:ascii="Trebuchet MS" w:eastAsia="Times New Roman" w:hAnsi="Trebuchet MS" w:cs="Arial"/>
          <w:lang w:eastAsia="en-GB"/>
        </w:rPr>
      </w:pPr>
      <w:r w:rsidRPr="00BB3C4E">
        <w:rPr>
          <w:rFonts w:ascii="Trebuchet MS" w:eastAsia="Times New Roman" w:hAnsi="Trebuchet MS" w:cs="Arial"/>
          <w:b/>
          <w:bCs/>
          <w:lang w:eastAsia="en-GB"/>
        </w:rPr>
        <w:t>Art</w:t>
      </w:r>
      <w:r w:rsidR="00263FBD" w:rsidRPr="00BB3C4E">
        <w:rPr>
          <w:rFonts w:ascii="Trebuchet MS" w:eastAsia="Times New Roman" w:hAnsi="Trebuchet MS" w:cs="Arial"/>
          <w:b/>
          <w:bCs/>
          <w:lang w:eastAsia="en-GB"/>
        </w:rPr>
        <w:t>. 9</w:t>
      </w:r>
      <w:r w:rsidR="0067172F" w:rsidRPr="00BB3C4E">
        <w:rPr>
          <w:rFonts w:ascii="Trebuchet MS" w:eastAsia="Times New Roman" w:hAnsi="Trebuchet MS" w:cs="Arial"/>
          <w:b/>
          <w:bCs/>
          <w:lang w:eastAsia="en-GB"/>
        </w:rPr>
        <w:t>1</w:t>
      </w:r>
      <w:r w:rsidR="00263FBD" w:rsidRPr="00BB3C4E">
        <w:rPr>
          <w:rFonts w:ascii="Trebuchet MS" w:eastAsia="Times New Roman" w:hAnsi="Trebuchet MS" w:cs="Arial"/>
          <w:b/>
          <w:bCs/>
          <w:lang w:eastAsia="en-GB"/>
        </w:rPr>
        <w:t xml:space="preserve">. </w:t>
      </w:r>
      <w:r w:rsidRPr="00BB3C4E">
        <w:rPr>
          <w:rFonts w:ascii="Trebuchet MS" w:eastAsia="Times New Roman" w:hAnsi="Trebuchet MS" w:cs="Arial"/>
          <w:b/>
          <w:lang w:eastAsia="en-GB"/>
        </w:rPr>
        <w:t>- </w:t>
      </w:r>
      <w:r w:rsidRPr="00BB3C4E">
        <w:rPr>
          <w:rFonts w:ascii="Trebuchet MS" w:eastAsia="Times New Roman" w:hAnsi="Trebuchet MS" w:cs="Arial"/>
          <w:lang w:eastAsia="en-GB"/>
        </w:rPr>
        <w:t xml:space="preserve"> </w:t>
      </w:r>
      <w:r w:rsidRPr="00BB3C4E">
        <w:rPr>
          <w:rFonts w:ascii="Trebuchet MS" w:eastAsia="Times New Roman" w:hAnsi="Trebuchet MS" w:cs="Arial"/>
          <w:b/>
          <w:bCs/>
          <w:lang w:eastAsia="en-GB"/>
        </w:rPr>
        <w:t>(1)</w:t>
      </w:r>
      <w:r w:rsidRPr="00BB3C4E">
        <w:rPr>
          <w:rFonts w:ascii="Trebuchet MS" w:eastAsia="Times New Roman" w:hAnsi="Trebuchet MS" w:cs="Arial"/>
          <w:lang w:eastAsia="en-GB"/>
        </w:rPr>
        <w:t xml:space="preserve"> Interviul se susţine, într-un termen de maximum </w:t>
      </w:r>
      <w:r w:rsidR="00245810" w:rsidRPr="00BB3C4E">
        <w:rPr>
          <w:rFonts w:ascii="Trebuchet MS" w:eastAsia="Times New Roman" w:hAnsi="Trebuchet MS" w:cs="Arial"/>
          <w:lang w:eastAsia="en-GB"/>
        </w:rPr>
        <w:t>5</w:t>
      </w:r>
      <w:r w:rsidRPr="00BB3C4E">
        <w:rPr>
          <w:rFonts w:ascii="Trebuchet MS" w:eastAsia="Times New Roman" w:hAnsi="Trebuchet MS" w:cs="Arial"/>
          <w:lang w:eastAsia="en-GB"/>
        </w:rPr>
        <w:t xml:space="preserve"> zile lucrătoare de la data susţinerii probei scrise.  </w:t>
      </w:r>
    </w:p>
    <w:p w14:paraId="0EA14BBA" w14:textId="13D1ADB9" w:rsidR="00BF39FD" w:rsidRPr="00BB3C4E" w:rsidRDefault="0056607B" w:rsidP="00D81EA1">
      <w:pPr>
        <w:tabs>
          <w:tab w:val="left" w:pos="3969"/>
        </w:tabs>
        <w:rPr>
          <w:rFonts w:ascii="Trebuchet MS" w:eastAsia="Times New Roman" w:hAnsi="Trebuchet MS" w:cs="Arial"/>
          <w:lang w:eastAsia="en-GB"/>
        </w:rPr>
      </w:pPr>
      <w:r w:rsidRPr="00BB3C4E">
        <w:rPr>
          <w:rFonts w:ascii="Trebuchet MS" w:eastAsia="Times New Roman" w:hAnsi="Trebuchet MS" w:cs="Arial"/>
          <w:b/>
          <w:bCs/>
          <w:lang w:eastAsia="en-GB"/>
        </w:rPr>
        <w:t>(2)</w:t>
      </w:r>
      <w:r w:rsidRPr="00BB3C4E">
        <w:rPr>
          <w:rFonts w:ascii="Trebuchet MS" w:eastAsia="Times New Roman" w:hAnsi="Trebuchet MS" w:cs="Arial"/>
          <w:lang w:eastAsia="en-GB"/>
        </w:rPr>
        <w:t xml:space="preserve"> Data şi ora susţinerii interviului se afişează odată cu rezultatele la proba scrisă.  </w:t>
      </w:r>
    </w:p>
    <w:p w14:paraId="242C861B" w14:textId="5D91A869" w:rsidR="0056607B" w:rsidRPr="00BB3C4E" w:rsidRDefault="0056607B" w:rsidP="00D81EA1">
      <w:pPr>
        <w:tabs>
          <w:tab w:val="left" w:pos="3969"/>
        </w:tabs>
        <w:rPr>
          <w:rFonts w:ascii="Trebuchet MS" w:eastAsia="Times New Roman" w:hAnsi="Trebuchet MS" w:cs="Arial"/>
          <w:lang w:eastAsia="en-GB"/>
        </w:rPr>
      </w:pPr>
      <w:r w:rsidRPr="00BB3C4E">
        <w:rPr>
          <w:rFonts w:ascii="Trebuchet MS" w:eastAsia="Times New Roman" w:hAnsi="Trebuchet MS" w:cs="Arial"/>
          <w:b/>
          <w:bCs/>
          <w:lang w:eastAsia="en-GB"/>
        </w:rPr>
        <w:t>(3)</w:t>
      </w:r>
      <w:r w:rsidRPr="00BB3C4E">
        <w:rPr>
          <w:rFonts w:ascii="Trebuchet MS" w:eastAsia="Times New Roman" w:hAnsi="Trebuchet MS" w:cs="Arial"/>
          <w:lang w:eastAsia="en-GB"/>
        </w:rPr>
        <w:t xml:space="preserve"> Prin excepţie de la prevederil</w:t>
      </w:r>
      <w:r w:rsidR="0056768A" w:rsidRPr="00BB3C4E">
        <w:rPr>
          <w:rFonts w:ascii="Trebuchet MS" w:eastAsia="Times New Roman" w:hAnsi="Trebuchet MS" w:cs="Arial"/>
          <w:lang w:eastAsia="en-GB"/>
        </w:rPr>
        <w:t>e art.</w:t>
      </w:r>
      <w:r w:rsidR="00BD4CA6" w:rsidRPr="00BB3C4E">
        <w:rPr>
          <w:rFonts w:ascii="Trebuchet MS" w:eastAsia="Times New Roman" w:hAnsi="Trebuchet MS" w:cs="Arial"/>
          <w:lang w:eastAsia="en-GB"/>
        </w:rPr>
        <w:t xml:space="preserve"> 9</w:t>
      </w:r>
      <w:r w:rsidR="004C02DB" w:rsidRPr="00BB3C4E">
        <w:rPr>
          <w:rFonts w:ascii="Trebuchet MS" w:eastAsia="Times New Roman" w:hAnsi="Trebuchet MS" w:cs="Arial"/>
          <w:lang w:eastAsia="en-GB"/>
        </w:rPr>
        <w:t>8</w:t>
      </w:r>
      <w:r w:rsidR="00BD4CA6" w:rsidRPr="00BB3C4E">
        <w:rPr>
          <w:rFonts w:ascii="Trebuchet MS" w:eastAsia="Times New Roman" w:hAnsi="Trebuchet MS" w:cs="Arial"/>
          <w:lang w:eastAsia="en-GB"/>
        </w:rPr>
        <w:t xml:space="preserve"> alin. (1)</w:t>
      </w:r>
      <w:r w:rsidRPr="00BB3C4E">
        <w:rPr>
          <w:rFonts w:ascii="Trebuchet MS" w:eastAsia="Times New Roman" w:hAnsi="Trebuchet MS" w:cs="Arial"/>
          <w:lang w:eastAsia="en-GB"/>
        </w:rPr>
        <w:t xml:space="preserve">, </w:t>
      </w:r>
      <w:r w:rsidR="002C5154" w:rsidRPr="00BB3C4E">
        <w:rPr>
          <w:rFonts w:ascii="Trebuchet MS" w:eastAsia="Times New Roman" w:hAnsi="Trebuchet MS" w:cs="Arial"/>
          <w:lang w:eastAsia="en-GB"/>
        </w:rPr>
        <w:t>în situația în care</w:t>
      </w:r>
      <w:r w:rsidR="005775CE" w:rsidRPr="00BB3C4E">
        <w:rPr>
          <w:rFonts w:ascii="Trebuchet MS" w:eastAsia="Times New Roman" w:hAnsi="Trebuchet MS" w:cs="Arial"/>
          <w:lang w:eastAsia="en-GB"/>
        </w:rPr>
        <w:t>,</w:t>
      </w:r>
      <w:r w:rsidR="002C5154" w:rsidRPr="00BB3C4E">
        <w:rPr>
          <w:rFonts w:ascii="Trebuchet MS" w:eastAsia="Times New Roman" w:hAnsi="Trebuchet MS" w:cs="Arial"/>
          <w:lang w:eastAsia="en-GB"/>
        </w:rPr>
        <w:t xml:space="preserve"> </w:t>
      </w:r>
      <w:r w:rsidR="00B770E5" w:rsidRPr="00BB3C4E">
        <w:rPr>
          <w:rFonts w:ascii="Trebuchet MS" w:eastAsia="Times New Roman" w:hAnsi="Trebuchet MS" w:cs="Arial"/>
          <w:lang w:eastAsia="en-GB"/>
        </w:rPr>
        <w:t xml:space="preserve">pentru proba scrisă a fost admis </w:t>
      </w:r>
      <w:r w:rsidR="0089326D" w:rsidRPr="00BB3C4E">
        <w:rPr>
          <w:rFonts w:ascii="Trebuchet MS" w:eastAsia="Times New Roman" w:hAnsi="Trebuchet MS" w:cs="Arial"/>
          <w:lang w:eastAsia="en-GB"/>
        </w:rPr>
        <w:t xml:space="preserve">sau s-a prezentat </w:t>
      </w:r>
      <w:r w:rsidR="00B770E5" w:rsidRPr="00BB3C4E">
        <w:rPr>
          <w:rFonts w:ascii="Trebuchet MS" w:eastAsia="Times New Roman" w:hAnsi="Trebuchet MS" w:cs="Arial"/>
          <w:lang w:eastAsia="en-GB"/>
        </w:rPr>
        <w:t>un singur candidat</w:t>
      </w:r>
      <w:r w:rsidR="0089326D" w:rsidRPr="00BB3C4E">
        <w:rPr>
          <w:rFonts w:ascii="Trebuchet MS" w:eastAsia="Times New Roman" w:hAnsi="Trebuchet MS" w:cs="Arial"/>
          <w:lang w:eastAsia="en-GB"/>
        </w:rPr>
        <w:t xml:space="preserve">, </w:t>
      </w:r>
      <w:r w:rsidR="00B770E5" w:rsidRPr="00BB3C4E">
        <w:rPr>
          <w:rFonts w:ascii="Trebuchet MS" w:eastAsia="Times New Roman" w:hAnsi="Trebuchet MS" w:cs="Arial"/>
          <w:lang w:eastAsia="en-GB"/>
        </w:rPr>
        <w:t xml:space="preserve">care </w:t>
      </w:r>
      <w:r w:rsidR="0089326D" w:rsidRPr="00BB3C4E">
        <w:rPr>
          <w:rFonts w:ascii="Trebuchet MS" w:eastAsia="Times New Roman" w:hAnsi="Trebuchet MS" w:cs="Arial"/>
          <w:lang w:eastAsia="en-GB"/>
        </w:rPr>
        <w:t xml:space="preserve">ulterior </w:t>
      </w:r>
      <w:r w:rsidR="00B770E5" w:rsidRPr="00BB3C4E">
        <w:rPr>
          <w:rFonts w:ascii="Trebuchet MS" w:eastAsia="Times New Roman" w:hAnsi="Trebuchet MS" w:cs="Arial"/>
          <w:lang w:eastAsia="en-GB"/>
        </w:rPr>
        <w:t>promov</w:t>
      </w:r>
      <w:r w:rsidR="0089326D" w:rsidRPr="00BB3C4E">
        <w:rPr>
          <w:rFonts w:ascii="Trebuchet MS" w:eastAsia="Times New Roman" w:hAnsi="Trebuchet MS" w:cs="Arial"/>
          <w:lang w:eastAsia="en-GB"/>
        </w:rPr>
        <w:t>e</w:t>
      </w:r>
      <w:r w:rsidR="00B770E5" w:rsidRPr="00BB3C4E">
        <w:rPr>
          <w:rFonts w:ascii="Trebuchet MS" w:eastAsia="Times New Roman" w:hAnsi="Trebuchet MS" w:cs="Arial"/>
          <w:lang w:eastAsia="en-GB"/>
        </w:rPr>
        <w:t>a</w:t>
      </w:r>
      <w:r w:rsidR="0089326D" w:rsidRPr="00BB3C4E">
        <w:rPr>
          <w:rFonts w:ascii="Trebuchet MS" w:eastAsia="Times New Roman" w:hAnsi="Trebuchet MS" w:cs="Arial"/>
          <w:lang w:eastAsia="en-GB"/>
        </w:rPr>
        <w:t>ză</w:t>
      </w:r>
      <w:r w:rsidR="00B770E5" w:rsidRPr="00BB3C4E">
        <w:rPr>
          <w:rFonts w:ascii="Trebuchet MS" w:eastAsia="Times New Roman" w:hAnsi="Trebuchet MS" w:cs="Arial"/>
          <w:lang w:eastAsia="en-GB"/>
        </w:rPr>
        <w:t xml:space="preserve"> </w:t>
      </w:r>
      <w:r w:rsidR="005775CE" w:rsidRPr="00BB3C4E">
        <w:rPr>
          <w:rFonts w:ascii="Trebuchet MS" w:eastAsia="Times New Roman" w:hAnsi="Trebuchet MS" w:cs="Arial"/>
          <w:lang w:eastAsia="en-GB"/>
        </w:rPr>
        <w:t xml:space="preserve">această probă, </w:t>
      </w:r>
      <w:r w:rsidRPr="00BB3C4E">
        <w:rPr>
          <w:rFonts w:ascii="Trebuchet MS" w:eastAsia="Times New Roman" w:hAnsi="Trebuchet MS" w:cs="Arial"/>
          <w:lang w:eastAsia="en-GB"/>
        </w:rPr>
        <w:t xml:space="preserve">la cererea scrisă a </w:t>
      </w:r>
      <w:r w:rsidR="005775CE" w:rsidRPr="00BB3C4E">
        <w:rPr>
          <w:rFonts w:ascii="Trebuchet MS" w:eastAsia="Times New Roman" w:hAnsi="Trebuchet MS" w:cs="Arial"/>
          <w:lang w:eastAsia="en-GB"/>
        </w:rPr>
        <w:t>candidatului</w:t>
      </w:r>
      <w:r w:rsidRPr="00BB3C4E">
        <w:rPr>
          <w:rFonts w:ascii="Trebuchet MS" w:eastAsia="Times New Roman" w:hAnsi="Trebuchet MS" w:cs="Arial"/>
          <w:lang w:eastAsia="en-GB"/>
        </w:rPr>
        <w:t xml:space="preserve"> şi cu acordul membrilor comisiei de concurs, preşedintele comisiei de concurs poate aproba reducerea termenului prevăzut pentru susţinerea interviului, cu îndeplinirea cumulativă a următoarelor condiţii:  </w:t>
      </w:r>
    </w:p>
    <w:p w14:paraId="5B218B1B" w14:textId="6DDC1499" w:rsidR="0056607B" w:rsidRPr="00BB3C4E" w:rsidRDefault="0056607B" w:rsidP="00D81EA1">
      <w:pPr>
        <w:tabs>
          <w:tab w:val="left" w:pos="3969"/>
        </w:tabs>
        <w:rPr>
          <w:rFonts w:ascii="Trebuchet MS" w:eastAsia="Times New Roman" w:hAnsi="Trebuchet MS" w:cs="Arial"/>
          <w:lang w:eastAsia="en-GB"/>
        </w:rPr>
      </w:pPr>
      <w:r w:rsidRPr="00BB3C4E">
        <w:rPr>
          <w:rFonts w:ascii="Trebuchet MS" w:eastAsia="Times New Roman" w:hAnsi="Trebuchet MS" w:cs="Arial"/>
          <w:b/>
          <w:bCs/>
          <w:lang w:eastAsia="en-GB"/>
        </w:rPr>
        <w:t>a)</w:t>
      </w:r>
      <w:r w:rsidRPr="00BB3C4E">
        <w:rPr>
          <w:rFonts w:ascii="Trebuchet MS" w:eastAsia="Times New Roman" w:hAnsi="Trebuchet MS" w:cs="Arial"/>
          <w:lang w:eastAsia="en-GB"/>
        </w:rPr>
        <w:t xml:space="preserve"> </w:t>
      </w:r>
      <w:r w:rsidR="005775CE" w:rsidRPr="00BB3C4E">
        <w:rPr>
          <w:rFonts w:ascii="Trebuchet MS" w:eastAsia="Times New Roman" w:hAnsi="Trebuchet MS" w:cs="Arial"/>
          <w:lang w:eastAsia="en-GB"/>
        </w:rPr>
        <w:t>candidatul</w:t>
      </w:r>
      <w:r w:rsidRPr="00BB3C4E">
        <w:rPr>
          <w:rFonts w:ascii="Trebuchet MS" w:eastAsia="Times New Roman" w:hAnsi="Trebuchet MS" w:cs="Arial"/>
          <w:lang w:eastAsia="en-GB"/>
        </w:rPr>
        <w:t xml:space="preserve"> a luat cunoştinţă despre rezultatul probei scrise;  </w:t>
      </w:r>
    </w:p>
    <w:p w14:paraId="30E267B9" w14:textId="036C905A" w:rsidR="0056607B" w:rsidRPr="00BB3C4E" w:rsidRDefault="0056607B" w:rsidP="00D81EA1">
      <w:pPr>
        <w:tabs>
          <w:tab w:val="left" w:pos="3969"/>
        </w:tabs>
        <w:rPr>
          <w:rFonts w:ascii="Trebuchet MS" w:eastAsia="Times New Roman" w:hAnsi="Trebuchet MS" w:cs="Arial"/>
          <w:lang w:eastAsia="en-GB"/>
        </w:rPr>
      </w:pPr>
      <w:r w:rsidRPr="00BB3C4E">
        <w:rPr>
          <w:rFonts w:ascii="Trebuchet MS" w:eastAsia="Times New Roman" w:hAnsi="Trebuchet MS" w:cs="Arial"/>
          <w:b/>
          <w:bCs/>
          <w:lang w:eastAsia="en-GB"/>
        </w:rPr>
        <w:t>b)</w:t>
      </w:r>
      <w:r w:rsidRPr="00BB3C4E">
        <w:rPr>
          <w:rFonts w:ascii="Trebuchet MS" w:eastAsia="Times New Roman" w:hAnsi="Trebuchet MS" w:cs="Arial"/>
          <w:lang w:eastAsia="en-GB"/>
        </w:rPr>
        <w:t xml:space="preserve"> candida</w:t>
      </w:r>
      <w:r w:rsidR="005775CE" w:rsidRPr="00BB3C4E">
        <w:rPr>
          <w:rFonts w:ascii="Trebuchet MS" w:eastAsia="Times New Roman" w:hAnsi="Trebuchet MS" w:cs="Arial"/>
          <w:lang w:eastAsia="en-GB"/>
        </w:rPr>
        <w:t>tul</w:t>
      </w:r>
      <w:r w:rsidRPr="00BB3C4E">
        <w:rPr>
          <w:rFonts w:ascii="Trebuchet MS" w:eastAsia="Times New Roman" w:hAnsi="Trebuchet MS" w:cs="Arial"/>
          <w:lang w:eastAsia="en-GB"/>
        </w:rPr>
        <w:t xml:space="preserve"> nu intenţionează contestarea rezultatului obţinut la proba scrisă.  </w:t>
      </w:r>
    </w:p>
    <w:p w14:paraId="755B1B35" w14:textId="77777777" w:rsidR="00BD0AFE" w:rsidRPr="00BB3C4E" w:rsidRDefault="00BD0AFE" w:rsidP="00D81EA1">
      <w:pPr>
        <w:tabs>
          <w:tab w:val="left" w:pos="3969"/>
        </w:tabs>
        <w:rPr>
          <w:rFonts w:ascii="Trebuchet MS" w:eastAsia="Times New Roman" w:hAnsi="Trebuchet MS" w:cs="Arial"/>
          <w:lang w:eastAsia="en-GB"/>
        </w:rPr>
      </w:pPr>
    </w:p>
    <w:p w14:paraId="2065AC1A" w14:textId="259B3819" w:rsidR="008066AB" w:rsidRPr="00BB3C4E" w:rsidRDefault="0056607B" w:rsidP="00D81EA1">
      <w:pPr>
        <w:tabs>
          <w:tab w:val="left" w:pos="3969"/>
        </w:tabs>
        <w:rPr>
          <w:rFonts w:ascii="Trebuchet MS" w:eastAsia="Times New Roman" w:hAnsi="Trebuchet MS" w:cs="Arial"/>
          <w:lang w:eastAsia="en-GB"/>
        </w:rPr>
      </w:pPr>
      <w:r w:rsidRPr="00BB3C4E">
        <w:rPr>
          <w:rFonts w:ascii="Trebuchet MS" w:eastAsia="Times New Roman" w:hAnsi="Trebuchet MS" w:cs="Arial"/>
          <w:b/>
          <w:bCs/>
          <w:lang w:eastAsia="en-GB"/>
        </w:rPr>
        <w:t>Art.</w:t>
      </w:r>
      <w:r w:rsidR="00BD0AFE" w:rsidRPr="00BB3C4E">
        <w:rPr>
          <w:rFonts w:ascii="Trebuchet MS" w:eastAsia="Times New Roman" w:hAnsi="Trebuchet MS" w:cs="Arial"/>
          <w:b/>
          <w:bCs/>
          <w:lang w:eastAsia="en-GB"/>
        </w:rPr>
        <w:t xml:space="preserve"> 9</w:t>
      </w:r>
      <w:r w:rsidR="0067172F" w:rsidRPr="00BB3C4E">
        <w:rPr>
          <w:rFonts w:ascii="Trebuchet MS" w:eastAsia="Times New Roman" w:hAnsi="Trebuchet MS" w:cs="Arial"/>
          <w:b/>
          <w:bCs/>
          <w:lang w:eastAsia="en-GB"/>
        </w:rPr>
        <w:t>2</w:t>
      </w:r>
      <w:r w:rsidR="001E284E" w:rsidRPr="00BB3C4E">
        <w:rPr>
          <w:rFonts w:ascii="Trebuchet MS" w:eastAsia="Times New Roman" w:hAnsi="Trebuchet MS" w:cs="Arial"/>
          <w:b/>
          <w:bCs/>
          <w:lang w:eastAsia="en-GB"/>
        </w:rPr>
        <w:t>.</w:t>
      </w:r>
      <w:r w:rsidRPr="00BB3C4E">
        <w:rPr>
          <w:rFonts w:ascii="Trebuchet MS" w:eastAsia="Times New Roman" w:hAnsi="Trebuchet MS" w:cs="Arial"/>
          <w:lang w:eastAsia="en-GB"/>
        </w:rPr>
        <w:t xml:space="preserve"> </w:t>
      </w:r>
      <w:r w:rsidRPr="00BB3C4E">
        <w:rPr>
          <w:rFonts w:ascii="Trebuchet MS" w:eastAsia="Times New Roman" w:hAnsi="Trebuchet MS" w:cs="Arial"/>
          <w:b/>
          <w:lang w:eastAsia="en-GB"/>
        </w:rPr>
        <w:t>- </w:t>
      </w:r>
      <w:r w:rsidRPr="00BB3C4E">
        <w:rPr>
          <w:rFonts w:ascii="Trebuchet MS" w:eastAsia="Times New Roman" w:hAnsi="Trebuchet MS" w:cs="Arial"/>
          <w:lang w:eastAsia="en-GB"/>
        </w:rPr>
        <w:t xml:space="preserve"> Fiecare membru al comisiei de concurs va adresa întrebări candidatului. Nu se pot adresa întrebări referitoare la opiniile politice ale </w:t>
      </w:r>
      <w:r w:rsidRPr="00BB3C4E">
        <w:rPr>
          <w:rFonts w:ascii="Trebuchet MS" w:eastAsia="Times New Roman" w:hAnsi="Trebuchet MS" w:cs="Arial"/>
          <w:lang w:eastAsia="en-GB"/>
        </w:rPr>
        <w:lastRenderedPageBreak/>
        <w:t>candidatului, activitatea sindicală, religie, etnie, starea materială, originea socială sau care pot constitui discriminare în condiţiile legii.</w:t>
      </w:r>
    </w:p>
    <w:p w14:paraId="6B4C1451" w14:textId="665A52A6" w:rsidR="003A7629" w:rsidRDefault="003A7629" w:rsidP="009259E7">
      <w:pPr>
        <w:tabs>
          <w:tab w:val="left" w:pos="3969"/>
        </w:tabs>
        <w:ind w:firstLine="0"/>
        <w:rPr>
          <w:rFonts w:ascii="Trebuchet MS" w:eastAsia="Times New Roman" w:hAnsi="Trebuchet MS" w:cs="Arial"/>
          <w:lang w:eastAsia="en-GB"/>
        </w:rPr>
      </w:pPr>
    </w:p>
    <w:p w14:paraId="3221A530" w14:textId="77777777" w:rsidR="009259E7" w:rsidRPr="00BB3C4E" w:rsidRDefault="009259E7" w:rsidP="009259E7">
      <w:pPr>
        <w:tabs>
          <w:tab w:val="left" w:pos="3969"/>
        </w:tabs>
        <w:ind w:firstLine="0"/>
        <w:rPr>
          <w:rFonts w:ascii="Trebuchet MS" w:hAnsi="Trebuchet MS"/>
        </w:rPr>
      </w:pPr>
    </w:p>
    <w:p w14:paraId="11E2DD65" w14:textId="0EB08ABD" w:rsidR="0056607B" w:rsidRPr="00BB3C4E" w:rsidRDefault="001E284E" w:rsidP="00167F69">
      <w:pPr>
        <w:tabs>
          <w:tab w:val="left" w:pos="3969"/>
        </w:tabs>
        <w:jc w:val="center"/>
        <w:rPr>
          <w:rFonts w:ascii="Trebuchet MS" w:hAnsi="Trebuchet MS"/>
          <w:b/>
        </w:rPr>
      </w:pPr>
      <w:r w:rsidRPr="00BB3C4E">
        <w:rPr>
          <w:rFonts w:ascii="Trebuchet MS" w:hAnsi="Trebuchet MS"/>
          <w:b/>
        </w:rPr>
        <w:t xml:space="preserve">Secțiunea a 6-a </w:t>
      </w:r>
    </w:p>
    <w:p w14:paraId="7FACF844" w14:textId="77777777" w:rsidR="0056607B" w:rsidRPr="00BB3C4E" w:rsidRDefault="0056607B" w:rsidP="00167F69">
      <w:pPr>
        <w:tabs>
          <w:tab w:val="left" w:pos="3969"/>
        </w:tabs>
        <w:jc w:val="center"/>
        <w:rPr>
          <w:rFonts w:ascii="Trebuchet MS" w:hAnsi="Trebuchet MS"/>
          <w:b/>
        </w:rPr>
      </w:pPr>
      <w:r w:rsidRPr="00BB3C4E">
        <w:rPr>
          <w:rFonts w:ascii="Trebuchet MS" w:hAnsi="Trebuchet MS"/>
          <w:b/>
        </w:rPr>
        <w:t>Notarea probei şi comunicarea rezultatelor</w:t>
      </w:r>
    </w:p>
    <w:p w14:paraId="29BD45D6" w14:textId="0CC3F431" w:rsidR="0056607B" w:rsidRPr="00BB3C4E" w:rsidRDefault="0056607B" w:rsidP="00167F69">
      <w:pPr>
        <w:tabs>
          <w:tab w:val="left" w:pos="3969"/>
        </w:tabs>
        <w:ind w:left="360"/>
        <w:rPr>
          <w:rFonts w:ascii="Trebuchet MS" w:hAnsi="Trebuchet MS"/>
        </w:rPr>
      </w:pPr>
    </w:p>
    <w:p w14:paraId="547BC24F" w14:textId="77777777" w:rsidR="004C02DB" w:rsidRPr="00BB3C4E" w:rsidRDefault="004C02DB" w:rsidP="00167F69">
      <w:pPr>
        <w:tabs>
          <w:tab w:val="left" w:pos="3969"/>
        </w:tabs>
        <w:ind w:left="360"/>
        <w:rPr>
          <w:rFonts w:ascii="Trebuchet MS" w:hAnsi="Trebuchet MS"/>
        </w:rPr>
      </w:pPr>
    </w:p>
    <w:p w14:paraId="3B6E0D23" w14:textId="4A388ADC" w:rsidR="00462ED0" w:rsidRPr="00BB3C4E" w:rsidRDefault="0056607B" w:rsidP="00D81EA1">
      <w:pPr>
        <w:tabs>
          <w:tab w:val="left" w:pos="1134"/>
        </w:tabs>
        <w:rPr>
          <w:rFonts w:ascii="Trebuchet MS" w:eastAsia="Times New Roman" w:hAnsi="Trebuchet MS" w:cs="Arial"/>
          <w:lang w:eastAsia="zh-TW"/>
        </w:rPr>
      </w:pPr>
      <w:r w:rsidRPr="00BB3C4E">
        <w:rPr>
          <w:rFonts w:ascii="Trebuchet MS" w:eastAsia="Times New Roman" w:hAnsi="Trebuchet MS" w:cs="Arial"/>
          <w:b/>
          <w:bCs/>
          <w:lang w:eastAsia="zh-TW"/>
        </w:rPr>
        <w:t>Art.</w:t>
      </w:r>
      <w:r w:rsidR="001E284E" w:rsidRPr="00BB3C4E">
        <w:rPr>
          <w:rFonts w:ascii="Trebuchet MS" w:eastAsia="Times New Roman" w:hAnsi="Trebuchet MS" w:cs="Arial"/>
          <w:b/>
          <w:bCs/>
          <w:lang w:eastAsia="zh-TW"/>
        </w:rPr>
        <w:t xml:space="preserve"> 9</w:t>
      </w:r>
      <w:r w:rsidR="0043706E" w:rsidRPr="00BB3C4E">
        <w:rPr>
          <w:rFonts w:ascii="Trebuchet MS" w:eastAsia="Times New Roman" w:hAnsi="Trebuchet MS" w:cs="Arial"/>
          <w:b/>
          <w:bCs/>
          <w:lang w:eastAsia="zh-TW"/>
        </w:rPr>
        <w:t>3</w:t>
      </w:r>
      <w:r w:rsidR="001E284E" w:rsidRPr="00BB3C4E">
        <w:rPr>
          <w:rFonts w:ascii="Trebuchet MS" w:eastAsia="Times New Roman" w:hAnsi="Trebuchet MS" w:cs="Arial"/>
          <w:b/>
          <w:bCs/>
          <w:lang w:eastAsia="zh-TW"/>
        </w:rPr>
        <w:t xml:space="preserve">. </w:t>
      </w:r>
      <w:r w:rsidR="008B2A2D" w:rsidRPr="00BB3C4E">
        <w:rPr>
          <w:rFonts w:ascii="Trebuchet MS" w:eastAsia="Times New Roman" w:hAnsi="Trebuchet MS" w:cs="Arial"/>
          <w:b/>
          <w:bCs/>
          <w:lang w:eastAsia="zh-TW"/>
        </w:rPr>
        <w:t>–</w:t>
      </w:r>
      <w:r w:rsidR="001E284E" w:rsidRPr="00BB3C4E">
        <w:rPr>
          <w:rFonts w:ascii="Trebuchet MS" w:eastAsia="Times New Roman" w:hAnsi="Trebuchet MS" w:cs="Arial"/>
          <w:b/>
          <w:lang w:eastAsia="zh-TW"/>
        </w:rPr>
        <w:t xml:space="preserve"> </w:t>
      </w:r>
      <w:r w:rsidR="008B2A2D" w:rsidRPr="00BB3C4E">
        <w:rPr>
          <w:rFonts w:ascii="Trebuchet MS" w:eastAsia="Times New Roman" w:hAnsi="Trebuchet MS" w:cs="Arial"/>
          <w:b/>
          <w:lang w:eastAsia="zh-TW"/>
        </w:rPr>
        <w:t>(1)</w:t>
      </w:r>
      <w:r w:rsidR="008B2A2D" w:rsidRPr="00BB3C4E">
        <w:rPr>
          <w:rFonts w:ascii="Trebuchet MS" w:eastAsia="Times New Roman" w:hAnsi="Trebuchet MS" w:cs="Arial"/>
          <w:lang w:eastAsia="zh-TW"/>
        </w:rPr>
        <w:t xml:space="preserve"> </w:t>
      </w:r>
      <w:r w:rsidR="00462ED0" w:rsidRPr="00BB3C4E">
        <w:rPr>
          <w:rFonts w:ascii="Trebuchet MS" w:eastAsia="Times New Roman" w:hAnsi="Trebuchet MS" w:cs="Arial"/>
          <w:lang w:eastAsia="zh-TW"/>
        </w:rPr>
        <w:t xml:space="preserve">Pentru probele </w:t>
      </w:r>
      <w:r w:rsidR="008B2A2D" w:rsidRPr="00BB3C4E">
        <w:rPr>
          <w:rFonts w:ascii="Trebuchet MS" w:eastAsia="Times New Roman" w:hAnsi="Trebuchet MS" w:cs="Arial"/>
          <w:lang w:eastAsia="zh-TW"/>
        </w:rPr>
        <w:t>etapei de selecție a proiectului-pilot</w:t>
      </w:r>
      <w:r w:rsidR="00462ED0" w:rsidRPr="00BB3C4E">
        <w:rPr>
          <w:rFonts w:ascii="Trebuchet MS" w:eastAsia="Times New Roman" w:hAnsi="Trebuchet MS" w:cs="Arial"/>
          <w:lang w:eastAsia="zh-TW"/>
        </w:rPr>
        <w:t xml:space="preserve">, punctajele se stabilesc după cum urmează:  </w:t>
      </w:r>
    </w:p>
    <w:p w14:paraId="07FAD215" w14:textId="7C6DE3B8" w:rsidR="00462ED0" w:rsidRPr="00BB3C4E" w:rsidRDefault="00462ED0" w:rsidP="00D81EA1">
      <w:pPr>
        <w:pStyle w:val="ListParagraph"/>
        <w:numPr>
          <w:ilvl w:val="0"/>
          <w:numId w:val="37"/>
        </w:numPr>
        <w:tabs>
          <w:tab w:val="left" w:pos="1134"/>
        </w:tabs>
        <w:ind w:left="0" w:firstLine="709"/>
        <w:rPr>
          <w:rFonts w:ascii="Trebuchet MS" w:eastAsia="Times New Roman" w:hAnsi="Trebuchet MS" w:cs="Arial"/>
          <w:lang w:eastAsia="zh-TW"/>
        </w:rPr>
      </w:pPr>
      <w:r w:rsidRPr="00BB3C4E">
        <w:rPr>
          <w:rFonts w:ascii="Trebuchet MS" w:eastAsia="Times New Roman" w:hAnsi="Trebuchet MS" w:cs="Arial"/>
          <w:lang w:eastAsia="zh-TW"/>
        </w:rPr>
        <w:t xml:space="preserve">pentru proba scrisă punctajul este de maximum 100 de puncte;  </w:t>
      </w:r>
    </w:p>
    <w:p w14:paraId="3C5A255A" w14:textId="1D36CFC8" w:rsidR="00462ED0" w:rsidRPr="00BB3C4E" w:rsidRDefault="00462ED0" w:rsidP="00D81EA1">
      <w:pPr>
        <w:pStyle w:val="ListParagraph"/>
        <w:numPr>
          <w:ilvl w:val="0"/>
          <w:numId w:val="37"/>
        </w:numPr>
        <w:tabs>
          <w:tab w:val="left" w:pos="1134"/>
        </w:tabs>
        <w:ind w:left="0" w:firstLine="709"/>
        <w:rPr>
          <w:rFonts w:ascii="Trebuchet MS" w:eastAsia="Times New Roman" w:hAnsi="Trebuchet MS" w:cs="Arial"/>
          <w:lang w:eastAsia="zh-TW"/>
        </w:rPr>
      </w:pPr>
      <w:r w:rsidRPr="00BB3C4E">
        <w:rPr>
          <w:rFonts w:ascii="Trebuchet MS" w:eastAsia="Times New Roman" w:hAnsi="Trebuchet MS" w:cs="Arial"/>
          <w:lang w:eastAsia="zh-TW"/>
        </w:rPr>
        <w:t xml:space="preserve">pentru interviu punctajul este de maximum 100 de puncte.  </w:t>
      </w:r>
    </w:p>
    <w:p w14:paraId="6957D099" w14:textId="3A100B99" w:rsidR="00462ED0" w:rsidRPr="00BB3C4E" w:rsidRDefault="00462ED0" w:rsidP="00D81EA1">
      <w:pPr>
        <w:tabs>
          <w:tab w:val="left" w:pos="1134"/>
        </w:tabs>
        <w:rPr>
          <w:rFonts w:ascii="Trebuchet MS" w:eastAsia="Times New Roman" w:hAnsi="Trebuchet MS" w:cs="Arial"/>
          <w:lang w:eastAsia="zh-TW"/>
        </w:rPr>
      </w:pPr>
      <w:r w:rsidRPr="00BB3C4E">
        <w:rPr>
          <w:rFonts w:ascii="Trebuchet MS" w:eastAsia="Times New Roman" w:hAnsi="Trebuchet MS" w:cs="Arial"/>
          <w:b/>
          <w:bCs/>
          <w:lang w:eastAsia="zh-TW"/>
        </w:rPr>
        <w:t>(</w:t>
      </w:r>
      <w:r w:rsidR="008B2A2D" w:rsidRPr="00BB3C4E">
        <w:rPr>
          <w:rFonts w:ascii="Trebuchet MS" w:eastAsia="Times New Roman" w:hAnsi="Trebuchet MS" w:cs="Arial"/>
          <w:b/>
          <w:bCs/>
          <w:lang w:eastAsia="zh-TW"/>
        </w:rPr>
        <w:t>2</w:t>
      </w:r>
      <w:r w:rsidRPr="00BB3C4E">
        <w:rPr>
          <w:rFonts w:ascii="Trebuchet MS" w:eastAsia="Times New Roman" w:hAnsi="Trebuchet MS" w:cs="Arial"/>
          <w:b/>
          <w:bCs/>
          <w:lang w:eastAsia="zh-TW"/>
        </w:rPr>
        <w:t>)</w:t>
      </w:r>
      <w:r w:rsidRPr="00BB3C4E">
        <w:rPr>
          <w:rFonts w:ascii="Trebuchet MS" w:eastAsia="Times New Roman" w:hAnsi="Trebuchet MS" w:cs="Arial"/>
          <w:lang w:eastAsia="zh-TW"/>
        </w:rPr>
        <w:t xml:space="preserve"> Sunt declaraţi admişi la proba scrisă, respectiv la interviu, candidaţii care au obţinut:  </w:t>
      </w:r>
    </w:p>
    <w:p w14:paraId="72F470F9" w14:textId="2EFD4816" w:rsidR="005B7A50" w:rsidRPr="00BB3C4E" w:rsidRDefault="00462ED0" w:rsidP="00D81EA1">
      <w:pPr>
        <w:pStyle w:val="ListParagraph"/>
        <w:numPr>
          <w:ilvl w:val="1"/>
          <w:numId w:val="38"/>
        </w:numPr>
        <w:tabs>
          <w:tab w:val="left" w:pos="1134"/>
          <w:tab w:val="left" w:pos="1170"/>
        </w:tabs>
        <w:ind w:left="0" w:firstLine="709"/>
        <w:rPr>
          <w:rFonts w:ascii="Trebuchet MS" w:eastAsia="Times New Roman" w:hAnsi="Trebuchet MS" w:cs="Arial"/>
          <w:lang w:eastAsia="zh-TW"/>
        </w:rPr>
      </w:pPr>
      <w:r w:rsidRPr="00BB3C4E">
        <w:rPr>
          <w:rFonts w:ascii="Trebuchet MS" w:eastAsia="Times New Roman" w:hAnsi="Trebuchet MS" w:cs="Arial"/>
          <w:lang w:eastAsia="zh-TW"/>
        </w:rPr>
        <w:t xml:space="preserve">minimum </w:t>
      </w:r>
      <w:r w:rsidR="00C32703" w:rsidRPr="00BB3C4E">
        <w:rPr>
          <w:rFonts w:ascii="Trebuchet MS" w:hAnsi="Trebuchet MS"/>
        </w:rPr>
        <w:t xml:space="preserve">60 </w:t>
      </w:r>
      <w:r w:rsidRPr="00BB3C4E">
        <w:rPr>
          <w:rFonts w:ascii="Trebuchet MS" w:eastAsia="Times New Roman" w:hAnsi="Trebuchet MS" w:cs="Arial"/>
          <w:lang w:eastAsia="zh-TW"/>
        </w:rPr>
        <w:t xml:space="preserve">de puncte, în cazul concursurilor organizate pentru ocuparea funcţiilor publice </w:t>
      </w:r>
      <w:r w:rsidR="009A4CE2" w:rsidRPr="00BB3C4E">
        <w:rPr>
          <w:rFonts w:ascii="Trebuchet MS" w:eastAsia="Times New Roman" w:hAnsi="Trebuchet MS" w:cs="Arial"/>
          <w:lang w:eastAsia="zh-TW"/>
        </w:rPr>
        <w:t>generale prevăzute la art. 619 alin. (2) lit. a) din Ordonanţa de urgenţă a Guvernului nr. 57/2019, cu modificările şi completările ulterioare</w:t>
      </w:r>
      <w:r w:rsidRPr="00BB3C4E">
        <w:rPr>
          <w:rFonts w:ascii="Trebuchet MS" w:eastAsia="Times New Roman" w:hAnsi="Trebuchet MS" w:cs="Arial"/>
          <w:lang w:eastAsia="zh-TW"/>
        </w:rPr>
        <w:t xml:space="preserve">;  </w:t>
      </w:r>
    </w:p>
    <w:p w14:paraId="058F6937" w14:textId="0B9BCC2C" w:rsidR="00462ED0" w:rsidRPr="00BB3C4E" w:rsidRDefault="00462ED0" w:rsidP="00D81EA1">
      <w:pPr>
        <w:pStyle w:val="ListParagraph"/>
        <w:numPr>
          <w:ilvl w:val="1"/>
          <w:numId w:val="38"/>
        </w:numPr>
        <w:tabs>
          <w:tab w:val="left" w:pos="1134"/>
          <w:tab w:val="left" w:pos="1170"/>
        </w:tabs>
        <w:ind w:left="0" w:firstLine="709"/>
        <w:rPr>
          <w:rFonts w:ascii="Trebuchet MS" w:eastAsia="Times New Roman" w:hAnsi="Trebuchet MS" w:cs="Arial"/>
          <w:lang w:eastAsia="zh-TW"/>
        </w:rPr>
      </w:pPr>
      <w:r w:rsidRPr="00BB3C4E">
        <w:rPr>
          <w:rFonts w:ascii="Trebuchet MS" w:eastAsia="Times New Roman" w:hAnsi="Trebuchet MS" w:cs="Arial"/>
          <w:lang w:eastAsia="zh-TW"/>
        </w:rPr>
        <w:t xml:space="preserve">minimum 70 de puncte, în cazul concursurilor organizate pentru ocuparea funcţiilor publice </w:t>
      </w:r>
      <w:r w:rsidR="001274EC" w:rsidRPr="00BB3C4E">
        <w:rPr>
          <w:rFonts w:ascii="Trebuchet MS" w:eastAsia="Times New Roman" w:hAnsi="Trebuchet MS" w:cs="Arial"/>
          <w:lang w:eastAsia="zh-TW"/>
        </w:rPr>
        <w:t>prevăzute la art. 619 alin. (2) lit. b) din Ordonanţa de urgenţă a Guvernului nr. 57/2019, cu modificările şi completările ulterioare</w:t>
      </w:r>
      <w:r w:rsidR="005B7A50" w:rsidRPr="00BB3C4E">
        <w:rPr>
          <w:rFonts w:ascii="Trebuchet MS" w:eastAsia="Times New Roman" w:hAnsi="Trebuchet MS" w:cs="Arial"/>
          <w:lang w:eastAsia="zh-TW"/>
        </w:rPr>
        <w:t>.</w:t>
      </w:r>
    </w:p>
    <w:p w14:paraId="67E86A65" w14:textId="32A2963C" w:rsidR="001274EC" w:rsidRPr="00BB3C4E" w:rsidRDefault="001274EC" w:rsidP="00D81EA1">
      <w:pPr>
        <w:tabs>
          <w:tab w:val="left" w:pos="1134"/>
        </w:tabs>
        <w:rPr>
          <w:rFonts w:ascii="Trebuchet MS" w:eastAsia="Times New Roman" w:hAnsi="Trebuchet MS" w:cs="Arial"/>
          <w:lang w:eastAsia="zh-TW"/>
        </w:rPr>
      </w:pPr>
    </w:p>
    <w:p w14:paraId="5460E399" w14:textId="42940C15" w:rsidR="0056607B" w:rsidRPr="00BB3C4E" w:rsidRDefault="0056607B" w:rsidP="00D81EA1">
      <w:pPr>
        <w:tabs>
          <w:tab w:val="left" w:pos="1134"/>
        </w:tabs>
        <w:rPr>
          <w:rFonts w:ascii="Trebuchet MS" w:eastAsia="Times New Roman" w:hAnsi="Trebuchet MS" w:cs="Arial"/>
          <w:lang w:eastAsia="zh-TW"/>
        </w:rPr>
      </w:pPr>
      <w:r w:rsidRPr="00BB3C4E">
        <w:rPr>
          <w:rFonts w:ascii="Trebuchet MS" w:eastAsia="Times New Roman" w:hAnsi="Trebuchet MS" w:cs="Arial"/>
          <w:b/>
          <w:bCs/>
          <w:lang w:eastAsia="zh-TW"/>
        </w:rPr>
        <w:t>Art.</w:t>
      </w:r>
      <w:r w:rsidR="001274EC" w:rsidRPr="00BB3C4E">
        <w:rPr>
          <w:rFonts w:ascii="Trebuchet MS" w:eastAsia="Times New Roman" w:hAnsi="Trebuchet MS" w:cs="Arial"/>
          <w:b/>
          <w:bCs/>
          <w:lang w:eastAsia="zh-TW"/>
        </w:rPr>
        <w:t xml:space="preserve"> 9</w:t>
      </w:r>
      <w:r w:rsidR="0043706E" w:rsidRPr="00BB3C4E">
        <w:rPr>
          <w:rFonts w:ascii="Trebuchet MS" w:eastAsia="Times New Roman" w:hAnsi="Trebuchet MS" w:cs="Arial"/>
          <w:b/>
          <w:bCs/>
          <w:lang w:eastAsia="zh-TW"/>
        </w:rPr>
        <w:t>4</w:t>
      </w:r>
      <w:r w:rsidR="001274EC" w:rsidRPr="00BB3C4E">
        <w:rPr>
          <w:rFonts w:ascii="Trebuchet MS" w:eastAsia="Times New Roman" w:hAnsi="Trebuchet MS" w:cs="Arial"/>
          <w:b/>
          <w:bCs/>
          <w:lang w:eastAsia="zh-TW"/>
        </w:rPr>
        <w:t>.</w:t>
      </w:r>
      <w:r w:rsidRPr="00BB3C4E">
        <w:rPr>
          <w:rFonts w:ascii="Trebuchet MS" w:eastAsia="Times New Roman" w:hAnsi="Trebuchet MS" w:cs="Arial"/>
          <w:b/>
          <w:bCs/>
          <w:lang w:eastAsia="zh-TW"/>
        </w:rPr>
        <w:t xml:space="preserve"> </w:t>
      </w:r>
      <w:r w:rsidRPr="00BB3C4E">
        <w:rPr>
          <w:rFonts w:ascii="Trebuchet MS" w:eastAsia="Times New Roman" w:hAnsi="Trebuchet MS" w:cs="Arial"/>
          <w:b/>
          <w:lang w:eastAsia="zh-TW"/>
        </w:rPr>
        <w:t>- </w:t>
      </w:r>
      <w:r w:rsidRPr="00BB3C4E">
        <w:rPr>
          <w:rFonts w:ascii="Trebuchet MS" w:eastAsia="Times New Roman" w:hAnsi="Trebuchet MS" w:cs="Arial"/>
          <w:lang w:eastAsia="zh-TW"/>
        </w:rPr>
        <w:t xml:space="preserve"> </w:t>
      </w:r>
      <w:r w:rsidRPr="00BB3C4E">
        <w:rPr>
          <w:rFonts w:ascii="Trebuchet MS" w:eastAsia="Times New Roman" w:hAnsi="Trebuchet MS" w:cs="Arial"/>
          <w:b/>
          <w:lang w:eastAsia="zh-TW"/>
        </w:rPr>
        <w:t>(1)</w:t>
      </w:r>
      <w:r w:rsidRPr="00BB3C4E">
        <w:rPr>
          <w:rFonts w:ascii="Trebuchet MS" w:eastAsia="Times New Roman" w:hAnsi="Trebuchet MS" w:cs="Arial"/>
          <w:lang w:eastAsia="zh-TW"/>
        </w:rPr>
        <w:t xml:space="preserve"> Anterior începerii corectării lucrărilor la proba scrisă, fiecare lucrare va fi numerotată, cu excepţia cazului în care există un singur candidat pentru ocuparea funcţiei publice vacante.  </w:t>
      </w:r>
    </w:p>
    <w:p w14:paraId="27FA8083" w14:textId="77777777" w:rsidR="001274EC" w:rsidRPr="00BB3C4E" w:rsidRDefault="0056607B" w:rsidP="00D81EA1">
      <w:pPr>
        <w:tabs>
          <w:tab w:val="left" w:pos="1134"/>
        </w:tabs>
        <w:rPr>
          <w:rFonts w:ascii="Trebuchet MS" w:eastAsia="Times New Roman" w:hAnsi="Trebuchet MS" w:cs="Arial"/>
          <w:lang w:eastAsia="zh-TW"/>
        </w:rPr>
      </w:pPr>
      <w:r w:rsidRPr="00BB3C4E">
        <w:rPr>
          <w:rFonts w:ascii="Trebuchet MS" w:eastAsia="Times New Roman" w:hAnsi="Trebuchet MS" w:cs="Arial"/>
          <w:b/>
          <w:bCs/>
          <w:lang w:eastAsia="zh-TW"/>
        </w:rPr>
        <w:t>(2)</w:t>
      </w:r>
      <w:r w:rsidRPr="00BB3C4E">
        <w:rPr>
          <w:rFonts w:ascii="Trebuchet MS" w:eastAsia="Times New Roman" w:hAnsi="Trebuchet MS" w:cs="Arial"/>
          <w:lang w:eastAsia="zh-TW"/>
        </w:rPr>
        <w:t xml:space="preserve"> Notarea probei scrise sau a interviului se face, în termen de maximum 72 de ore de la finalizarea fiecărei probe.  </w:t>
      </w:r>
    </w:p>
    <w:p w14:paraId="1F9B48E9" w14:textId="77777777" w:rsidR="0015496A" w:rsidRPr="00BB3C4E" w:rsidRDefault="0056607B" w:rsidP="00D81EA1">
      <w:pPr>
        <w:tabs>
          <w:tab w:val="left" w:pos="1134"/>
        </w:tabs>
        <w:rPr>
          <w:rFonts w:ascii="Trebuchet MS" w:eastAsia="Times New Roman" w:hAnsi="Trebuchet MS" w:cs="Arial"/>
          <w:lang w:eastAsia="zh-TW"/>
        </w:rPr>
      </w:pPr>
      <w:r w:rsidRPr="00BB3C4E">
        <w:rPr>
          <w:rFonts w:ascii="Trebuchet MS" w:eastAsia="Times New Roman" w:hAnsi="Trebuchet MS" w:cs="Arial"/>
          <w:b/>
          <w:bCs/>
          <w:lang w:eastAsia="zh-TW"/>
        </w:rPr>
        <w:t>(3)</w:t>
      </w:r>
      <w:r w:rsidRPr="00BB3C4E">
        <w:rPr>
          <w:rFonts w:ascii="Trebuchet MS" w:eastAsia="Times New Roman" w:hAnsi="Trebuchet MS" w:cs="Arial"/>
          <w:lang w:eastAsia="zh-TW"/>
        </w:rPr>
        <w:t xml:space="preserve"> Lucrările de la proba scrisă, cu excepţia cazului în care există un singur candidat pentru ocuparea funcţiei publice vacante, se corectează sigilate.  </w:t>
      </w:r>
    </w:p>
    <w:p w14:paraId="258D6662" w14:textId="1324D5EB" w:rsidR="0056607B" w:rsidRPr="00BB3C4E" w:rsidRDefault="0056607B" w:rsidP="00D81EA1">
      <w:pPr>
        <w:tabs>
          <w:tab w:val="left" w:pos="1134"/>
        </w:tabs>
        <w:rPr>
          <w:rFonts w:ascii="Trebuchet MS" w:eastAsia="Times New Roman" w:hAnsi="Trebuchet MS" w:cs="Arial"/>
          <w:lang w:eastAsia="zh-TW"/>
        </w:rPr>
      </w:pPr>
      <w:r w:rsidRPr="00BB3C4E">
        <w:rPr>
          <w:rFonts w:ascii="Trebuchet MS" w:eastAsia="Times New Roman" w:hAnsi="Trebuchet MS" w:cs="Arial"/>
          <w:b/>
          <w:bCs/>
          <w:lang w:eastAsia="zh-TW"/>
        </w:rPr>
        <w:t>(4)</w:t>
      </w:r>
      <w:r w:rsidRPr="00BB3C4E">
        <w:rPr>
          <w:rFonts w:ascii="Trebuchet MS" w:eastAsia="Times New Roman" w:hAnsi="Trebuchet MS" w:cs="Arial"/>
          <w:lang w:eastAsia="zh-TW"/>
        </w:rPr>
        <w:t xml:space="preserve"> Punctajele se acordă de către fiecare membru al comisiei de concurs, pentru fiecare lucrare scrisă, şi se notează în fişa individuală. Acordarea punctajului pentru proba scrisă se face pe baza mediei aritmetice a punctajelor acordate de fiecare membru al comisiei de concurs.  </w:t>
      </w:r>
    </w:p>
    <w:p w14:paraId="1FAB43AF" w14:textId="0D4F6C01" w:rsidR="0015496A" w:rsidRPr="00BB3C4E" w:rsidRDefault="0056607B" w:rsidP="00D81EA1">
      <w:pPr>
        <w:tabs>
          <w:tab w:val="left" w:pos="1134"/>
        </w:tabs>
        <w:rPr>
          <w:rFonts w:ascii="Trebuchet MS" w:eastAsia="Times New Roman" w:hAnsi="Trebuchet MS" w:cs="Arial"/>
          <w:lang w:eastAsia="zh-TW"/>
        </w:rPr>
      </w:pPr>
      <w:r w:rsidRPr="00BB3C4E">
        <w:rPr>
          <w:rFonts w:ascii="Trebuchet MS" w:eastAsia="Times New Roman" w:hAnsi="Trebuchet MS" w:cs="Arial"/>
          <w:b/>
          <w:bCs/>
          <w:lang w:eastAsia="zh-TW"/>
        </w:rPr>
        <w:t>(5)</w:t>
      </w:r>
      <w:r w:rsidRPr="00BB3C4E">
        <w:rPr>
          <w:rFonts w:ascii="Trebuchet MS" w:eastAsia="Times New Roman" w:hAnsi="Trebuchet MS" w:cs="Arial"/>
          <w:lang w:eastAsia="zh-TW"/>
        </w:rPr>
        <w:t xml:space="preserve"> Lucrările care prezintă însemnări în scopul identificării candidaţilor se anulează şi nu se mai corectează. Menţiunea </w:t>
      </w:r>
      <w:r w:rsidR="0043706E" w:rsidRPr="00BB3C4E">
        <w:rPr>
          <w:rFonts w:ascii="Trebuchet MS" w:eastAsia="Times New Roman" w:hAnsi="Trebuchet MS" w:cs="Arial"/>
          <w:lang w:eastAsia="zh-TW"/>
        </w:rPr>
        <w:t>„</w:t>
      </w:r>
      <w:r w:rsidRPr="00BB3C4E">
        <w:rPr>
          <w:rFonts w:ascii="Trebuchet MS" w:eastAsia="Times New Roman" w:hAnsi="Trebuchet MS" w:cs="Arial"/>
          <w:lang w:eastAsia="zh-TW"/>
        </w:rPr>
        <w:t>anulat</w:t>
      </w:r>
      <w:r w:rsidR="0043706E" w:rsidRPr="00BB3C4E">
        <w:rPr>
          <w:rFonts w:ascii="Trebuchet MS" w:eastAsia="Times New Roman" w:hAnsi="Trebuchet MS" w:cs="Arial"/>
          <w:lang w:eastAsia="zh-TW"/>
        </w:rPr>
        <w:t>”</w:t>
      </w:r>
      <w:r w:rsidRPr="00BB3C4E">
        <w:rPr>
          <w:rFonts w:ascii="Trebuchet MS" w:eastAsia="Times New Roman" w:hAnsi="Trebuchet MS" w:cs="Arial"/>
          <w:lang w:eastAsia="zh-TW"/>
        </w:rPr>
        <w:t xml:space="preserve"> se înscrie atât pe lucrare, cât şi pe fişa individuală, consemnându-se aceasta în </w:t>
      </w:r>
      <w:r w:rsidR="0015496A" w:rsidRPr="00BB3C4E">
        <w:rPr>
          <w:rFonts w:ascii="Trebuchet MS" w:eastAsia="Times New Roman" w:hAnsi="Trebuchet MS" w:cs="Arial"/>
          <w:lang w:eastAsia="zh-TW"/>
        </w:rPr>
        <w:t>raportul final</w:t>
      </w:r>
      <w:r w:rsidR="0043706E" w:rsidRPr="00BB3C4E">
        <w:rPr>
          <w:rFonts w:ascii="Trebuchet MS" w:eastAsia="Times New Roman" w:hAnsi="Trebuchet MS" w:cs="Arial"/>
          <w:lang w:eastAsia="zh-TW"/>
        </w:rPr>
        <w:t xml:space="preserve"> al etapei de selecție a proiectului-pilot</w:t>
      </w:r>
      <w:r w:rsidRPr="00BB3C4E">
        <w:rPr>
          <w:rFonts w:ascii="Trebuchet MS" w:eastAsia="Times New Roman" w:hAnsi="Trebuchet MS" w:cs="Arial"/>
          <w:lang w:eastAsia="zh-TW"/>
        </w:rPr>
        <w:t xml:space="preserve">.  </w:t>
      </w:r>
    </w:p>
    <w:p w14:paraId="0385AA36" w14:textId="06C01EFB" w:rsidR="0056607B" w:rsidRPr="00BB3C4E" w:rsidRDefault="0056607B" w:rsidP="00D81EA1">
      <w:pPr>
        <w:tabs>
          <w:tab w:val="left" w:pos="1134"/>
        </w:tabs>
        <w:rPr>
          <w:rFonts w:ascii="Trebuchet MS" w:eastAsia="Times New Roman" w:hAnsi="Trebuchet MS" w:cs="Arial"/>
          <w:lang w:eastAsia="zh-TW"/>
        </w:rPr>
      </w:pPr>
      <w:r w:rsidRPr="00BB3C4E">
        <w:rPr>
          <w:rFonts w:ascii="Trebuchet MS" w:eastAsia="Times New Roman" w:hAnsi="Trebuchet MS" w:cs="Arial"/>
          <w:b/>
          <w:bCs/>
          <w:lang w:eastAsia="zh-TW"/>
        </w:rPr>
        <w:t>(6)</w:t>
      </w:r>
      <w:r w:rsidRPr="00BB3C4E">
        <w:rPr>
          <w:rFonts w:ascii="Trebuchet MS" w:eastAsia="Times New Roman" w:hAnsi="Trebuchet MS" w:cs="Arial"/>
          <w:lang w:eastAsia="zh-TW"/>
        </w:rPr>
        <w:t xml:space="preserve"> În situaţia în care pentru o lucrare se înregistrează diferenţe mai mari de 10 puncte între punctajele acordate de membrii comisiei de concurs, lucrarea se recorectează de către toţi membrii acesteia. Procedura recorectării se efectuează o singură dată, iar în cazul menţinerii acestei diferenţe şi după recorectare, punctajul final va fi calculat ca medie aritmetică a punctajelor acordate de membrii comisiei de concurs. Membrul comisiei de concurs care a acordat cel mai mic, respectiv cel mai mare punctaj</w:t>
      </w:r>
      <w:r w:rsidR="00B80DF1" w:rsidRPr="00BB3C4E">
        <w:rPr>
          <w:rFonts w:ascii="Trebuchet MS" w:eastAsia="Times New Roman" w:hAnsi="Trebuchet MS" w:cs="Arial"/>
          <w:lang w:eastAsia="zh-TW"/>
        </w:rPr>
        <w:t>,</w:t>
      </w:r>
      <w:r w:rsidRPr="00BB3C4E">
        <w:rPr>
          <w:rFonts w:ascii="Trebuchet MS" w:eastAsia="Times New Roman" w:hAnsi="Trebuchet MS" w:cs="Arial"/>
          <w:lang w:eastAsia="zh-TW"/>
        </w:rPr>
        <w:t xml:space="preserve"> îşi motivează punctajul acordat, detaliat pe baremul de corectare, în fişa individuală.  </w:t>
      </w:r>
    </w:p>
    <w:p w14:paraId="39DF8DD8" w14:textId="65784A81" w:rsidR="0056607B" w:rsidRPr="00BB3C4E" w:rsidRDefault="0056607B" w:rsidP="00D81EA1">
      <w:pPr>
        <w:tabs>
          <w:tab w:val="left" w:pos="1134"/>
        </w:tabs>
        <w:rPr>
          <w:rFonts w:ascii="Trebuchet MS" w:eastAsia="Times New Roman" w:hAnsi="Trebuchet MS" w:cs="Arial"/>
          <w:lang w:eastAsia="zh-TW"/>
        </w:rPr>
      </w:pPr>
      <w:r w:rsidRPr="00BB3C4E">
        <w:rPr>
          <w:rFonts w:ascii="Trebuchet MS" w:eastAsia="Times New Roman" w:hAnsi="Trebuchet MS" w:cs="Arial"/>
          <w:b/>
          <w:bCs/>
          <w:lang w:eastAsia="zh-TW"/>
        </w:rPr>
        <w:t>(7)</w:t>
      </w:r>
      <w:r w:rsidRPr="00BB3C4E">
        <w:rPr>
          <w:rFonts w:ascii="Trebuchet MS" w:eastAsia="Times New Roman" w:hAnsi="Trebuchet MS" w:cs="Arial"/>
          <w:lang w:eastAsia="zh-TW"/>
        </w:rPr>
        <w:t xml:space="preserve"> Se interzice desigilarea lucrărilor anterior recorectării în condiţiile prevăzute la alin. (6).  </w:t>
      </w:r>
    </w:p>
    <w:p w14:paraId="47DDAC6F" w14:textId="77777777" w:rsidR="00B80DF1" w:rsidRPr="00BB3C4E" w:rsidRDefault="00B80DF1" w:rsidP="00D81EA1">
      <w:pPr>
        <w:tabs>
          <w:tab w:val="left" w:pos="1134"/>
        </w:tabs>
        <w:rPr>
          <w:rFonts w:ascii="Trebuchet MS" w:eastAsia="Times New Roman" w:hAnsi="Trebuchet MS" w:cs="Arial"/>
          <w:lang w:eastAsia="zh-TW"/>
        </w:rPr>
      </w:pPr>
    </w:p>
    <w:p w14:paraId="50516219" w14:textId="11AFF09F" w:rsidR="0056607B" w:rsidRPr="00BB3C4E" w:rsidRDefault="0056607B" w:rsidP="00D81EA1">
      <w:pPr>
        <w:tabs>
          <w:tab w:val="left" w:pos="1134"/>
        </w:tabs>
        <w:rPr>
          <w:rFonts w:ascii="Trebuchet MS" w:eastAsia="Times New Roman" w:hAnsi="Trebuchet MS" w:cs="Arial"/>
          <w:lang w:eastAsia="zh-TW"/>
        </w:rPr>
      </w:pPr>
      <w:r w:rsidRPr="00BB3C4E">
        <w:rPr>
          <w:rFonts w:ascii="Trebuchet MS" w:eastAsia="Times New Roman" w:hAnsi="Trebuchet MS" w:cs="Arial"/>
          <w:b/>
          <w:bCs/>
          <w:lang w:eastAsia="zh-TW"/>
        </w:rPr>
        <w:t xml:space="preserve">Art. </w:t>
      </w:r>
      <w:r w:rsidR="00B80DF1" w:rsidRPr="00BB3C4E">
        <w:rPr>
          <w:rFonts w:ascii="Trebuchet MS" w:eastAsia="Times New Roman" w:hAnsi="Trebuchet MS" w:cs="Arial"/>
          <w:b/>
          <w:bCs/>
          <w:lang w:eastAsia="zh-TW"/>
        </w:rPr>
        <w:t>9</w:t>
      </w:r>
      <w:r w:rsidR="000A7E1F" w:rsidRPr="00BB3C4E">
        <w:rPr>
          <w:rFonts w:ascii="Trebuchet MS" w:eastAsia="Times New Roman" w:hAnsi="Trebuchet MS" w:cs="Arial"/>
          <w:b/>
          <w:bCs/>
          <w:lang w:eastAsia="zh-TW"/>
        </w:rPr>
        <w:t>5</w:t>
      </w:r>
      <w:r w:rsidR="00B80DF1" w:rsidRPr="00BB3C4E">
        <w:rPr>
          <w:rFonts w:ascii="Trebuchet MS" w:eastAsia="Times New Roman" w:hAnsi="Trebuchet MS" w:cs="Arial"/>
          <w:b/>
          <w:bCs/>
          <w:lang w:eastAsia="zh-TW"/>
        </w:rPr>
        <w:t>.</w:t>
      </w:r>
      <w:r w:rsidRPr="00BB3C4E">
        <w:rPr>
          <w:rFonts w:ascii="Trebuchet MS" w:eastAsia="Times New Roman" w:hAnsi="Trebuchet MS" w:cs="Arial"/>
          <w:b/>
          <w:lang w:eastAsia="zh-TW"/>
        </w:rPr>
        <w:t xml:space="preserve"> -</w:t>
      </w:r>
      <w:r w:rsidRPr="00BB3C4E">
        <w:rPr>
          <w:rFonts w:ascii="Trebuchet MS" w:eastAsia="Times New Roman" w:hAnsi="Trebuchet MS" w:cs="Arial"/>
          <w:lang w:eastAsia="zh-TW"/>
        </w:rPr>
        <w:t xml:space="preserve">  </w:t>
      </w:r>
      <w:r w:rsidRPr="00BB3C4E">
        <w:rPr>
          <w:rFonts w:ascii="Trebuchet MS" w:eastAsia="Times New Roman" w:hAnsi="Trebuchet MS" w:cs="Arial"/>
          <w:b/>
          <w:bCs/>
          <w:lang w:eastAsia="zh-TW"/>
        </w:rPr>
        <w:t>(1)</w:t>
      </w:r>
      <w:r w:rsidRPr="00BB3C4E">
        <w:rPr>
          <w:rFonts w:ascii="Trebuchet MS" w:eastAsia="Times New Roman" w:hAnsi="Trebuchet MS" w:cs="Arial"/>
          <w:lang w:eastAsia="zh-TW"/>
        </w:rPr>
        <w:t xml:space="preserve"> Lucrările scrise</w:t>
      </w:r>
      <w:r w:rsidR="00823C1F" w:rsidRPr="00BB3C4E">
        <w:rPr>
          <w:rFonts w:ascii="Trebuchet MS" w:eastAsia="Times New Roman" w:hAnsi="Trebuchet MS" w:cs="Arial"/>
          <w:lang w:eastAsia="zh-TW"/>
        </w:rPr>
        <w:t xml:space="preserve"> se desigilează</w:t>
      </w:r>
      <w:r w:rsidR="000A7E1F" w:rsidRPr="00BB3C4E">
        <w:rPr>
          <w:rFonts w:ascii="Trebuchet MS" w:eastAsia="Times New Roman" w:hAnsi="Trebuchet MS" w:cs="Arial"/>
          <w:lang w:eastAsia="zh-TW"/>
        </w:rPr>
        <w:t xml:space="preserve"> numai</w:t>
      </w:r>
      <w:r w:rsidRPr="00BB3C4E">
        <w:rPr>
          <w:rFonts w:ascii="Trebuchet MS" w:eastAsia="Times New Roman" w:hAnsi="Trebuchet MS" w:cs="Arial"/>
          <w:lang w:eastAsia="zh-TW"/>
        </w:rPr>
        <w:t xml:space="preserve"> după acordarea punctajelor finale cu respectarea prevederilor </w:t>
      </w:r>
      <w:hyperlink r:id="rId15" w:history="1">
        <w:r w:rsidRPr="00BB3C4E">
          <w:rPr>
            <w:rFonts w:ascii="Trebuchet MS" w:eastAsia="Times New Roman" w:hAnsi="Trebuchet MS" w:cs="Arial"/>
            <w:lang w:eastAsia="zh-TW"/>
          </w:rPr>
          <w:t xml:space="preserve">art. </w:t>
        </w:r>
        <w:r w:rsidR="000A7E1F" w:rsidRPr="00BB3C4E">
          <w:rPr>
            <w:rFonts w:ascii="Trebuchet MS" w:eastAsia="Times New Roman" w:hAnsi="Trebuchet MS" w:cs="Arial"/>
            <w:lang w:eastAsia="zh-TW"/>
          </w:rPr>
          <w:t>94</w:t>
        </w:r>
      </w:hyperlink>
      <w:r w:rsidRPr="00BB3C4E">
        <w:rPr>
          <w:rFonts w:ascii="Trebuchet MS" w:eastAsia="Times New Roman" w:hAnsi="Trebuchet MS" w:cs="Arial"/>
          <w:lang w:eastAsia="zh-TW"/>
        </w:rPr>
        <w:t xml:space="preserve">.  </w:t>
      </w:r>
    </w:p>
    <w:p w14:paraId="5D2D2F9F" w14:textId="5E3BB4A7" w:rsidR="0056607B" w:rsidRPr="00BB3C4E" w:rsidRDefault="0056607B" w:rsidP="00D81EA1">
      <w:pPr>
        <w:tabs>
          <w:tab w:val="left" w:pos="1134"/>
        </w:tabs>
        <w:rPr>
          <w:rFonts w:ascii="Trebuchet MS" w:eastAsia="Times New Roman" w:hAnsi="Trebuchet MS" w:cs="Arial"/>
          <w:lang w:eastAsia="zh-TW"/>
        </w:rPr>
      </w:pPr>
      <w:r w:rsidRPr="00BB3C4E">
        <w:rPr>
          <w:rFonts w:ascii="Trebuchet MS" w:eastAsia="Times New Roman" w:hAnsi="Trebuchet MS" w:cs="Arial"/>
          <w:b/>
          <w:bCs/>
          <w:lang w:eastAsia="zh-TW"/>
        </w:rPr>
        <w:lastRenderedPageBreak/>
        <w:t>(2)</w:t>
      </w:r>
      <w:r w:rsidRPr="00BB3C4E">
        <w:rPr>
          <w:rFonts w:ascii="Trebuchet MS" w:eastAsia="Times New Roman" w:hAnsi="Trebuchet MS" w:cs="Arial"/>
          <w:lang w:eastAsia="zh-TW"/>
        </w:rPr>
        <w:t xml:space="preserve"> Punctajele obţinute de fiecare dintre candidaţi şi menţiunea </w:t>
      </w:r>
      <w:r w:rsidR="00F05AD1" w:rsidRPr="00BB3C4E">
        <w:rPr>
          <w:rFonts w:ascii="Trebuchet MS" w:eastAsia="Times New Roman" w:hAnsi="Trebuchet MS" w:cs="Arial"/>
          <w:lang w:eastAsia="zh-TW"/>
        </w:rPr>
        <w:t>„</w:t>
      </w:r>
      <w:r w:rsidRPr="00BB3C4E">
        <w:rPr>
          <w:rFonts w:ascii="Trebuchet MS" w:eastAsia="Times New Roman" w:hAnsi="Trebuchet MS" w:cs="Arial"/>
          <w:lang w:eastAsia="zh-TW"/>
        </w:rPr>
        <w:t>admis</w:t>
      </w:r>
      <w:r w:rsidR="00F05AD1" w:rsidRPr="00BB3C4E">
        <w:rPr>
          <w:rFonts w:ascii="Trebuchet MS" w:eastAsia="Times New Roman" w:hAnsi="Trebuchet MS" w:cs="Arial"/>
          <w:lang w:eastAsia="zh-TW"/>
        </w:rPr>
        <w:t>”</w:t>
      </w:r>
      <w:r w:rsidRPr="00BB3C4E">
        <w:rPr>
          <w:rFonts w:ascii="Trebuchet MS" w:eastAsia="Times New Roman" w:hAnsi="Trebuchet MS" w:cs="Arial"/>
          <w:lang w:eastAsia="zh-TW"/>
        </w:rPr>
        <w:t xml:space="preserve"> ori </w:t>
      </w:r>
      <w:r w:rsidR="00F05AD1" w:rsidRPr="00BB3C4E">
        <w:rPr>
          <w:rFonts w:ascii="Trebuchet MS" w:eastAsia="Times New Roman" w:hAnsi="Trebuchet MS" w:cs="Arial"/>
          <w:lang w:eastAsia="zh-TW"/>
        </w:rPr>
        <w:t>„</w:t>
      </w:r>
      <w:r w:rsidRPr="00BB3C4E">
        <w:rPr>
          <w:rFonts w:ascii="Trebuchet MS" w:eastAsia="Times New Roman" w:hAnsi="Trebuchet MS" w:cs="Arial"/>
          <w:lang w:eastAsia="zh-TW"/>
        </w:rPr>
        <w:t>respins</w:t>
      </w:r>
      <w:r w:rsidR="00F05AD1" w:rsidRPr="00BB3C4E">
        <w:rPr>
          <w:rFonts w:ascii="Trebuchet MS" w:eastAsia="Times New Roman" w:hAnsi="Trebuchet MS" w:cs="Arial"/>
          <w:lang w:eastAsia="zh-TW"/>
        </w:rPr>
        <w:t>”</w:t>
      </w:r>
      <w:r w:rsidRPr="00BB3C4E">
        <w:rPr>
          <w:rFonts w:ascii="Trebuchet MS" w:eastAsia="Times New Roman" w:hAnsi="Trebuchet MS" w:cs="Arial"/>
          <w:lang w:eastAsia="zh-TW"/>
        </w:rPr>
        <w:t xml:space="preserve"> se afişează la locul desfăşurării concursului şi pe pagina de internet a autorităţii sau instituţiei publice organizatoare, la secţiunea special creată în acest scop, în termenul prevăzut la art. </w:t>
      </w:r>
      <w:r w:rsidR="00D60E21" w:rsidRPr="00BB3C4E">
        <w:rPr>
          <w:rFonts w:ascii="Trebuchet MS" w:eastAsia="Times New Roman" w:hAnsi="Trebuchet MS" w:cs="Arial"/>
          <w:lang w:eastAsia="zh-TW"/>
        </w:rPr>
        <w:t>9</w:t>
      </w:r>
      <w:r w:rsidR="00524893" w:rsidRPr="00BB3C4E">
        <w:rPr>
          <w:rFonts w:ascii="Trebuchet MS" w:eastAsia="Times New Roman" w:hAnsi="Trebuchet MS" w:cs="Arial"/>
          <w:lang w:eastAsia="zh-TW"/>
        </w:rPr>
        <w:t>4</w:t>
      </w:r>
      <w:r w:rsidRPr="00BB3C4E">
        <w:rPr>
          <w:rFonts w:ascii="Trebuchet MS" w:eastAsia="Times New Roman" w:hAnsi="Trebuchet MS" w:cs="Arial"/>
          <w:lang w:eastAsia="zh-TW"/>
        </w:rPr>
        <w:t xml:space="preserve"> </w:t>
      </w:r>
      <w:hyperlink r:id="rId16" w:history="1">
        <w:r w:rsidRPr="00BB3C4E">
          <w:rPr>
            <w:rFonts w:ascii="Trebuchet MS" w:eastAsia="Times New Roman" w:hAnsi="Trebuchet MS" w:cs="Arial"/>
            <w:lang w:eastAsia="zh-TW"/>
          </w:rPr>
          <w:t>alin. (2)</w:t>
        </w:r>
      </w:hyperlink>
      <w:r w:rsidRPr="00BB3C4E">
        <w:rPr>
          <w:rFonts w:ascii="Trebuchet MS" w:eastAsia="Times New Roman" w:hAnsi="Trebuchet MS" w:cs="Arial"/>
          <w:lang w:eastAsia="zh-TW"/>
        </w:rPr>
        <w:t xml:space="preserve">, astfel încât să se asigure rămânerea a cel puţin 48 de ore până la susţinerea următoarei probe, pentru depunerea şi soluţionarea unor eventuale contestaţii.  </w:t>
      </w:r>
    </w:p>
    <w:p w14:paraId="2988DF19" w14:textId="5243DAA0" w:rsidR="0056607B" w:rsidRPr="00BB3C4E" w:rsidRDefault="0056607B" w:rsidP="00D81EA1">
      <w:pPr>
        <w:tabs>
          <w:tab w:val="left" w:pos="1134"/>
        </w:tabs>
        <w:rPr>
          <w:rFonts w:ascii="Trebuchet MS" w:eastAsia="Times New Roman" w:hAnsi="Trebuchet MS" w:cs="Arial"/>
          <w:lang w:eastAsia="zh-TW"/>
        </w:rPr>
      </w:pPr>
      <w:r w:rsidRPr="00BB3C4E">
        <w:rPr>
          <w:rFonts w:ascii="Trebuchet MS" w:eastAsia="Times New Roman" w:hAnsi="Trebuchet MS" w:cs="Arial"/>
          <w:b/>
          <w:bCs/>
          <w:lang w:eastAsia="zh-TW"/>
        </w:rPr>
        <w:t>(3)</w:t>
      </w:r>
      <w:r w:rsidRPr="00BB3C4E">
        <w:rPr>
          <w:rFonts w:ascii="Trebuchet MS" w:eastAsia="Times New Roman" w:hAnsi="Trebuchet MS" w:cs="Arial"/>
          <w:lang w:eastAsia="zh-TW"/>
        </w:rPr>
        <w:t xml:space="preserve"> </w:t>
      </w:r>
      <w:r w:rsidR="00A413BE" w:rsidRPr="00BB3C4E">
        <w:rPr>
          <w:rFonts w:ascii="Trebuchet MS" w:eastAsia="Times New Roman" w:hAnsi="Trebuchet MS" w:cs="Arial"/>
          <w:lang w:eastAsia="zh-TW"/>
        </w:rPr>
        <w:t>Prevederile</w:t>
      </w:r>
      <w:r w:rsidRPr="00BB3C4E">
        <w:rPr>
          <w:rFonts w:ascii="Trebuchet MS" w:eastAsia="Times New Roman" w:hAnsi="Trebuchet MS" w:cs="Arial"/>
          <w:lang w:eastAsia="zh-TW"/>
        </w:rPr>
        <w:t xml:space="preserve"> art. </w:t>
      </w:r>
      <w:r w:rsidR="00E3265E" w:rsidRPr="00BB3C4E">
        <w:rPr>
          <w:rFonts w:ascii="Trebuchet MS" w:eastAsia="Times New Roman" w:hAnsi="Trebuchet MS" w:cs="Arial"/>
          <w:lang w:eastAsia="zh-TW"/>
        </w:rPr>
        <w:t>9</w:t>
      </w:r>
      <w:r w:rsidR="00524893" w:rsidRPr="00BB3C4E">
        <w:rPr>
          <w:rFonts w:ascii="Trebuchet MS" w:eastAsia="Times New Roman" w:hAnsi="Trebuchet MS" w:cs="Arial"/>
          <w:lang w:eastAsia="zh-TW"/>
        </w:rPr>
        <w:t>3</w:t>
      </w:r>
      <w:r w:rsidRPr="00BB3C4E">
        <w:rPr>
          <w:rFonts w:ascii="Trebuchet MS" w:eastAsia="Times New Roman" w:hAnsi="Trebuchet MS" w:cs="Arial"/>
          <w:lang w:eastAsia="zh-TW"/>
        </w:rPr>
        <w:t xml:space="preserve"> alin. (</w:t>
      </w:r>
      <w:r w:rsidR="00E3265E" w:rsidRPr="00BB3C4E">
        <w:rPr>
          <w:rFonts w:ascii="Trebuchet MS" w:eastAsia="Times New Roman" w:hAnsi="Trebuchet MS" w:cs="Arial"/>
          <w:lang w:eastAsia="zh-TW"/>
        </w:rPr>
        <w:t>2</w:t>
      </w:r>
      <w:r w:rsidRPr="00BB3C4E">
        <w:rPr>
          <w:rFonts w:ascii="Trebuchet MS" w:eastAsia="Times New Roman" w:hAnsi="Trebuchet MS" w:cs="Arial"/>
          <w:lang w:eastAsia="zh-TW"/>
        </w:rPr>
        <w:t>)</w:t>
      </w:r>
      <w:r w:rsidR="00A413BE" w:rsidRPr="00BB3C4E">
        <w:rPr>
          <w:rFonts w:ascii="Trebuchet MS" w:eastAsia="Times New Roman" w:hAnsi="Trebuchet MS" w:cs="Arial"/>
          <w:lang w:eastAsia="zh-TW"/>
        </w:rPr>
        <w:t xml:space="preserve"> se aplică în mod corespunzător</w:t>
      </w:r>
      <w:r w:rsidRPr="00BB3C4E">
        <w:rPr>
          <w:rFonts w:ascii="Trebuchet MS" w:eastAsia="Times New Roman" w:hAnsi="Trebuchet MS" w:cs="Arial"/>
          <w:lang w:eastAsia="zh-TW"/>
        </w:rPr>
        <w:t xml:space="preserve">.  </w:t>
      </w:r>
    </w:p>
    <w:p w14:paraId="5D04B36D" w14:textId="77777777" w:rsidR="00E3265E" w:rsidRPr="00BB3C4E" w:rsidRDefault="00E3265E" w:rsidP="00D81EA1">
      <w:pPr>
        <w:tabs>
          <w:tab w:val="left" w:pos="1134"/>
        </w:tabs>
        <w:rPr>
          <w:rFonts w:ascii="Trebuchet MS" w:eastAsia="Times New Roman" w:hAnsi="Trebuchet MS" w:cs="Arial"/>
          <w:lang w:eastAsia="zh-TW"/>
        </w:rPr>
      </w:pPr>
    </w:p>
    <w:p w14:paraId="02E390FC" w14:textId="38ECE450" w:rsidR="0056607B" w:rsidRPr="00BB3C4E" w:rsidRDefault="0056607B" w:rsidP="00D81EA1">
      <w:pPr>
        <w:tabs>
          <w:tab w:val="left" w:pos="1134"/>
        </w:tabs>
        <w:rPr>
          <w:rFonts w:ascii="Trebuchet MS" w:eastAsia="Times New Roman" w:hAnsi="Trebuchet MS" w:cs="Arial"/>
          <w:lang w:eastAsia="zh-TW"/>
        </w:rPr>
      </w:pPr>
      <w:r w:rsidRPr="00BB3C4E">
        <w:rPr>
          <w:rFonts w:ascii="Trebuchet MS" w:eastAsia="Times New Roman" w:hAnsi="Trebuchet MS" w:cs="Arial"/>
          <w:b/>
          <w:bCs/>
          <w:lang w:eastAsia="zh-TW"/>
        </w:rPr>
        <w:t xml:space="preserve">Art. </w:t>
      </w:r>
      <w:r w:rsidR="00E3265E" w:rsidRPr="00BB3C4E">
        <w:rPr>
          <w:rFonts w:ascii="Trebuchet MS" w:eastAsia="Times New Roman" w:hAnsi="Trebuchet MS" w:cs="Arial"/>
          <w:b/>
          <w:bCs/>
          <w:lang w:eastAsia="zh-TW"/>
        </w:rPr>
        <w:t>9</w:t>
      </w:r>
      <w:r w:rsidR="00F05AD1" w:rsidRPr="00BB3C4E">
        <w:rPr>
          <w:rFonts w:ascii="Trebuchet MS" w:eastAsia="Times New Roman" w:hAnsi="Trebuchet MS" w:cs="Arial"/>
          <w:b/>
          <w:bCs/>
          <w:lang w:eastAsia="zh-TW"/>
        </w:rPr>
        <w:t>6</w:t>
      </w:r>
      <w:r w:rsidR="00E3265E" w:rsidRPr="00BB3C4E">
        <w:rPr>
          <w:rFonts w:ascii="Trebuchet MS" w:eastAsia="Times New Roman" w:hAnsi="Trebuchet MS" w:cs="Arial"/>
          <w:b/>
          <w:bCs/>
          <w:lang w:eastAsia="zh-TW"/>
        </w:rPr>
        <w:t>.</w:t>
      </w:r>
      <w:r w:rsidRPr="00BB3C4E">
        <w:rPr>
          <w:rFonts w:ascii="Trebuchet MS" w:eastAsia="Times New Roman" w:hAnsi="Trebuchet MS" w:cs="Arial"/>
          <w:lang w:eastAsia="zh-TW"/>
        </w:rPr>
        <w:t xml:space="preserve"> </w:t>
      </w:r>
      <w:r w:rsidRPr="00BB3C4E">
        <w:rPr>
          <w:rFonts w:ascii="Trebuchet MS" w:eastAsia="Times New Roman" w:hAnsi="Trebuchet MS" w:cs="Arial"/>
          <w:b/>
          <w:lang w:eastAsia="zh-TW"/>
        </w:rPr>
        <w:t>-</w:t>
      </w:r>
      <w:r w:rsidRPr="00BB3C4E">
        <w:rPr>
          <w:rFonts w:ascii="Trebuchet MS" w:eastAsia="Times New Roman" w:hAnsi="Trebuchet MS" w:cs="Arial"/>
          <w:lang w:eastAsia="zh-TW"/>
        </w:rPr>
        <w:t xml:space="preserve">  </w:t>
      </w:r>
      <w:r w:rsidRPr="00BB3C4E">
        <w:rPr>
          <w:rFonts w:ascii="Trebuchet MS" w:eastAsia="Times New Roman" w:hAnsi="Trebuchet MS" w:cs="Arial"/>
          <w:b/>
          <w:bCs/>
          <w:lang w:eastAsia="zh-TW"/>
        </w:rPr>
        <w:t>(1)</w:t>
      </w:r>
      <w:r w:rsidRPr="00BB3C4E">
        <w:rPr>
          <w:rFonts w:ascii="Trebuchet MS" w:eastAsia="Times New Roman" w:hAnsi="Trebuchet MS" w:cs="Arial"/>
          <w:lang w:eastAsia="zh-TW"/>
        </w:rPr>
        <w:t xml:space="preserve"> Interviul se notează pe baza criteriilor prevăzute la art. </w:t>
      </w:r>
      <w:r w:rsidR="00A15600" w:rsidRPr="00BB3C4E">
        <w:rPr>
          <w:rFonts w:ascii="Trebuchet MS" w:eastAsia="Times New Roman" w:hAnsi="Trebuchet MS" w:cs="Arial"/>
          <w:lang w:eastAsia="zh-TW"/>
        </w:rPr>
        <w:t>90</w:t>
      </w:r>
      <w:r w:rsidR="00A15600" w:rsidRPr="00BB3C4E">
        <w:t xml:space="preserve"> </w:t>
      </w:r>
      <w:hyperlink r:id="rId17" w:history="1">
        <w:r w:rsidRPr="00BB3C4E">
          <w:rPr>
            <w:rFonts w:ascii="Trebuchet MS" w:eastAsia="Times New Roman" w:hAnsi="Trebuchet MS" w:cs="Arial"/>
            <w:lang w:eastAsia="zh-TW"/>
          </w:rPr>
          <w:t>alin. (2)</w:t>
        </w:r>
      </w:hyperlink>
      <w:r w:rsidRPr="00BB3C4E">
        <w:rPr>
          <w:rFonts w:ascii="Trebuchet MS" w:eastAsia="Times New Roman" w:hAnsi="Trebuchet MS" w:cs="Arial"/>
          <w:lang w:eastAsia="zh-TW"/>
        </w:rPr>
        <w:t xml:space="preserve"> şi </w:t>
      </w:r>
      <w:hyperlink r:id="rId18" w:history="1">
        <w:r w:rsidRPr="00BB3C4E">
          <w:rPr>
            <w:rFonts w:ascii="Trebuchet MS" w:eastAsia="Times New Roman" w:hAnsi="Trebuchet MS" w:cs="Arial"/>
            <w:lang w:eastAsia="zh-TW"/>
          </w:rPr>
          <w:t>(3)</w:t>
        </w:r>
      </w:hyperlink>
      <w:r w:rsidRPr="00BB3C4E">
        <w:rPr>
          <w:rFonts w:ascii="Trebuchet MS" w:eastAsia="Times New Roman" w:hAnsi="Trebuchet MS" w:cs="Arial"/>
          <w:lang w:eastAsia="zh-TW"/>
        </w:rPr>
        <w:t xml:space="preserve"> şi a punctajelor maxime stabilite de comisia de concurs pentru aceste criterii prin planul de interviu.  </w:t>
      </w:r>
    </w:p>
    <w:p w14:paraId="6F3DD149" w14:textId="374748BF" w:rsidR="0056607B" w:rsidRPr="00BB3C4E" w:rsidRDefault="0056607B" w:rsidP="00D81EA1">
      <w:pPr>
        <w:tabs>
          <w:tab w:val="left" w:pos="1134"/>
        </w:tabs>
        <w:rPr>
          <w:rFonts w:ascii="Trebuchet MS" w:eastAsia="Times New Roman" w:hAnsi="Trebuchet MS" w:cs="Arial"/>
          <w:lang w:eastAsia="zh-TW"/>
        </w:rPr>
      </w:pPr>
      <w:r w:rsidRPr="00BB3C4E">
        <w:rPr>
          <w:rFonts w:ascii="Trebuchet MS" w:eastAsia="Times New Roman" w:hAnsi="Trebuchet MS" w:cs="Arial"/>
          <w:b/>
          <w:bCs/>
          <w:lang w:eastAsia="zh-TW"/>
        </w:rPr>
        <w:t>(2)</w:t>
      </w:r>
      <w:r w:rsidRPr="00BB3C4E">
        <w:rPr>
          <w:rFonts w:ascii="Trebuchet MS" w:eastAsia="Times New Roman" w:hAnsi="Trebuchet MS" w:cs="Arial"/>
          <w:lang w:eastAsia="zh-TW"/>
        </w:rPr>
        <w:t xml:space="preserve"> Membrii comisiei de concurs acordă punctaje pentru fiecare dintre criteriile prevăzute la art. </w:t>
      </w:r>
      <w:r w:rsidR="00612EA3" w:rsidRPr="00BB3C4E">
        <w:rPr>
          <w:rFonts w:ascii="Trebuchet MS" w:eastAsia="Times New Roman" w:hAnsi="Trebuchet MS" w:cs="Arial"/>
          <w:lang w:eastAsia="zh-TW"/>
        </w:rPr>
        <w:t xml:space="preserve">90 </w:t>
      </w:r>
      <w:r w:rsidRPr="00BB3C4E">
        <w:rPr>
          <w:rFonts w:ascii="Trebuchet MS" w:eastAsia="Times New Roman" w:hAnsi="Trebuchet MS" w:cs="Arial"/>
          <w:lang w:eastAsia="zh-TW"/>
        </w:rPr>
        <w:t>alin. (2) şi</w:t>
      </w:r>
      <w:r w:rsidR="00C45F10" w:rsidRPr="00BB3C4E">
        <w:rPr>
          <w:rFonts w:ascii="Trebuchet MS" w:eastAsia="Times New Roman" w:hAnsi="Trebuchet MS" w:cs="Arial"/>
          <w:lang w:eastAsia="zh-TW"/>
        </w:rPr>
        <w:t>, după caz, alin.</w:t>
      </w:r>
      <w:r w:rsidRPr="00BB3C4E">
        <w:rPr>
          <w:rFonts w:ascii="Trebuchet MS" w:eastAsia="Times New Roman" w:hAnsi="Trebuchet MS" w:cs="Arial"/>
          <w:lang w:eastAsia="zh-TW"/>
        </w:rPr>
        <w:t xml:space="preserve"> (3). Punctajele se acordă de către fiecare membru al comisiei de concurs, pentru fiecare candidat, şi se notează în fişa individuală.  </w:t>
      </w:r>
    </w:p>
    <w:p w14:paraId="3192D123" w14:textId="3C05DA90" w:rsidR="0056607B" w:rsidRPr="00BB3C4E" w:rsidRDefault="0056607B" w:rsidP="00D81EA1">
      <w:pPr>
        <w:tabs>
          <w:tab w:val="left" w:pos="1134"/>
        </w:tabs>
        <w:rPr>
          <w:rFonts w:ascii="Trebuchet MS" w:eastAsia="Times New Roman" w:hAnsi="Trebuchet MS" w:cs="Arial"/>
          <w:lang w:eastAsia="zh-TW"/>
        </w:rPr>
      </w:pPr>
      <w:r w:rsidRPr="00BB3C4E">
        <w:rPr>
          <w:rFonts w:ascii="Trebuchet MS" w:eastAsia="Times New Roman" w:hAnsi="Trebuchet MS" w:cs="Arial"/>
          <w:b/>
          <w:bCs/>
          <w:lang w:eastAsia="zh-TW"/>
        </w:rPr>
        <w:t>(3)</w:t>
      </w:r>
      <w:r w:rsidRPr="00BB3C4E">
        <w:rPr>
          <w:rFonts w:ascii="Trebuchet MS" w:eastAsia="Times New Roman" w:hAnsi="Trebuchet MS" w:cs="Arial"/>
          <w:lang w:eastAsia="zh-TW"/>
        </w:rPr>
        <w:t xml:space="preserve"> Punctajul final la interviu al fiecărui candidat se stabileşte cu respectarea prevederilor art. </w:t>
      </w:r>
      <w:r w:rsidR="00DB0CB1" w:rsidRPr="00BB3C4E">
        <w:rPr>
          <w:rFonts w:ascii="Trebuchet MS" w:eastAsia="Times New Roman" w:hAnsi="Trebuchet MS" w:cs="Arial"/>
          <w:lang w:eastAsia="zh-TW"/>
        </w:rPr>
        <w:t>9</w:t>
      </w:r>
      <w:r w:rsidR="005B52E4" w:rsidRPr="00BB3C4E">
        <w:rPr>
          <w:rFonts w:ascii="Trebuchet MS" w:eastAsia="Times New Roman" w:hAnsi="Trebuchet MS" w:cs="Arial"/>
          <w:lang w:eastAsia="zh-TW"/>
        </w:rPr>
        <w:t>4</w:t>
      </w:r>
      <w:r w:rsidRPr="00BB3C4E">
        <w:rPr>
          <w:rFonts w:ascii="Trebuchet MS" w:eastAsia="Times New Roman" w:hAnsi="Trebuchet MS" w:cs="Arial"/>
          <w:lang w:eastAsia="zh-TW"/>
        </w:rPr>
        <w:t xml:space="preserve"> </w:t>
      </w:r>
      <w:hyperlink r:id="rId19" w:history="1">
        <w:r w:rsidRPr="00BB3C4E">
          <w:rPr>
            <w:rFonts w:ascii="Trebuchet MS" w:eastAsia="Times New Roman" w:hAnsi="Trebuchet MS" w:cs="Arial"/>
            <w:lang w:eastAsia="zh-TW"/>
          </w:rPr>
          <w:t>alin. (4)</w:t>
        </w:r>
      </w:hyperlink>
      <w:r w:rsidRPr="00BB3C4E">
        <w:rPr>
          <w:rFonts w:ascii="Trebuchet MS" w:eastAsia="Times New Roman" w:hAnsi="Trebuchet MS" w:cs="Arial"/>
          <w:lang w:eastAsia="zh-TW"/>
        </w:rPr>
        <w:t xml:space="preserve"> şi </w:t>
      </w:r>
      <w:hyperlink r:id="rId20" w:history="1">
        <w:r w:rsidRPr="00BB3C4E">
          <w:rPr>
            <w:rFonts w:ascii="Trebuchet MS" w:eastAsia="Times New Roman" w:hAnsi="Trebuchet MS" w:cs="Arial"/>
            <w:lang w:eastAsia="zh-TW"/>
          </w:rPr>
          <w:t>(6)</w:t>
        </w:r>
      </w:hyperlink>
      <w:r w:rsidRPr="00BB3C4E">
        <w:rPr>
          <w:rFonts w:ascii="Trebuchet MS" w:eastAsia="Times New Roman" w:hAnsi="Trebuchet MS" w:cs="Arial"/>
          <w:lang w:eastAsia="zh-TW"/>
        </w:rPr>
        <w:t xml:space="preserve">.  </w:t>
      </w:r>
    </w:p>
    <w:p w14:paraId="686E009B" w14:textId="2A8FB40F" w:rsidR="0056607B" w:rsidRPr="00BB3C4E" w:rsidRDefault="0056607B" w:rsidP="00D81EA1">
      <w:pPr>
        <w:tabs>
          <w:tab w:val="left" w:pos="1134"/>
        </w:tabs>
        <w:rPr>
          <w:rFonts w:ascii="Trebuchet MS" w:eastAsia="Times New Roman" w:hAnsi="Trebuchet MS" w:cs="Arial"/>
          <w:lang w:eastAsia="zh-TW"/>
        </w:rPr>
      </w:pPr>
      <w:r w:rsidRPr="00BB3C4E">
        <w:rPr>
          <w:rFonts w:ascii="Trebuchet MS" w:eastAsia="Times New Roman" w:hAnsi="Trebuchet MS" w:cs="Arial"/>
          <w:b/>
          <w:bCs/>
          <w:lang w:eastAsia="zh-TW"/>
        </w:rPr>
        <w:t>(4)</w:t>
      </w:r>
      <w:r w:rsidRPr="00BB3C4E">
        <w:rPr>
          <w:rFonts w:ascii="Trebuchet MS" w:eastAsia="Times New Roman" w:hAnsi="Trebuchet MS" w:cs="Arial"/>
          <w:lang w:eastAsia="zh-TW"/>
        </w:rPr>
        <w:t xml:space="preserve"> Punctajele obţinute de fiecare dintre candidaţi şi menţiunea </w:t>
      </w:r>
      <w:r w:rsidR="005570D6" w:rsidRPr="00BB3C4E">
        <w:rPr>
          <w:rFonts w:ascii="Trebuchet MS" w:eastAsia="Times New Roman" w:hAnsi="Trebuchet MS" w:cs="Arial"/>
          <w:lang w:eastAsia="zh-TW"/>
        </w:rPr>
        <w:t>„</w:t>
      </w:r>
      <w:r w:rsidRPr="00BB3C4E">
        <w:rPr>
          <w:rFonts w:ascii="Trebuchet MS" w:eastAsia="Times New Roman" w:hAnsi="Trebuchet MS" w:cs="Arial"/>
          <w:lang w:eastAsia="zh-TW"/>
        </w:rPr>
        <w:t>admis</w:t>
      </w:r>
      <w:r w:rsidR="005570D6" w:rsidRPr="00BB3C4E">
        <w:rPr>
          <w:rFonts w:ascii="Trebuchet MS" w:eastAsia="Times New Roman" w:hAnsi="Trebuchet MS" w:cs="Arial"/>
          <w:lang w:eastAsia="zh-TW"/>
        </w:rPr>
        <w:t>”</w:t>
      </w:r>
      <w:r w:rsidRPr="00BB3C4E">
        <w:rPr>
          <w:rFonts w:ascii="Trebuchet MS" w:eastAsia="Times New Roman" w:hAnsi="Trebuchet MS" w:cs="Arial"/>
          <w:lang w:eastAsia="zh-TW"/>
        </w:rPr>
        <w:t xml:space="preserve"> ori </w:t>
      </w:r>
      <w:r w:rsidR="005570D6" w:rsidRPr="00BB3C4E">
        <w:rPr>
          <w:rFonts w:ascii="Trebuchet MS" w:eastAsia="Times New Roman" w:hAnsi="Trebuchet MS" w:cs="Arial"/>
          <w:lang w:eastAsia="zh-TW"/>
        </w:rPr>
        <w:t>„</w:t>
      </w:r>
      <w:r w:rsidRPr="00BB3C4E">
        <w:rPr>
          <w:rFonts w:ascii="Trebuchet MS" w:eastAsia="Times New Roman" w:hAnsi="Trebuchet MS" w:cs="Arial"/>
          <w:lang w:eastAsia="zh-TW"/>
        </w:rPr>
        <w:t>respins</w:t>
      </w:r>
      <w:r w:rsidR="005570D6" w:rsidRPr="00BB3C4E">
        <w:rPr>
          <w:rFonts w:ascii="Trebuchet MS" w:eastAsia="Times New Roman" w:hAnsi="Trebuchet MS" w:cs="Arial"/>
          <w:lang w:eastAsia="zh-TW"/>
        </w:rPr>
        <w:t>”</w:t>
      </w:r>
      <w:r w:rsidRPr="00BB3C4E">
        <w:rPr>
          <w:rFonts w:ascii="Trebuchet MS" w:eastAsia="Times New Roman" w:hAnsi="Trebuchet MS" w:cs="Arial"/>
          <w:lang w:eastAsia="zh-TW"/>
        </w:rPr>
        <w:t xml:space="preserve"> se afişează la locul desfăşurării </w:t>
      </w:r>
      <w:r w:rsidR="00111C3C" w:rsidRPr="00BB3C4E">
        <w:rPr>
          <w:rFonts w:ascii="Trebuchet MS" w:eastAsia="Trebuchet MS" w:hAnsi="Trebuchet MS" w:cs="Trebuchet MS"/>
        </w:rPr>
        <w:t>etapei de selecţie a proiectului–pilot</w:t>
      </w:r>
      <w:r w:rsidR="00111C3C" w:rsidRPr="00BB3C4E">
        <w:rPr>
          <w:rFonts w:ascii="Trebuchet MS" w:eastAsia="Times New Roman" w:hAnsi="Trebuchet MS" w:cs="Arial"/>
          <w:lang w:eastAsia="zh-TW"/>
        </w:rPr>
        <w:t xml:space="preserve"> </w:t>
      </w:r>
      <w:r w:rsidRPr="00BB3C4E">
        <w:rPr>
          <w:rFonts w:ascii="Trebuchet MS" w:eastAsia="Times New Roman" w:hAnsi="Trebuchet MS" w:cs="Arial"/>
          <w:lang w:eastAsia="zh-TW"/>
        </w:rPr>
        <w:t xml:space="preserve">şi pe pagina de internet a autorităţii sau instituţiei publice organizatoare, la secţiunea special creată în acest scop, în termenul prevăzut la art. </w:t>
      </w:r>
      <w:r w:rsidR="00DB0CB1" w:rsidRPr="00BB3C4E">
        <w:rPr>
          <w:rFonts w:ascii="Trebuchet MS" w:eastAsia="Times New Roman" w:hAnsi="Trebuchet MS" w:cs="Arial"/>
          <w:lang w:eastAsia="zh-TW"/>
        </w:rPr>
        <w:t>9</w:t>
      </w:r>
      <w:r w:rsidR="005B52E4" w:rsidRPr="00BB3C4E">
        <w:rPr>
          <w:rFonts w:ascii="Trebuchet MS" w:eastAsia="Times New Roman" w:hAnsi="Trebuchet MS" w:cs="Arial"/>
          <w:lang w:eastAsia="zh-TW"/>
        </w:rPr>
        <w:t>4</w:t>
      </w:r>
      <w:r w:rsidRPr="00BB3C4E">
        <w:rPr>
          <w:rFonts w:ascii="Trebuchet MS" w:eastAsia="Times New Roman" w:hAnsi="Trebuchet MS" w:cs="Arial"/>
          <w:lang w:eastAsia="zh-TW"/>
        </w:rPr>
        <w:t xml:space="preserve"> </w:t>
      </w:r>
      <w:hyperlink r:id="rId21" w:history="1">
        <w:r w:rsidRPr="00BB3C4E">
          <w:rPr>
            <w:rFonts w:ascii="Trebuchet MS" w:eastAsia="Times New Roman" w:hAnsi="Trebuchet MS" w:cs="Arial"/>
            <w:lang w:eastAsia="zh-TW"/>
          </w:rPr>
          <w:t>alin. (2)</w:t>
        </w:r>
      </w:hyperlink>
      <w:r w:rsidRPr="00BB3C4E">
        <w:rPr>
          <w:rFonts w:ascii="Trebuchet MS" w:eastAsia="Times New Roman" w:hAnsi="Trebuchet MS" w:cs="Arial"/>
          <w:lang w:eastAsia="zh-TW"/>
        </w:rPr>
        <w:t xml:space="preserve">.  </w:t>
      </w:r>
    </w:p>
    <w:p w14:paraId="5F1A32CB" w14:textId="670E9028" w:rsidR="0056607B" w:rsidRPr="00BB3C4E" w:rsidRDefault="0056607B" w:rsidP="00D81EA1">
      <w:pPr>
        <w:tabs>
          <w:tab w:val="left" w:pos="1134"/>
        </w:tabs>
        <w:rPr>
          <w:rFonts w:ascii="Trebuchet MS" w:eastAsia="Times New Roman" w:hAnsi="Trebuchet MS" w:cs="Arial"/>
          <w:lang w:eastAsia="zh-TW"/>
        </w:rPr>
      </w:pPr>
      <w:r w:rsidRPr="00BB3C4E">
        <w:rPr>
          <w:rFonts w:ascii="Trebuchet MS" w:eastAsia="Times New Roman" w:hAnsi="Trebuchet MS" w:cs="Arial"/>
          <w:b/>
          <w:bCs/>
          <w:lang w:eastAsia="zh-TW"/>
        </w:rPr>
        <w:t>(5)</w:t>
      </w:r>
      <w:r w:rsidRPr="00BB3C4E">
        <w:rPr>
          <w:rFonts w:ascii="Trebuchet MS" w:eastAsia="Times New Roman" w:hAnsi="Trebuchet MS" w:cs="Arial"/>
          <w:lang w:eastAsia="zh-TW"/>
        </w:rPr>
        <w:t xml:space="preserve"> </w:t>
      </w:r>
      <w:r w:rsidR="00A8362D" w:rsidRPr="00BB3C4E">
        <w:rPr>
          <w:rFonts w:ascii="Trebuchet MS" w:eastAsia="Times New Roman" w:hAnsi="Trebuchet MS" w:cs="Arial"/>
          <w:lang w:eastAsia="zh-TW"/>
        </w:rPr>
        <w:t>Prevederile art. 93 alin. (2) se aplică în mod corespunzător</w:t>
      </w:r>
      <w:r w:rsidRPr="00BB3C4E">
        <w:rPr>
          <w:rFonts w:ascii="Trebuchet MS" w:eastAsia="Times New Roman" w:hAnsi="Trebuchet MS" w:cs="Arial"/>
          <w:lang w:eastAsia="zh-TW"/>
        </w:rPr>
        <w:t xml:space="preserve">.  </w:t>
      </w:r>
    </w:p>
    <w:p w14:paraId="708BA665" w14:textId="77777777" w:rsidR="00E15D50" w:rsidRPr="00BB3C4E" w:rsidRDefault="00E15D50" w:rsidP="00D81EA1">
      <w:pPr>
        <w:tabs>
          <w:tab w:val="left" w:pos="1134"/>
        </w:tabs>
        <w:rPr>
          <w:rFonts w:ascii="Trebuchet MS" w:eastAsia="Times New Roman" w:hAnsi="Trebuchet MS" w:cs="Arial"/>
          <w:lang w:eastAsia="zh-TW"/>
        </w:rPr>
      </w:pPr>
    </w:p>
    <w:p w14:paraId="370799FE" w14:textId="1913DCE6" w:rsidR="0056607B" w:rsidRPr="00BB3C4E" w:rsidRDefault="0056607B" w:rsidP="00D81EA1">
      <w:pPr>
        <w:tabs>
          <w:tab w:val="left" w:pos="1134"/>
        </w:tabs>
        <w:rPr>
          <w:rFonts w:ascii="Trebuchet MS" w:eastAsia="Times New Roman" w:hAnsi="Trebuchet MS" w:cs="Arial"/>
          <w:lang w:eastAsia="zh-TW"/>
        </w:rPr>
      </w:pPr>
      <w:r w:rsidRPr="00BB3C4E">
        <w:rPr>
          <w:rFonts w:ascii="Trebuchet MS" w:eastAsia="Times New Roman" w:hAnsi="Trebuchet MS" w:cs="Arial"/>
          <w:b/>
          <w:bCs/>
          <w:lang w:eastAsia="zh-TW"/>
        </w:rPr>
        <w:t xml:space="preserve">Art. </w:t>
      </w:r>
      <w:r w:rsidR="00E15D50" w:rsidRPr="00BB3C4E">
        <w:rPr>
          <w:rFonts w:ascii="Trebuchet MS" w:eastAsia="Times New Roman" w:hAnsi="Trebuchet MS" w:cs="Arial"/>
          <w:b/>
          <w:bCs/>
          <w:lang w:eastAsia="zh-TW"/>
        </w:rPr>
        <w:t>9</w:t>
      </w:r>
      <w:r w:rsidR="00465200" w:rsidRPr="00BB3C4E">
        <w:rPr>
          <w:rFonts w:ascii="Trebuchet MS" w:eastAsia="Times New Roman" w:hAnsi="Trebuchet MS" w:cs="Arial"/>
          <w:b/>
          <w:bCs/>
          <w:lang w:eastAsia="zh-TW"/>
        </w:rPr>
        <w:t>7</w:t>
      </w:r>
      <w:r w:rsidR="00E15D50" w:rsidRPr="00BB3C4E">
        <w:rPr>
          <w:rFonts w:ascii="Trebuchet MS" w:eastAsia="Times New Roman" w:hAnsi="Trebuchet MS" w:cs="Arial"/>
          <w:b/>
          <w:bCs/>
          <w:lang w:eastAsia="zh-TW"/>
        </w:rPr>
        <w:t>.</w:t>
      </w:r>
      <w:r w:rsidRPr="00BB3C4E">
        <w:rPr>
          <w:rFonts w:ascii="Trebuchet MS" w:eastAsia="Times New Roman" w:hAnsi="Trebuchet MS" w:cs="Arial"/>
          <w:lang w:eastAsia="zh-TW"/>
        </w:rPr>
        <w:t xml:space="preserve"> </w:t>
      </w:r>
      <w:r w:rsidRPr="00BB3C4E">
        <w:rPr>
          <w:rFonts w:ascii="Trebuchet MS" w:eastAsia="Times New Roman" w:hAnsi="Trebuchet MS" w:cs="Arial"/>
          <w:b/>
          <w:lang w:eastAsia="zh-TW"/>
        </w:rPr>
        <w:t>-</w:t>
      </w:r>
      <w:r w:rsidRPr="00BB3C4E">
        <w:rPr>
          <w:rFonts w:ascii="Trebuchet MS" w:eastAsia="Times New Roman" w:hAnsi="Trebuchet MS" w:cs="Arial"/>
          <w:lang w:eastAsia="zh-TW"/>
        </w:rPr>
        <w:t xml:space="preserve"> </w:t>
      </w:r>
      <w:r w:rsidRPr="00BB3C4E">
        <w:rPr>
          <w:rFonts w:ascii="Trebuchet MS" w:eastAsia="Times New Roman" w:hAnsi="Trebuchet MS" w:cs="Arial"/>
          <w:b/>
          <w:bCs/>
          <w:lang w:eastAsia="zh-TW"/>
        </w:rPr>
        <w:t>(1)</w:t>
      </w:r>
      <w:r w:rsidRPr="00BB3C4E">
        <w:rPr>
          <w:rFonts w:ascii="Trebuchet MS" w:eastAsia="Times New Roman" w:hAnsi="Trebuchet MS" w:cs="Arial"/>
          <w:lang w:eastAsia="zh-TW"/>
        </w:rPr>
        <w:t xml:space="preserve"> </w:t>
      </w:r>
      <w:r w:rsidR="005B3EE7" w:rsidRPr="00BB3C4E">
        <w:rPr>
          <w:rFonts w:ascii="Trebuchet MS" w:eastAsia="Times New Roman" w:hAnsi="Trebuchet MS" w:cs="Arial"/>
          <w:lang w:eastAsia="zh-TW"/>
        </w:rPr>
        <w:t xml:space="preserve">Punctajul final se calculează prin însumarea punctajelor obţinute la proba scrisă şi interviu. </w:t>
      </w:r>
    </w:p>
    <w:p w14:paraId="39AB7346" w14:textId="1A5F46F4" w:rsidR="0056607B" w:rsidRPr="00BB3C4E" w:rsidRDefault="0056607B" w:rsidP="00D81EA1">
      <w:pPr>
        <w:tabs>
          <w:tab w:val="left" w:pos="1134"/>
        </w:tabs>
        <w:rPr>
          <w:rFonts w:ascii="Trebuchet MS" w:eastAsia="Times New Roman" w:hAnsi="Trebuchet MS" w:cs="Arial"/>
          <w:lang w:eastAsia="zh-TW"/>
        </w:rPr>
      </w:pPr>
      <w:r w:rsidRPr="00BB3C4E">
        <w:rPr>
          <w:rFonts w:ascii="Trebuchet MS" w:eastAsia="Times New Roman" w:hAnsi="Trebuchet MS" w:cs="Arial"/>
          <w:b/>
          <w:bCs/>
          <w:lang w:eastAsia="zh-TW"/>
        </w:rPr>
        <w:t>(2)</w:t>
      </w:r>
      <w:r w:rsidRPr="00BB3C4E">
        <w:rPr>
          <w:rFonts w:ascii="Trebuchet MS" w:eastAsia="Times New Roman" w:hAnsi="Trebuchet MS" w:cs="Arial"/>
          <w:lang w:eastAsia="zh-TW"/>
        </w:rPr>
        <w:t xml:space="preserve"> Comunicarea rezultatelor finale ale concursului se face prin menţionarea punctajului final al fiecărui candidat şi a sintagmei </w:t>
      </w:r>
      <w:r w:rsidR="0013398F" w:rsidRPr="00BB3C4E">
        <w:rPr>
          <w:rFonts w:ascii="Trebuchet MS" w:eastAsia="Times New Roman" w:hAnsi="Trebuchet MS" w:cs="Arial"/>
          <w:lang w:eastAsia="zh-TW"/>
        </w:rPr>
        <w:t>„</w:t>
      </w:r>
      <w:r w:rsidRPr="00BB3C4E">
        <w:rPr>
          <w:rFonts w:ascii="Trebuchet MS" w:eastAsia="Times New Roman" w:hAnsi="Trebuchet MS" w:cs="Arial"/>
          <w:lang w:eastAsia="zh-TW"/>
        </w:rPr>
        <w:t>admis</w:t>
      </w:r>
      <w:r w:rsidR="0013398F" w:rsidRPr="00BB3C4E">
        <w:rPr>
          <w:rFonts w:ascii="Trebuchet MS" w:eastAsia="Times New Roman" w:hAnsi="Trebuchet MS" w:cs="Arial"/>
          <w:lang w:eastAsia="zh-TW"/>
        </w:rPr>
        <w:t>”</w:t>
      </w:r>
      <w:r w:rsidRPr="00BB3C4E">
        <w:rPr>
          <w:rFonts w:ascii="Trebuchet MS" w:eastAsia="Times New Roman" w:hAnsi="Trebuchet MS" w:cs="Arial"/>
          <w:lang w:eastAsia="zh-TW"/>
        </w:rPr>
        <w:t xml:space="preserve"> sau </w:t>
      </w:r>
      <w:r w:rsidR="0013398F" w:rsidRPr="00BB3C4E">
        <w:rPr>
          <w:rFonts w:ascii="Trebuchet MS" w:eastAsia="Times New Roman" w:hAnsi="Trebuchet MS" w:cs="Arial"/>
          <w:lang w:eastAsia="zh-TW"/>
        </w:rPr>
        <w:t>„</w:t>
      </w:r>
      <w:r w:rsidRPr="00BB3C4E">
        <w:rPr>
          <w:rFonts w:ascii="Trebuchet MS" w:eastAsia="Times New Roman" w:hAnsi="Trebuchet MS" w:cs="Arial"/>
          <w:lang w:eastAsia="zh-TW"/>
        </w:rPr>
        <w:t>respins</w:t>
      </w:r>
      <w:r w:rsidR="0013398F" w:rsidRPr="00BB3C4E">
        <w:rPr>
          <w:rFonts w:ascii="Trebuchet MS" w:eastAsia="Times New Roman" w:hAnsi="Trebuchet MS" w:cs="Arial"/>
          <w:lang w:eastAsia="zh-TW"/>
        </w:rPr>
        <w:t>”</w:t>
      </w:r>
      <w:r w:rsidRPr="00BB3C4E">
        <w:rPr>
          <w:rFonts w:ascii="Trebuchet MS" w:eastAsia="Times New Roman" w:hAnsi="Trebuchet MS" w:cs="Arial"/>
          <w:lang w:eastAsia="zh-TW"/>
        </w:rPr>
        <w:t>, prin afişare la locul desfăşurării concursului şi pe pagina de internet a autorităţii sau instituţiei publice organizatoare, la secţiunea special creată în acest scop</w:t>
      </w:r>
      <w:r w:rsidR="00EF5058" w:rsidRPr="00BB3C4E">
        <w:rPr>
          <w:rFonts w:ascii="Trebuchet MS" w:eastAsia="Times New Roman" w:hAnsi="Trebuchet MS" w:cs="Arial"/>
          <w:lang w:eastAsia="zh-TW"/>
        </w:rPr>
        <w:t>, inclusiv prin platforma informatică de concurs</w:t>
      </w:r>
      <w:r w:rsidRPr="00BB3C4E">
        <w:rPr>
          <w:rFonts w:ascii="Trebuchet MS" w:eastAsia="Times New Roman" w:hAnsi="Trebuchet MS" w:cs="Arial"/>
          <w:lang w:eastAsia="zh-TW"/>
        </w:rPr>
        <w:t xml:space="preserve">. Comunicarea rezultatelor finale ale concursului se face în termen de maximum 3 zile lucrătoare de la data afişării rezultatelor ultimei probe.  </w:t>
      </w:r>
    </w:p>
    <w:p w14:paraId="017221A5" w14:textId="3ACFB7D0" w:rsidR="0056607B" w:rsidRPr="00BB3C4E" w:rsidRDefault="0056607B" w:rsidP="00D81EA1">
      <w:pPr>
        <w:tabs>
          <w:tab w:val="left" w:pos="1134"/>
        </w:tabs>
        <w:rPr>
          <w:rFonts w:ascii="Trebuchet MS" w:eastAsia="Times New Roman" w:hAnsi="Trebuchet MS" w:cs="Arial"/>
          <w:lang w:eastAsia="zh-TW"/>
        </w:rPr>
      </w:pPr>
      <w:r w:rsidRPr="00BB3C4E">
        <w:rPr>
          <w:rFonts w:ascii="Trebuchet MS" w:eastAsia="Times New Roman" w:hAnsi="Trebuchet MS" w:cs="Arial"/>
          <w:b/>
          <w:bCs/>
          <w:lang w:eastAsia="zh-TW"/>
        </w:rPr>
        <w:t>(3)</w:t>
      </w:r>
      <w:r w:rsidRPr="00BB3C4E">
        <w:rPr>
          <w:rFonts w:ascii="Trebuchet MS" w:eastAsia="Times New Roman" w:hAnsi="Trebuchet MS" w:cs="Arial"/>
          <w:lang w:eastAsia="zh-TW"/>
        </w:rPr>
        <w:t xml:space="preserve"> Se consideră admis la concursul pentru ocuparea unei funcţii publice vacante candidatul care a obţinut cel mai mare punctaj dintre candidaţii care au concurat pentru aceeaşi funcţie publică, cu condiţia ca aceştia să fi obţinut punctajul minim necesar, potrivit prevederilor prezentei hotărâri.  </w:t>
      </w:r>
    </w:p>
    <w:p w14:paraId="128168EC" w14:textId="435DEE66" w:rsidR="0056607B" w:rsidRPr="00BB3C4E" w:rsidRDefault="0056607B" w:rsidP="00D81EA1">
      <w:pPr>
        <w:tabs>
          <w:tab w:val="left" w:pos="1134"/>
        </w:tabs>
        <w:rPr>
          <w:rFonts w:ascii="Trebuchet MS" w:eastAsia="Times New Roman" w:hAnsi="Trebuchet MS" w:cs="Arial"/>
          <w:lang w:eastAsia="zh-TW"/>
        </w:rPr>
      </w:pPr>
      <w:r w:rsidRPr="00BB3C4E">
        <w:rPr>
          <w:rFonts w:ascii="Trebuchet MS" w:eastAsia="Times New Roman" w:hAnsi="Trebuchet MS" w:cs="Arial"/>
          <w:b/>
          <w:bCs/>
          <w:lang w:eastAsia="zh-TW"/>
        </w:rPr>
        <w:t>(4)</w:t>
      </w:r>
      <w:r w:rsidRPr="00BB3C4E">
        <w:rPr>
          <w:rFonts w:ascii="Trebuchet MS" w:eastAsia="Times New Roman" w:hAnsi="Trebuchet MS" w:cs="Arial"/>
          <w:lang w:eastAsia="zh-TW"/>
        </w:rPr>
        <w:t xml:space="preserve"> La punctaje egale are prioritate candidatul care a obţinut punctajul cel mai mare la proba scrisă, iar dacă egalitatea se menţine, </w:t>
      </w:r>
      <w:r w:rsidR="006C13B2" w:rsidRPr="00BB3C4E">
        <w:rPr>
          <w:rFonts w:ascii="Trebuchet MS" w:eastAsia="Times New Roman" w:hAnsi="Trebuchet MS" w:cs="Arial"/>
          <w:lang w:eastAsia="zh-TW"/>
        </w:rPr>
        <w:t xml:space="preserve">se consideră admis candidatul cu punctajul cel mai mare obținut la etapa de recrutare a proiectului-pilot. </w:t>
      </w:r>
      <w:r w:rsidR="00201AC4" w:rsidRPr="00BB3C4E">
        <w:rPr>
          <w:rFonts w:ascii="Trebuchet MS" w:eastAsia="Times New Roman" w:hAnsi="Trebuchet MS" w:cs="Arial"/>
          <w:lang w:eastAsia="zh-TW"/>
        </w:rPr>
        <w:t>În baza acestui criteriu, c</w:t>
      </w:r>
      <w:r w:rsidRPr="00BB3C4E">
        <w:rPr>
          <w:rFonts w:ascii="Trebuchet MS" w:eastAsia="Times New Roman" w:hAnsi="Trebuchet MS" w:cs="Arial"/>
          <w:lang w:eastAsia="zh-TW"/>
        </w:rPr>
        <w:t xml:space="preserve">omisia de concurs </w:t>
      </w:r>
      <w:r w:rsidR="00201AC4" w:rsidRPr="00BB3C4E">
        <w:rPr>
          <w:rFonts w:ascii="Trebuchet MS" w:eastAsia="Times New Roman" w:hAnsi="Trebuchet MS" w:cs="Arial"/>
          <w:lang w:eastAsia="zh-TW"/>
        </w:rPr>
        <w:t>stabilește</w:t>
      </w:r>
      <w:r w:rsidRPr="00BB3C4E">
        <w:rPr>
          <w:rFonts w:ascii="Trebuchet MS" w:eastAsia="Times New Roman" w:hAnsi="Trebuchet MS" w:cs="Arial"/>
          <w:lang w:eastAsia="zh-TW"/>
        </w:rPr>
        <w:t xml:space="preserve"> candidatul câştigător, cu respectarea termenului prevăzut la </w:t>
      </w:r>
      <w:hyperlink r:id="rId22" w:history="1">
        <w:r w:rsidRPr="00BB3C4E">
          <w:rPr>
            <w:rFonts w:ascii="Trebuchet MS" w:eastAsia="Times New Roman" w:hAnsi="Trebuchet MS" w:cs="Arial"/>
            <w:lang w:eastAsia="zh-TW"/>
          </w:rPr>
          <w:t>alin. (2)</w:t>
        </w:r>
      </w:hyperlink>
      <w:r w:rsidRPr="00BB3C4E">
        <w:rPr>
          <w:rFonts w:ascii="Trebuchet MS" w:eastAsia="Times New Roman" w:hAnsi="Trebuchet MS" w:cs="Arial"/>
          <w:lang w:eastAsia="zh-TW"/>
        </w:rPr>
        <w:t>.</w:t>
      </w:r>
    </w:p>
    <w:p w14:paraId="09A2DF22" w14:textId="4FCAF814" w:rsidR="0056607B" w:rsidRDefault="0056607B" w:rsidP="00167F69">
      <w:pPr>
        <w:tabs>
          <w:tab w:val="left" w:pos="3969"/>
        </w:tabs>
        <w:rPr>
          <w:rFonts w:ascii="Trebuchet MS" w:eastAsia="Times New Roman" w:hAnsi="Trebuchet MS" w:cs="Arial"/>
          <w:lang w:eastAsia="zh-TW"/>
        </w:rPr>
      </w:pPr>
    </w:p>
    <w:p w14:paraId="389C08B5" w14:textId="77777777" w:rsidR="009259E7" w:rsidRPr="00BB3C4E" w:rsidRDefault="009259E7" w:rsidP="00167F69">
      <w:pPr>
        <w:tabs>
          <w:tab w:val="left" w:pos="3969"/>
        </w:tabs>
        <w:rPr>
          <w:rFonts w:ascii="Trebuchet MS" w:eastAsia="Times New Roman" w:hAnsi="Trebuchet MS" w:cs="Arial"/>
          <w:lang w:eastAsia="zh-TW"/>
        </w:rPr>
      </w:pPr>
    </w:p>
    <w:p w14:paraId="7E6FCE70" w14:textId="77777777" w:rsidR="00A25DA3" w:rsidRPr="00BB3C4E" w:rsidRDefault="00327214" w:rsidP="00167F69">
      <w:pPr>
        <w:tabs>
          <w:tab w:val="left" w:pos="3969"/>
        </w:tabs>
        <w:jc w:val="center"/>
        <w:rPr>
          <w:rFonts w:ascii="Trebuchet MS" w:hAnsi="Trebuchet MS"/>
          <w:b/>
        </w:rPr>
      </w:pPr>
      <w:r w:rsidRPr="00BB3C4E">
        <w:rPr>
          <w:rFonts w:ascii="Trebuchet MS" w:hAnsi="Trebuchet MS"/>
          <w:b/>
        </w:rPr>
        <w:t xml:space="preserve">Secțiunea a 7-a </w:t>
      </w:r>
    </w:p>
    <w:p w14:paraId="715940A0" w14:textId="7F3DBC5A" w:rsidR="0056607B" w:rsidRPr="00BB3C4E" w:rsidRDefault="0056607B" w:rsidP="00167F69">
      <w:pPr>
        <w:tabs>
          <w:tab w:val="left" w:pos="3969"/>
        </w:tabs>
        <w:jc w:val="center"/>
        <w:rPr>
          <w:rFonts w:ascii="Trebuchet MS" w:hAnsi="Trebuchet MS"/>
          <w:b/>
        </w:rPr>
      </w:pPr>
      <w:r w:rsidRPr="00BB3C4E">
        <w:rPr>
          <w:rFonts w:ascii="Trebuchet MS" w:hAnsi="Trebuchet MS"/>
          <w:b/>
        </w:rPr>
        <w:t>Gestionarea contestaţiilor</w:t>
      </w:r>
    </w:p>
    <w:p w14:paraId="08113BAE" w14:textId="77777777" w:rsidR="0056607B" w:rsidRPr="00BB3C4E" w:rsidRDefault="0056607B" w:rsidP="00167F69">
      <w:pPr>
        <w:pStyle w:val="ListParagraph"/>
        <w:tabs>
          <w:tab w:val="left" w:pos="3969"/>
        </w:tabs>
        <w:ind w:left="851"/>
        <w:rPr>
          <w:rFonts w:ascii="Trebuchet MS" w:hAnsi="Trebuchet MS"/>
          <w:b/>
        </w:rPr>
      </w:pPr>
    </w:p>
    <w:p w14:paraId="182B37F0" w14:textId="77777777" w:rsidR="0056607B" w:rsidRPr="00BB3C4E" w:rsidRDefault="0056607B" w:rsidP="00167F69">
      <w:pPr>
        <w:tabs>
          <w:tab w:val="left" w:pos="3969"/>
        </w:tabs>
        <w:rPr>
          <w:rFonts w:ascii="Trebuchet MS" w:eastAsia="Times New Roman" w:hAnsi="Trebuchet MS" w:cs="Arial"/>
          <w:b/>
          <w:lang w:eastAsia="zh-TW"/>
        </w:rPr>
      </w:pPr>
    </w:p>
    <w:p w14:paraId="327A42F6" w14:textId="5561CD09" w:rsidR="00B05FD5" w:rsidRPr="00BB3C4E" w:rsidRDefault="0056607B" w:rsidP="00A46E96">
      <w:pPr>
        <w:tabs>
          <w:tab w:val="left" w:pos="3969"/>
        </w:tabs>
        <w:rPr>
          <w:rFonts w:ascii="Trebuchet MS" w:eastAsia="Times New Roman" w:hAnsi="Trebuchet MS" w:cs="Arial"/>
          <w:lang w:eastAsia="zh-TW"/>
        </w:rPr>
      </w:pPr>
      <w:r w:rsidRPr="00BB3C4E">
        <w:rPr>
          <w:rFonts w:ascii="Trebuchet MS" w:eastAsia="Times New Roman" w:hAnsi="Trebuchet MS" w:cs="Arial"/>
          <w:b/>
          <w:bCs/>
          <w:lang w:eastAsia="zh-TW"/>
        </w:rPr>
        <w:t xml:space="preserve">Art. </w:t>
      </w:r>
      <w:r w:rsidR="000937E5" w:rsidRPr="00BB3C4E">
        <w:rPr>
          <w:rFonts w:ascii="Trebuchet MS" w:eastAsia="Times New Roman" w:hAnsi="Trebuchet MS" w:cs="Arial"/>
          <w:b/>
          <w:bCs/>
          <w:lang w:eastAsia="zh-TW"/>
        </w:rPr>
        <w:t>9</w:t>
      </w:r>
      <w:r w:rsidR="008E55D1" w:rsidRPr="00BB3C4E">
        <w:rPr>
          <w:rFonts w:ascii="Trebuchet MS" w:eastAsia="Times New Roman" w:hAnsi="Trebuchet MS" w:cs="Arial"/>
          <w:b/>
          <w:bCs/>
          <w:lang w:eastAsia="zh-TW"/>
        </w:rPr>
        <w:t>8</w:t>
      </w:r>
      <w:r w:rsidR="00A25DA3" w:rsidRPr="00BB3C4E">
        <w:rPr>
          <w:rFonts w:ascii="Trebuchet MS" w:eastAsia="Times New Roman" w:hAnsi="Trebuchet MS" w:cs="Arial"/>
          <w:b/>
          <w:bCs/>
          <w:lang w:eastAsia="zh-TW"/>
        </w:rPr>
        <w:t>.</w:t>
      </w:r>
      <w:r w:rsidRPr="00BB3C4E">
        <w:rPr>
          <w:rFonts w:ascii="Trebuchet MS" w:eastAsia="Times New Roman" w:hAnsi="Trebuchet MS" w:cs="Arial"/>
          <w:b/>
          <w:bCs/>
          <w:lang w:eastAsia="zh-TW"/>
        </w:rPr>
        <w:t xml:space="preserve"> -</w:t>
      </w:r>
      <w:r w:rsidRPr="00BB3C4E">
        <w:rPr>
          <w:rFonts w:ascii="Trebuchet MS" w:eastAsia="Times New Roman" w:hAnsi="Trebuchet MS" w:cs="Arial"/>
          <w:b/>
          <w:lang w:eastAsia="zh-TW"/>
        </w:rPr>
        <w:t xml:space="preserve">  </w:t>
      </w:r>
      <w:r w:rsidR="009D28FD" w:rsidRPr="00BB3C4E">
        <w:rPr>
          <w:rFonts w:ascii="Trebuchet MS" w:eastAsia="Times New Roman" w:hAnsi="Trebuchet MS" w:cs="Arial"/>
          <w:b/>
          <w:lang w:eastAsia="zh-TW"/>
        </w:rPr>
        <w:t xml:space="preserve">(1) </w:t>
      </w:r>
      <w:r w:rsidR="008E55D1" w:rsidRPr="00BB3C4E">
        <w:rPr>
          <w:rFonts w:ascii="Trebuchet MS" w:eastAsia="Times New Roman" w:hAnsi="Trebuchet MS" w:cs="Arial"/>
          <w:lang w:eastAsia="zh-TW"/>
        </w:rPr>
        <w:t>Î</w:t>
      </w:r>
      <w:r w:rsidR="009D28FD" w:rsidRPr="00BB3C4E">
        <w:rPr>
          <w:rFonts w:ascii="Trebuchet MS" w:eastAsia="Times New Roman" w:hAnsi="Trebuchet MS" w:cs="Arial"/>
          <w:lang w:eastAsia="zh-TW"/>
        </w:rPr>
        <w:t xml:space="preserve">n termen de cel mult 24 de ore de la data și ora afişării rezultatului verificării eligibilității candidaților, candidații nemulțumiți pot </w:t>
      </w:r>
      <w:r w:rsidR="00BE6C3C" w:rsidRPr="00BB3C4E">
        <w:rPr>
          <w:rFonts w:ascii="Trebuchet MS" w:eastAsia="Times New Roman" w:hAnsi="Trebuchet MS" w:cs="Arial"/>
          <w:lang w:eastAsia="zh-TW"/>
        </w:rPr>
        <w:t>depune</w:t>
      </w:r>
      <w:r w:rsidR="009D28FD" w:rsidRPr="00BB3C4E">
        <w:rPr>
          <w:rFonts w:ascii="Trebuchet MS" w:eastAsia="Times New Roman" w:hAnsi="Trebuchet MS" w:cs="Arial"/>
          <w:lang w:eastAsia="zh-TW"/>
        </w:rPr>
        <w:t xml:space="preserve"> </w:t>
      </w:r>
      <w:r w:rsidR="009D28FD" w:rsidRPr="00BB3C4E">
        <w:rPr>
          <w:rFonts w:ascii="Trebuchet MS" w:eastAsia="Times New Roman" w:hAnsi="Trebuchet MS" w:cs="Arial"/>
          <w:lang w:eastAsia="zh-TW"/>
        </w:rPr>
        <w:lastRenderedPageBreak/>
        <w:t xml:space="preserve">contestație prin intermediul platformei informatice de concurs, sub sancțiunea decăderii din acest drept. </w:t>
      </w:r>
    </w:p>
    <w:p w14:paraId="20F50CC9" w14:textId="64316CD4" w:rsidR="0056607B" w:rsidRPr="00BB3C4E" w:rsidRDefault="00B05FD5" w:rsidP="00A46E96">
      <w:pPr>
        <w:tabs>
          <w:tab w:val="left" w:pos="3969"/>
        </w:tabs>
        <w:rPr>
          <w:rFonts w:ascii="Trebuchet MS" w:eastAsia="Times New Roman" w:hAnsi="Trebuchet MS" w:cs="Arial"/>
          <w:lang w:eastAsia="zh-TW"/>
        </w:rPr>
      </w:pPr>
      <w:r w:rsidRPr="00BB3C4E">
        <w:rPr>
          <w:rFonts w:ascii="Trebuchet MS" w:eastAsia="Times New Roman" w:hAnsi="Trebuchet MS" w:cs="Arial"/>
          <w:b/>
          <w:lang w:eastAsia="zh-TW"/>
        </w:rPr>
        <w:t>(2)</w:t>
      </w:r>
      <w:r w:rsidRPr="00BB3C4E">
        <w:rPr>
          <w:rFonts w:ascii="Trebuchet MS" w:eastAsia="Times New Roman" w:hAnsi="Trebuchet MS" w:cs="Arial"/>
          <w:lang w:eastAsia="zh-TW"/>
        </w:rPr>
        <w:t xml:space="preserve"> </w:t>
      </w:r>
      <w:r w:rsidR="008E55D1" w:rsidRPr="00BB3C4E">
        <w:rPr>
          <w:rFonts w:ascii="Trebuchet MS" w:eastAsia="Times New Roman" w:hAnsi="Trebuchet MS" w:cs="Arial"/>
          <w:lang w:eastAsia="zh-TW"/>
        </w:rPr>
        <w:t>Î</w:t>
      </w:r>
      <w:r w:rsidR="0056607B" w:rsidRPr="00BB3C4E">
        <w:rPr>
          <w:rFonts w:ascii="Trebuchet MS" w:eastAsia="Times New Roman" w:hAnsi="Trebuchet MS" w:cs="Arial"/>
          <w:lang w:eastAsia="zh-TW"/>
        </w:rPr>
        <w:t xml:space="preserve">n termen de cel mult 24 de ore de la data </w:t>
      </w:r>
      <w:r w:rsidR="00046550" w:rsidRPr="00BB3C4E">
        <w:rPr>
          <w:rFonts w:ascii="Trebuchet MS" w:eastAsia="Times New Roman" w:hAnsi="Trebuchet MS" w:cs="Arial"/>
          <w:lang w:eastAsia="zh-TW"/>
        </w:rPr>
        <w:t xml:space="preserve">și ora </w:t>
      </w:r>
      <w:r w:rsidR="0056607B" w:rsidRPr="00BB3C4E">
        <w:rPr>
          <w:rFonts w:ascii="Trebuchet MS" w:eastAsia="Times New Roman" w:hAnsi="Trebuchet MS" w:cs="Arial"/>
          <w:lang w:eastAsia="zh-TW"/>
        </w:rPr>
        <w:t xml:space="preserve">afişării rezultatului probei scrise ori a interviului, </w:t>
      </w:r>
      <w:r w:rsidR="005145F7" w:rsidRPr="00BB3C4E">
        <w:rPr>
          <w:rFonts w:ascii="Trebuchet MS" w:eastAsia="Times New Roman" w:hAnsi="Trebuchet MS" w:cs="Arial"/>
          <w:lang w:eastAsia="zh-TW"/>
        </w:rPr>
        <w:t xml:space="preserve">candidații nemulțumiți pot </w:t>
      </w:r>
      <w:r w:rsidR="00BE6C3C" w:rsidRPr="00BB3C4E">
        <w:rPr>
          <w:rFonts w:ascii="Trebuchet MS" w:eastAsia="Times New Roman" w:hAnsi="Trebuchet MS" w:cs="Arial"/>
          <w:lang w:eastAsia="zh-TW"/>
        </w:rPr>
        <w:t xml:space="preserve">depune </w:t>
      </w:r>
      <w:r w:rsidR="005145F7" w:rsidRPr="00BB3C4E">
        <w:rPr>
          <w:rFonts w:ascii="Trebuchet MS" w:eastAsia="Times New Roman" w:hAnsi="Trebuchet MS" w:cs="Arial"/>
          <w:lang w:eastAsia="zh-TW"/>
        </w:rPr>
        <w:t xml:space="preserve">contestație, </w:t>
      </w:r>
      <w:r w:rsidR="0056607B" w:rsidRPr="00BB3C4E">
        <w:rPr>
          <w:rFonts w:ascii="Trebuchet MS" w:eastAsia="Times New Roman" w:hAnsi="Trebuchet MS" w:cs="Arial"/>
          <w:lang w:eastAsia="zh-TW"/>
        </w:rPr>
        <w:t>la locul desfăşurării concursului, sub sancţiunea decăderii din acest drept. </w:t>
      </w:r>
      <w:r w:rsidR="00171578" w:rsidRPr="00BB3C4E">
        <w:rPr>
          <w:rFonts w:ascii="Trebuchet MS" w:eastAsia="Times New Roman" w:hAnsi="Trebuchet MS" w:cs="Arial"/>
          <w:lang w:eastAsia="zh-TW"/>
        </w:rPr>
        <w:t>Contestațiile se pot depune și prin email, în atenția secretarului/secretariatului comisiei de soluționare a contestațiilor.</w:t>
      </w:r>
    </w:p>
    <w:p w14:paraId="3FCAD45B" w14:textId="77777777" w:rsidR="00717AE5" w:rsidRPr="00BB3C4E" w:rsidRDefault="00717AE5" w:rsidP="00A46E96">
      <w:pPr>
        <w:tabs>
          <w:tab w:val="left" w:pos="3969"/>
        </w:tabs>
        <w:rPr>
          <w:rFonts w:ascii="Trebuchet MS" w:eastAsia="Times New Roman" w:hAnsi="Trebuchet MS" w:cs="Arial"/>
          <w:lang w:eastAsia="zh-TW"/>
        </w:rPr>
      </w:pPr>
    </w:p>
    <w:p w14:paraId="73F82E1E" w14:textId="177846D4" w:rsidR="0056607B" w:rsidRPr="00BB3C4E" w:rsidRDefault="0056607B" w:rsidP="00A46E96">
      <w:pPr>
        <w:tabs>
          <w:tab w:val="left" w:pos="3969"/>
        </w:tabs>
        <w:rPr>
          <w:rFonts w:ascii="Trebuchet MS" w:eastAsia="Times New Roman" w:hAnsi="Trebuchet MS" w:cs="Arial"/>
          <w:lang w:eastAsia="zh-TW"/>
        </w:rPr>
      </w:pPr>
      <w:r w:rsidRPr="00BB3C4E">
        <w:rPr>
          <w:rFonts w:ascii="Trebuchet MS" w:eastAsia="Times New Roman" w:hAnsi="Trebuchet MS" w:cs="Arial"/>
          <w:b/>
          <w:bCs/>
          <w:lang w:eastAsia="zh-TW"/>
        </w:rPr>
        <w:t xml:space="preserve">Art. </w:t>
      </w:r>
      <w:r w:rsidR="006C3351" w:rsidRPr="00BB3C4E">
        <w:rPr>
          <w:rFonts w:ascii="Trebuchet MS" w:eastAsia="Times New Roman" w:hAnsi="Trebuchet MS" w:cs="Arial"/>
          <w:b/>
          <w:bCs/>
          <w:lang w:eastAsia="zh-TW"/>
        </w:rPr>
        <w:t>99</w:t>
      </w:r>
      <w:r w:rsidR="00B8169E" w:rsidRPr="00BB3C4E">
        <w:rPr>
          <w:rFonts w:ascii="Trebuchet MS" w:eastAsia="Times New Roman" w:hAnsi="Trebuchet MS" w:cs="Arial"/>
          <w:b/>
          <w:bCs/>
          <w:lang w:eastAsia="zh-TW"/>
        </w:rPr>
        <w:t>.</w:t>
      </w:r>
      <w:r w:rsidRPr="00BB3C4E">
        <w:rPr>
          <w:rFonts w:ascii="Trebuchet MS" w:eastAsia="Times New Roman" w:hAnsi="Trebuchet MS" w:cs="Arial"/>
          <w:lang w:eastAsia="zh-TW"/>
        </w:rPr>
        <w:t xml:space="preserve"> </w:t>
      </w:r>
      <w:r w:rsidRPr="00BB3C4E">
        <w:rPr>
          <w:rFonts w:ascii="Trebuchet MS" w:eastAsia="Times New Roman" w:hAnsi="Trebuchet MS" w:cs="Arial"/>
          <w:b/>
          <w:lang w:eastAsia="zh-TW"/>
        </w:rPr>
        <w:t>- </w:t>
      </w:r>
      <w:r w:rsidRPr="00BB3C4E">
        <w:rPr>
          <w:rFonts w:ascii="Trebuchet MS" w:eastAsia="Times New Roman" w:hAnsi="Trebuchet MS" w:cs="Arial"/>
          <w:lang w:eastAsia="zh-TW"/>
        </w:rPr>
        <w:t xml:space="preserve"> </w:t>
      </w:r>
      <w:r w:rsidRPr="00BB3C4E">
        <w:rPr>
          <w:rFonts w:ascii="Trebuchet MS" w:eastAsia="Times New Roman" w:hAnsi="Trebuchet MS" w:cs="Arial"/>
          <w:b/>
          <w:bCs/>
          <w:lang w:eastAsia="zh-TW"/>
        </w:rPr>
        <w:t>(1)</w:t>
      </w:r>
      <w:r w:rsidRPr="00BB3C4E">
        <w:rPr>
          <w:rFonts w:ascii="Trebuchet MS" w:eastAsia="Times New Roman" w:hAnsi="Trebuchet MS" w:cs="Arial"/>
          <w:lang w:eastAsia="zh-TW"/>
        </w:rPr>
        <w:t xml:space="preserve"> În situaţia contestaţiilor formulate faţă de rezultatul verificării eligibilității </w:t>
      </w:r>
      <w:r w:rsidR="00717AE5" w:rsidRPr="00BB3C4E">
        <w:rPr>
          <w:rFonts w:ascii="Trebuchet MS" w:eastAsia="Times New Roman" w:hAnsi="Trebuchet MS" w:cs="Arial"/>
          <w:lang w:eastAsia="zh-TW"/>
        </w:rPr>
        <w:t>candidaților</w:t>
      </w:r>
      <w:r w:rsidRPr="00BB3C4E">
        <w:rPr>
          <w:rFonts w:ascii="Trebuchet MS" w:eastAsia="Times New Roman" w:hAnsi="Trebuchet MS" w:cs="Arial"/>
          <w:lang w:eastAsia="zh-TW"/>
        </w:rPr>
        <w:t>, comisia de soluţionare a contestaţiilor verific</w:t>
      </w:r>
      <w:r w:rsidR="00717AE5" w:rsidRPr="00BB3C4E">
        <w:rPr>
          <w:rFonts w:ascii="Trebuchet MS" w:eastAsia="Times New Roman" w:hAnsi="Trebuchet MS" w:cs="Arial"/>
          <w:lang w:eastAsia="zh-TW"/>
        </w:rPr>
        <w:t>ă</w:t>
      </w:r>
      <w:r w:rsidR="00A5317B" w:rsidRPr="00BB3C4E">
        <w:rPr>
          <w:rFonts w:ascii="Trebuchet MS" w:eastAsia="Times New Roman" w:hAnsi="Trebuchet MS" w:cs="Arial"/>
          <w:lang w:eastAsia="zh-TW"/>
        </w:rPr>
        <w:t xml:space="preserve">, prin intermediul platformei informatice de concurs, </w:t>
      </w:r>
      <w:r w:rsidRPr="00BB3C4E">
        <w:rPr>
          <w:rFonts w:ascii="Trebuchet MS" w:eastAsia="Times New Roman" w:hAnsi="Trebuchet MS" w:cs="Arial"/>
          <w:lang w:eastAsia="zh-TW"/>
        </w:rPr>
        <w:t xml:space="preserve">îndeplinirea de către candidatul contestatar a condiţiilor pentru participare la </w:t>
      </w:r>
      <w:r w:rsidR="006C3351" w:rsidRPr="00BB3C4E">
        <w:rPr>
          <w:rFonts w:ascii="Trebuchet MS" w:eastAsia="Times New Roman" w:hAnsi="Trebuchet MS" w:cs="Arial"/>
          <w:lang w:eastAsia="zh-TW"/>
        </w:rPr>
        <w:t>etapa de selecție a proiectului-pilot,</w:t>
      </w:r>
      <w:r w:rsidRPr="00BB3C4E">
        <w:rPr>
          <w:rFonts w:ascii="Trebuchet MS" w:eastAsia="Times New Roman" w:hAnsi="Trebuchet MS" w:cs="Arial"/>
          <w:lang w:eastAsia="zh-TW"/>
        </w:rPr>
        <w:t xml:space="preserve"> în termen de maximum </w:t>
      </w:r>
      <w:r w:rsidR="00537DF7" w:rsidRPr="00BB3C4E">
        <w:rPr>
          <w:rFonts w:ascii="Trebuchet MS" w:eastAsia="Times New Roman" w:hAnsi="Trebuchet MS" w:cs="Arial"/>
          <w:lang w:eastAsia="zh-TW"/>
        </w:rPr>
        <w:t>48</w:t>
      </w:r>
      <w:r w:rsidRPr="00BB3C4E">
        <w:rPr>
          <w:rFonts w:ascii="Trebuchet MS" w:eastAsia="Times New Roman" w:hAnsi="Trebuchet MS" w:cs="Arial"/>
          <w:lang w:eastAsia="zh-TW"/>
        </w:rPr>
        <w:t xml:space="preserve"> de ore de la expirarea termenului de depunere a contestaţiilor.  </w:t>
      </w:r>
    </w:p>
    <w:p w14:paraId="2265C036" w14:textId="53B53960" w:rsidR="0056607B" w:rsidRPr="00BB3C4E" w:rsidRDefault="0056607B" w:rsidP="00A46E96">
      <w:pPr>
        <w:tabs>
          <w:tab w:val="left" w:pos="3969"/>
        </w:tabs>
        <w:rPr>
          <w:rFonts w:ascii="Trebuchet MS" w:eastAsia="Times New Roman" w:hAnsi="Trebuchet MS" w:cs="Arial"/>
          <w:lang w:eastAsia="zh-TW"/>
        </w:rPr>
      </w:pPr>
      <w:r w:rsidRPr="00BB3C4E">
        <w:rPr>
          <w:rFonts w:ascii="Trebuchet MS" w:eastAsia="Times New Roman" w:hAnsi="Trebuchet MS" w:cs="Arial"/>
          <w:b/>
          <w:bCs/>
          <w:lang w:eastAsia="zh-TW"/>
        </w:rPr>
        <w:t>(</w:t>
      </w:r>
      <w:r w:rsidR="00787D77" w:rsidRPr="00BB3C4E">
        <w:rPr>
          <w:rFonts w:ascii="Trebuchet MS" w:eastAsia="Times New Roman" w:hAnsi="Trebuchet MS" w:cs="Arial"/>
          <w:b/>
          <w:bCs/>
          <w:lang w:eastAsia="zh-TW"/>
        </w:rPr>
        <w:t>2</w:t>
      </w:r>
      <w:r w:rsidRPr="00BB3C4E">
        <w:rPr>
          <w:rFonts w:ascii="Trebuchet MS" w:eastAsia="Times New Roman" w:hAnsi="Trebuchet MS" w:cs="Arial"/>
          <w:b/>
          <w:bCs/>
          <w:lang w:eastAsia="zh-TW"/>
        </w:rPr>
        <w:t>)</w:t>
      </w:r>
      <w:r w:rsidRPr="00BB3C4E">
        <w:rPr>
          <w:rFonts w:ascii="Trebuchet MS" w:eastAsia="Times New Roman" w:hAnsi="Trebuchet MS" w:cs="Arial"/>
          <w:lang w:eastAsia="zh-TW"/>
        </w:rPr>
        <w:t xml:space="preserve"> În situaţia contestaţiilor formulate faţă de rezultatul probei scrise sau al interviului, comisia de soluţionare a contestaţiilor analizează lucrarea sau </w:t>
      </w:r>
      <w:r w:rsidR="00B73217" w:rsidRPr="00BB3C4E">
        <w:rPr>
          <w:rFonts w:ascii="Trebuchet MS" w:eastAsia="Times New Roman" w:hAnsi="Trebuchet MS" w:cs="Arial"/>
          <w:lang w:eastAsia="zh-TW"/>
        </w:rPr>
        <w:t>înregistr</w:t>
      </w:r>
      <w:r w:rsidR="00944C7D" w:rsidRPr="00BB3C4E">
        <w:rPr>
          <w:rFonts w:ascii="Trebuchet MS" w:eastAsia="Times New Roman" w:hAnsi="Trebuchet MS" w:cs="Arial"/>
          <w:lang w:eastAsia="zh-TW"/>
        </w:rPr>
        <w:t>ările</w:t>
      </w:r>
      <w:r w:rsidRPr="00BB3C4E">
        <w:rPr>
          <w:rFonts w:ascii="Trebuchet MS" w:eastAsia="Times New Roman" w:hAnsi="Trebuchet MS" w:cs="Arial"/>
          <w:lang w:eastAsia="zh-TW"/>
        </w:rPr>
        <w:t xml:space="preserve"> răspunsurilor la interviu doar pentru candidatul contestatar</w:t>
      </w:r>
      <w:r w:rsidR="00613250" w:rsidRPr="00BB3C4E">
        <w:rPr>
          <w:rFonts w:ascii="Trebuchet MS" w:eastAsia="Times New Roman" w:hAnsi="Trebuchet MS" w:cs="Arial"/>
          <w:lang w:eastAsia="zh-TW"/>
        </w:rPr>
        <w:t>,</w:t>
      </w:r>
      <w:r w:rsidRPr="00BB3C4E">
        <w:rPr>
          <w:rFonts w:ascii="Trebuchet MS" w:eastAsia="Times New Roman" w:hAnsi="Trebuchet MS" w:cs="Arial"/>
          <w:lang w:eastAsia="zh-TW"/>
        </w:rPr>
        <w:t xml:space="preserve"> în termen de maximum </w:t>
      </w:r>
      <w:r w:rsidR="00537DF7" w:rsidRPr="00BB3C4E">
        <w:rPr>
          <w:rFonts w:ascii="Trebuchet MS" w:eastAsia="Times New Roman" w:hAnsi="Trebuchet MS" w:cs="Arial"/>
          <w:lang w:eastAsia="zh-TW"/>
        </w:rPr>
        <w:t>48</w:t>
      </w:r>
      <w:r w:rsidRPr="00BB3C4E">
        <w:rPr>
          <w:rFonts w:ascii="Trebuchet MS" w:eastAsia="Times New Roman" w:hAnsi="Trebuchet MS" w:cs="Arial"/>
          <w:lang w:eastAsia="zh-TW"/>
        </w:rPr>
        <w:t xml:space="preserve"> de ore de la expirarea termenului de depunere a contestaţiilor. Fiecare membru al comisiei de soluţionare a contestaţiilor acordă punctaje şi le notează în fişa individuală.  </w:t>
      </w:r>
    </w:p>
    <w:p w14:paraId="271EA7AE" w14:textId="3F32E791" w:rsidR="00787D77" w:rsidRPr="00BB3C4E" w:rsidRDefault="00787D77" w:rsidP="00A46E96">
      <w:pPr>
        <w:tabs>
          <w:tab w:val="left" w:pos="3969"/>
        </w:tabs>
        <w:rPr>
          <w:rFonts w:ascii="Trebuchet MS" w:eastAsia="Times New Roman" w:hAnsi="Trebuchet MS" w:cs="Arial"/>
          <w:lang w:eastAsia="zh-TW"/>
        </w:rPr>
      </w:pPr>
      <w:r w:rsidRPr="00BB3C4E">
        <w:rPr>
          <w:rFonts w:ascii="Trebuchet MS" w:eastAsia="Times New Roman" w:hAnsi="Trebuchet MS" w:cs="Arial"/>
          <w:b/>
          <w:bCs/>
          <w:lang w:eastAsia="zh-TW"/>
        </w:rPr>
        <w:t>(3)</w:t>
      </w:r>
      <w:r w:rsidRPr="00BB3C4E">
        <w:rPr>
          <w:rFonts w:ascii="Trebuchet MS" w:eastAsia="Times New Roman" w:hAnsi="Trebuchet MS" w:cs="Arial"/>
          <w:lang w:eastAsia="zh-TW"/>
        </w:rPr>
        <w:t xml:space="preserve"> În situaţia în care între membrii comisiei de soluţionare a contestaţiilor există diferenţe de opinie care nu au putut fi soluţionate de comun acord, candidatul va fi declarat </w:t>
      </w:r>
      <w:r w:rsidR="00DD29B3" w:rsidRPr="00BB3C4E">
        <w:rPr>
          <w:rFonts w:ascii="Trebuchet MS" w:eastAsia="Times New Roman" w:hAnsi="Trebuchet MS" w:cs="Arial"/>
          <w:lang w:eastAsia="zh-TW"/>
        </w:rPr>
        <w:t>„</w:t>
      </w:r>
      <w:r w:rsidRPr="00BB3C4E">
        <w:rPr>
          <w:rFonts w:ascii="Trebuchet MS" w:eastAsia="Times New Roman" w:hAnsi="Trebuchet MS" w:cs="Arial"/>
          <w:lang w:eastAsia="zh-TW"/>
        </w:rPr>
        <w:t>admis</w:t>
      </w:r>
      <w:r w:rsidR="00DD29B3" w:rsidRPr="00BB3C4E">
        <w:rPr>
          <w:rFonts w:ascii="Trebuchet MS" w:eastAsia="Times New Roman" w:hAnsi="Trebuchet MS" w:cs="Arial"/>
          <w:lang w:eastAsia="zh-TW"/>
        </w:rPr>
        <w:t>”</w:t>
      </w:r>
      <w:r w:rsidRPr="00BB3C4E">
        <w:rPr>
          <w:rFonts w:ascii="Trebuchet MS" w:eastAsia="Times New Roman" w:hAnsi="Trebuchet MS" w:cs="Arial"/>
          <w:lang w:eastAsia="zh-TW"/>
        </w:rPr>
        <w:t xml:space="preserve"> ori </w:t>
      </w:r>
      <w:r w:rsidR="00DD29B3" w:rsidRPr="00BB3C4E">
        <w:rPr>
          <w:rFonts w:ascii="Trebuchet MS" w:eastAsia="Times New Roman" w:hAnsi="Trebuchet MS" w:cs="Arial"/>
          <w:lang w:eastAsia="zh-TW"/>
        </w:rPr>
        <w:t>„</w:t>
      </w:r>
      <w:r w:rsidRPr="00BB3C4E">
        <w:rPr>
          <w:rFonts w:ascii="Trebuchet MS" w:eastAsia="Times New Roman" w:hAnsi="Trebuchet MS" w:cs="Arial"/>
          <w:lang w:eastAsia="zh-TW"/>
        </w:rPr>
        <w:t>respins</w:t>
      </w:r>
      <w:r w:rsidR="00DD29B3" w:rsidRPr="00BB3C4E">
        <w:rPr>
          <w:rFonts w:ascii="Trebuchet MS" w:eastAsia="Times New Roman" w:hAnsi="Trebuchet MS" w:cs="Arial"/>
          <w:lang w:eastAsia="zh-TW"/>
        </w:rPr>
        <w:t>”</w:t>
      </w:r>
      <w:r w:rsidRPr="00BB3C4E">
        <w:rPr>
          <w:rFonts w:ascii="Trebuchet MS" w:eastAsia="Times New Roman" w:hAnsi="Trebuchet MS" w:cs="Arial"/>
          <w:lang w:eastAsia="zh-TW"/>
        </w:rPr>
        <w:t xml:space="preserve"> în funcţie de opinia majoritară, consemnată conform secțiunilor individuale alocate fiecărui membru din platforma informatică de concurs sau, după caz, în fișa individuală. Membrul comisiei de soluţionare a contestaţiilor care nu este de acord cu opinia majoritară formulează opinie separată, motivată, şi o consemnează în secțiunea individuală disponibilă în platforma informatică de concurs sau, după caz, în fişa individuală.  </w:t>
      </w:r>
    </w:p>
    <w:p w14:paraId="36523C40" w14:textId="77777777" w:rsidR="00787D77" w:rsidRPr="00BB3C4E" w:rsidRDefault="00787D77" w:rsidP="00A46E96">
      <w:pPr>
        <w:tabs>
          <w:tab w:val="left" w:pos="3969"/>
        </w:tabs>
        <w:rPr>
          <w:rFonts w:ascii="Trebuchet MS" w:eastAsia="Times New Roman" w:hAnsi="Trebuchet MS" w:cs="Arial"/>
          <w:lang w:eastAsia="zh-TW"/>
        </w:rPr>
      </w:pPr>
    </w:p>
    <w:p w14:paraId="47F1CCF7" w14:textId="0BAF2DD9" w:rsidR="00C550CE" w:rsidRPr="00BB3C4E" w:rsidRDefault="0056607B" w:rsidP="00A46E96">
      <w:pPr>
        <w:tabs>
          <w:tab w:val="left" w:pos="3969"/>
        </w:tabs>
        <w:rPr>
          <w:rFonts w:ascii="Trebuchet MS" w:eastAsia="Times New Roman" w:hAnsi="Trebuchet MS" w:cs="Arial"/>
          <w:lang w:eastAsia="zh-TW"/>
        </w:rPr>
      </w:pPr>
      <w:r w:rsidRPr="00BB3C4E">
        <w:rPr>
          <w:rFonts w:ascii="Trebuchet MS" w:eastAsia="Times New Roman" w:hAnsi="Trebuchet MS" w:cs="Arial"/>
          <w:b/>
          <w:bCs/>
          <w:lang w:eastAsia="zh-TW"/>
        </w:rPr>
        <w:t xml:space="preserve">Art. </w:t>
      </w:r>
      <w:r w:rsidR="000937E5" w:rsidRPr="00BB3C4E">
        <w:rPr>
          <w:rFonts w:ascii="Trebuchet MS" w:eastAsia="Times New Roman" w:hAnsi="Trebuchet MS" w:cs="Arial"/>
          <w:b/>
          <w:bCs/>
          <w:lang w:eastAsia="zh-TW"/>
        </w:rPr>
        <w:t>10</w:t>
      </w:r>
      <w:r w:rsidR="006C3351" w:rsidRPr="00BB3C4E">
        <w:rPr>
          <w:rFonts w:ascii="Trebuchet MS" w:eastAsia="Times New Roman" w:hAnsi="Trebuchet MS" w:cs="Arial"/>
          <w:b/>
          <w:bCs/>
          <w:lang w:eastAsia="zh-TW"/>
        </w:rPr>
        <w:t>0</w:t>
      </w:r>
      <w:r w:rsidR="00787D77" w:rsidRPr="00BB3C4E">
        <w:rPr>
          <w:rFonts w:ascii="Trebuchet MS" w:eastAsia="Times New Roman" w:hAnsi="Trebuchet MS" w:cs="Arial"/>
          <w:b/>
          <w:bCs/>
          <w:lang w:eastAsia="zh-TW"/>
        </w:rPr>
        <w:t>.</w:t>
      </w:r>
      <w:r w:rsidRPr="00BB3C4E">
        <w:rPr>
          <w:rFonts w:ascii="Trebuchet MS" w:eastAsia="Times New Roman" w:hAnsi="Trebuchet MS" w:cs="Arial"/>
          <w:b/>
          <w:bCs/>
          <w:lang w:eastAsia="zh-TW"/>
        </w:rPr>
        <w:t xml:space="preserve"> -</w:t>
      </w:r>
      <w:r w:rsidR="00787D77" w:rsidRPr="00BB3C4E">
        <w:rPr>
          <w:rFonts w:ascii="Trebuchet MS" w:eastAsia="Times New Roman" w:hAnsi="Trebuchet MS" w:cs="Arial"/>
          <w:lang w:eastAsia="zh-TW"/>
        </w:rPr>
        <w:t xml:space="preserve"> </w:t>
      </w:r>
      <w:r w:rsidR="00C550CE" w:rsidRPr="00BB3C4E">
        <w:rPr>
          <w:rFonts w:ascii="Trebuchet MS" w:eastAsia="Times New Roman" w:hAnsi="Trebuchet MS" w:cs="Arial"/>
          <w:b/>
          <w:lang w:eastAsia="zh-TW"/>
        </w:rPr>
        <w:t>(</w:t>
      </w:r>
      <w:r w:rsidR="00386DB9" w:rsidRPr="00BB3C4E">
        <w:rPr>
          <w:rFonts w:ascii="Trebuchet MS" w:eastAsia="Times New Roman" w:hAnsi="Trebuchet MS" w:cs="Arial"/>
          <w:b/>
          <w:lang w:eastAsia="zh-TW"/>
        </w:rPr>
        <w:t>1</w:t>
      </w:r>
      <w:r w:rsidR="00C550CE" w:rsidRPr="00BB3C4E">
        <w:rPr>
          <w:rFonts w:ascii="Trebuchet MS" w:eastAsia="Times New Roman" w:hAnsi="Trebuchet MS" w:cs="Arial"/>
          <w:b/>
          <w:lang w:eastAsia="zh-TW"/>
        </w:rPr>
        <w:t>)</w:t>
      </w:r>
      <w:r w:rsidR="00C550CE" w:rsidRPr="00BB3C4E">
        <w:rPr>
          <w:rFonts w:ascii="Trebuchet MS" w:eastAsia="Times New Roman" w:hAnsi="Trebuchet MS" w:cs="Arial"/>
          <w:lang w:eastAsia="zh-TW"/>
        </w:rPr>
        <w:t xml:space="preserve"> Comisia de soluţionare a contestaţiilor admite contestaţia modificând rezultatul </w:t>
      </w:r>
      <w:r w:rsidR="00386DB9" w:rsidRPr="00BB3C4E">
        <w:rPr>
          <w:rFonts w:ascii="Trebuchet MS" w:eastAsia="Times New Roman" w:hAnsi="Trebuchet MS" w:cs="Arial"/>
          <w:lang w:eastAsia="zh-TW"/>
        </w:rPr>
        <w:t>verificării eligibilității candidaților</w:t>
      </w:r>
      <w:r w:rsidR="00C550CE" w:rsidRPr="00BB3C4E">
        <w:rPr>
          <w:rFonts w:ascii="Trebuchet MS" w:eastAsia="Times New Roman" w:hAnsi="Trebuchet MS" w:cs="Arial"/>
          <w:lang w:eastAsia="zh-TW"/>
        </w:rPr>
        <w:t xml:space="preserve">, respectiv punctajul acordat de comisia de concurs, după caz, în situaţia în care:  </w:t>
      </w:r>
    </w:p>
    <w:p w14:paraId="13CF01DA" w14:textId="3AE20B9D" w:rsidR="00440788" w:rsidRPr="00BB3C4E" w:rsidRDefault="00C550CE" w:rsidP="00A46E96">
      <w:pPr>
        <w:pStyle w:val="ListParagraph"/>
        <w:numPr>
          <w:ilvl w:val="1"/>
          <w:numId w:val="39"/>
        </w:numPr>
        <w:tabs>
          <w:tab w:val="left" w:pos="1170"/>
        </w:tabs>
        <w:ind w:left="0" w:firstLine="709"/>
        <w:rPr>
          <w:rFonts w:ascii="Trebuchet MS" w:eastAsia="Times New Roman" w:hAnsi="Trebuchet MS" w:cs="Arial"/>
          <w:lang w:eastAsia="zh-TW"/>
        </w:rPr>
      </w:pPr>
      <w:r w:rsidRPr="00BB3C4E">
        <w:rPr>
          <w:rFonts w:ascii="Trebuchet MS" w:eastAsia="Times New Roman" w:hAnsi="Trebuchet MS" w:cs="Arial"/>
          <w:lang w:eastAsia="zh-TW"/>
        </w:rPr>
        <w:t xml:space="preserve">candidatul îndeplineşte condiţiile pentru a participa la </w:t>
      </w:r>
      <w:r w:rsidR="00335D03" w:rsidRPr="00BB3C4E">
        <w:rPr>
          <w:rFonts w:ascii="Trebuchet MS" w:eastAsia="Times New Roman" w:hAnsi="Trebuchet MS" w:cs="Arial"/>
          <w:lang w:eastAsia="zh-TW"/>
        </w:rPr>
        <w:t>etapa de selecție a proiectului-pilot</w:t>
      </w:r>
      <w:r w:rsidRPr="00BB3C4E">
        <w:rPr>
          <w:rFonts w:ascii="Trebuchet MS" w:eastAsia="Times New Roman" w:hAnsi="Trebuchet MS" w:cs="Arial"/>
          <w:lang w:eastAsia="zh-TW"/>
        </w:rPr>
        <w:t xml:space="preserve">, în situaţia contestaţiilor formulate faţă de rezultatul </w:t>
      </w:r>
      <w:r w:rsidR="00386DB9" w:rsidRPr="00BB3C4E">
        <w:rPr>
          <w:rFonts w:ascii="Trebuchet MS" w:eastAsia="Times New Roman" w:hAnsi="Trebuchet MS" w:cs="Arial"/>
          <w:lang w:eastAsia="zh-TW"/>
        </w:rPr>
        <w:t>verificării eligibilității candidaților</w:t>
      </w:r>
      <w:r w:rsidR="00440788" w:rsidRPr="00BB3C4E">
        <w:rPr>
          <w:rFonts w:ascii="Trebuchet MS" w:eastAsia="Times New Roman" w:hAnsi="Trebuchet MS" w:cs="Arial"/>
          <w:lang w:eastAsia="zh-TW"/>
        </w:rPr>
        <w:t xml:space="preserve">; </w:t>
      </w:r>
    </w:p>
    <w:p w14:paraId="186EDD1C" w14:textId="597FB852" w:rsidR="00C550CE" w:rsidRPr="00BB3C4E" w:rsidRDefault="00C550CE" w:rsidP="00A46E96">
      <w:pPr>
        <w:pStyle w:val="ListParagraph"/>
        <w:numPr>
          <w:ilvl w:val="1"/>
          <w:numId w:val="39"/>
        </w:numPr>
        <w:tabs>
          <w:tab w:val="left" w:pos="1170"/>
        </w:tabs>
        <w:ind w:left="0" w:firstLine="709"/>
        <w:rPr>
          <w:rFonts w:ascii="Trebuchet MS" w:eastAsia="Times New Roman" w:hAnsi="Trebuchet MS" w:cs="Arial"/>
          <w:lang w:eastAsia="zh-TW"/>
        </w:rPr>
      </w:pPr>
      <w:r w:rsidRPr="00BB3C4E">
        <w:rPr>
          <w:rFonts w:ascii="Trebuchet MS" w:eastAsia="Times New Roman" w:hAnsi="Trebuchet MS" w:cs="Arial"/>
          <w:lang w:eastAsia="zh-TW"/>
        </w:rPr>
        <w:t xml:space="preserve">constată că punctajul acordat de comisia de soluţionare a contestaţiilor la proba scrisă, respectiv la interviu, este mai mare decât cel acordat de comisia de concurs.  </w:t>
      </w:r>
    </w:p>
    <w:p w14:paraId="7025358A" w14:textId="5B29E60D" w:rsidR="00C550CE" w:rsidRPr="00BB3C4E" w:rsidRDefault="00C550CE" w:rsidP="00A46E96">
      <w:pPr>
        <w:tabs>
          <w:tab w:val="left" w:pos="709"/>
        </w:tabs>
        <w:rPr>
          <w:rFonts w:ascii="Trebuchet MS" w:eastAsia="Times New Roman" w:hAnsi="Trebuchet MS" w:cs="Arial"/>
          <w:lang w:eastAsia="zh-TW"/>
        </w:rPr>
      </w:pPr>
      <w:r w:rsidRPr="00BB3C4E">
        <w:rPr>
          <w:rFonts w:ascii="Trebuchet MS" w:eastAsia="Times New Roman" w:hAnsi="Trebuchet MS" w:cs="Arial"/>
          <w:b/>
          <w:lang w:eastAsia="zh-TW"/>
        </w:rPr>
        <w:t>(</w:t>
      </w:r>
      <w:r w:rsidR="007D7E4E" w:rsidRPr="00BB3C4E">
        <w:rPr>
          <w:rFonts w:ascii="Trebuchet MS" w:eastAsia="Times New Roman" w:hAnsi="Trebuchet MS" w:cs="Arial"/>
          <w:b/>
          <w:lang w:eastAsia="zh-TW"/>
        </w:rPr>
        <w:t>2</w:t>
      </w:r>
      <w:r w:rsidRPr="00BB3C4E">
        <w:rPr>
          <w:rFonts w:ascii="Trebuchet MS" w:eastAsia="Times New Roman" w:hAnsi="Trebuchet MS" w:cs="Arial"/>
          <w:b/>
          <w:lang w:eastAsia="zh-TW"/>
        </w:rPr>
        <w:t>)</w:t>
      </w:r>
      <w:r w:rsidRPr="00BB3C4E">
        <w:rPr>
          <w:rFonts w:ascii="Trebuchet MS" w:eastAsia="Times New Roman" w:hAnsi="Trebuchet MS" w:cs="Arial"/>
          <w:lang w:eastAsia="zh-TW"/>
        </w:rPr>
        <w:t xml:space="preserve"> Comisia de soluţionare a contestaţiilor respinge contestaţia în următoarele situaţii:  </w:t>
      </w:r>
    </w:p>
    <w:p w14:paraId="34F193F4" w14:textId="77777777" w:rsidR="00440788" w:rsidRPr="00BB3C4E" w:rsidRDefault="00C550CE" w:rsidP="00022BEE">
      <w:pPr>
        <w:pStyle w:val="ListParagraph"/>
        <w:numPr>
          <w:ilvl w:val="1"/>
          <w:numId w:val="40"/>
        </w:numPr>
        <w:tabs>
          <w:tab w:val="left" w:pos="1260"/>
        </w:tabs>
        <w:ind w:left="0" w:firstLine="709"/>
        <w:rPr>
          <w:rFonts w:ascii="Trebuchet MS" w:eastAsia="Times New Roman" w:hAnsi="Trebuchet MS" w:cs="Arial"/>
          <w:lang w:eastAsia="zh-TW"/>
        </w:rPr>
      </w:pPr>
      <w:r w:rsidRPr="00BB3C4E">
        <w:rPr>
          <w:rFonts w:ascii="Trebuchet MS" w:eastAsia="Times New Roman" w:hAnsi="Trebuchet MS" w:cs="Arial"/>
          <w:lang w:eastAsia="zh-TW"/>
        </w:rPr>
        <w:t xml:space="preserve">candidatul nu îndeplineşte condiţiile pentru a participa la concurs în situaţia contestaţiilor formulate faţă de rezultatul </w:t>
      </w:r>
      <w:r w:rsidR="00537DF7" w:rsidRPr="00BB3C4E">
        <w:rPr>
          <w:rFonts w:ascii="Trebuchet MS" w:eastAsia="Times New Roman" w:hAnsi="Trebuchet MS" w:cs="Arial"/>
          <w:lang w:eastAsia="zh-TW"/>
        </w:rPr>
        <w:t>verificării eligibilității candidaților</w:t>
      </w:r>
      <w:r w:rsidR="00440788" w:rsidRPr="00BB3C4E">
        <w:rPr>
          <w:rFonts w:ascii="Trebuchet MS" w:eastAsia="Times New Roman" w:hAnsi="Trebuchet MS" w:cs="Arial"/>
          <w:lang w:eastAsia="zh-TW"/>
        </w:rPr>
        <w:t>;</w:t>
      </w:r>
    </w:p>
    <w:p w14:paraId="039EC94E" w14:textId="69DBEBCA" w:rsidR="00C550CE" w:rsidRPr="00BB3C4E" w:rsidRDefault="00C550CE" w:rsidP="00022BEE">
      <w:pPr>
        <w:pStyle w:val="ListParagraph"/>
        <w:numPr>
          <w:ilvl w:val="1"/>
          <w:numId w:val="40"/>
        </w:numPr>
        <w:tabs>
          <w:tab w:val="left" w:pos="1260"/>
        </w:tabs>
        <w:ind w:left="0" w:firstLine="709"/>
        <w:rPr>
          <w:rFonts w:ascii="Trebuchet MS" w:eastAsia="Times New Roman" w:hAnsi="Trebuchet MS" w:cs="Arial"/>
          <w:lang w:eastAsia="zh-TW"/>
        </w:rPr>
      </w:pPr>
      <w:r w:rsidRPr="00BB3C4E">
        <w:rPr>
          <w:rFonts w:ascii="Trebuchet MS" w:eastAsia="Times New Roman" w:hAnsi="Trebuchet MS" w:cs="Arial"/>
          <w:lang w:eastAsia="zh-TW"/>
        </w:rPr>
        <w:t xml:space="preserve">constată că punctajul acordat de comisia de soluţionare a contestaţiilor la proba scrisă, respectiv la interviu, este mai mic sau egal cu cel acordat de comisia de concurs.  </w:t>
      </w:r>
    </w:p>
    <w:p w14:paraId="0FEE0D99" w14:textId="77777777" w:rsidR="00BB6BE9" w:rsidRPr="00BB3C4E" w:rsidRDefault="00BB6BE9" w:rsidP="00A46E96">
      <w:pPr>
        <w:tabs>
          <w:tab w:val="left" w:pos="3969"/>
        </w:tabs>
        <w:rPr>
          <w:rFonts w:ascii="Trebuchet MS" w:eastAsia="Times New Roman" w:hAnsi="Trebuchet MS" w:cs="Arial"/>
          <w:lang w:eastAsia="zh-TW"/>
        </w:rPr>
      </w:pPr>
    </w:p>
    <w:p w14:paraId="60812CF6" w14:textId="2F7D3176" w:rsidR="00DF553E" w:rsidRPr="00BB3C4E" w:rsidRDefault="0056607B" w:rsidP="00A46E96">
      <w:pPr>
        <w:tabs>
          <w:tab w:val="left" w:pos="3969"/>
        </w:tabs>
        <w:rPr>
          <w:rFonts w:ascii="Trebuchet MS" w:eastAsia="Times New Roman" w:hAnsi="Trebuchet MS" w:cs="Arial"/>
        </w:rPr>
      </w:pPr>
      <w:r w:rsidRPr="00BB3C4E">
        <w:rPr>
          <w:rFonts w:ascii="Trebuchet MS" w:eastAsia="Times New Roman" w:hAnsi="Trebuchet MS" w:cs="Arial"/>
          <w:b/>
          <w:bCs/>
          <w:lang w:eastAsia="zh-TW"/>
        </w:rPr>
        <w:t xml:space="preserve">Art. </w:t>
      </w:r>
      <w:r w:rsidR="00BB6BE9" w:rsidRPr="00BB3C4E">
        <w:rPr>
          <w:rFonts w:ascii="Trebuchet MS" w:eastAsia="Times New Roman" w:hAnsi="Trebuchet MS" w:cs="Arial"/>
          <w:b/>
          <w:bCs/>
          <w:lang w:eastAsia="zh-TW"/>
        </w:rPr>
        <w:t>10</w:t>
      </w:r>
      <w:r w:rsidR="006C3351" w:rsidRPr="00BB3C4E">
        <w:rPr>
          <w:rFonts w:ascii="Trebuchet MS" w:eastAsia="Times New Roman" w:hAnsi="Trebuchet MS" w:cs="Arial"/>
          <w:b/>
          <w:bCs/>
          <w:lang w:eastAsia="zh-TW"/>
        </w:rPr>
        <w:t>1</w:t>
      </w:r>
      <w:r w:rsidR="00FE670E" w:rsidRPr="00BB3C4E">
        <w:rPr>
          <w:rFonts w:ascii="Trebuchet MS" w:eastAsia="Times New Roman" w:hAnsi="Trebuchet MS" w:cs="Arial"/>
          <w:b/>
          <w:bCs/>
          <w:lang w:eastAsia="zh-TW"/>
        </w:rPr>
        <w:t>.</w:t>
      </w:r>
      <w:r w:rsidRPr="00BB3C4E">
        <w:rPr>
          <w:rFonts w:ascii="Trebuchet MS" w:eastAsia="Times New Roman" w:hAnsi="Trebuchet MS" w:cs="Arial"/>
          <w:b/>
          <w:bCs/>
          <w:lang w:eastAsia="zh-TW"/>
        </w:rPr>
        <w:t xml:space="preserve"> </w:t>
      </w:r>
      <w:r w:rsidR="001B161C" w:rsidRPr="00BB3C4E">
        <w:rPr>
          <w:rFonts w:ascii="Trebuchet MS" w:eastAsia="Times New Roman" w:hAnsi="Trebuchet MS" w:cs="Arial"/>
          <w:b/>
          <w:bCs/>
          <w:lang w:eastAsia="zh-TW"/>
        </w:rPr>
        <w:t>–</w:t>
      </w:r>
      <w:r w:rsidRPr="00BB3C4E">
        <w:rPr>
          <w:rFonts w:ascii="Trebuchet MS" w:eastAsia="Times New Roman" w:hAnsi="Trebuchet MS" w:cs="Arial"/>
          <w:b/>
          <w:lang w:eastAsia="zh-TW"/>
        </w:rPr>
        <w:t xml:space="preserve"> </w:t>
      </w:r>
      <w:r w:rsidR="001B161C" w:rsidRPr="00BB3C4E">
        <w:rPr>
          <w:rFonts w:ascii="Trebuchet MS" w:eastAsia="Times New Roman" w:hAnsi="Trebuchet MS" w:cs="Arial"/>
          <w:b/>
          <w:lang w:eastAsia="zh-TW"/>
        </w:rPr>
        <w:t>(1)</w:t>
      </w:r>
      <w:r w:rsidR="001B161C" w:rsidRPr="00BB3C4E">
        <w:rPr>
          <w:rFonts w:ascii="Trebuchet MS" w:eastAsia="Times New Roman" w:hAnsi="Trebuchet MS" w:cs="Arial"/>
          <w:lang w:eastAsia="zh-TW"/>
        </w:rPr>
        <w:t xml:space="preserve"> </w:t>
      </w:r>
      <w:r w:rsidRPr="00BB3C4E">
        <w:rPr>
          <w:rFonts w:ascii="Trebuchet MS" w:eastAsia="Times New Roman" w:hAnsi="Trebuchet MS" w:cs="Arial"/>
          <w:lang w:eastAsia="zh-TW"/>
        </w:rPr>
        <w:t xml:space="preserve">Comunicarea rezultatelor la contestaţiile depuse </w:t>
      </w:r>
      <w:r w:rsidR="00DF553E" w:rsidRPr="00BB3C4E">
        <w:rPr>
          <w:rFonts w:ascii="Trebuchet MS" w:eastAsia="Times New Roman" w:hAnsi="Trebuchet MS" w:cs="Arial"/>
          <w:lang w:eastAsia="zh-TW"/>
        </w:rPr>
        <w:t xml:space="preserve">cu privire la proba de verificare a eligibilității candidaților </w:t>
      </w:r>
      <w:r w:rsidRPr="00BB3C4E">
        <w:rPr>
          <w:rFonts w:ascii="Trebuchet MS" w:eastAsia="Times New Roman" w:hAnsi="Trebuchet MS" w:cs="Arial"/>
          <w:lang w:eastAsia="zh-TW"/>
        </w:rPr>
        <w:t xml:space="preserve">se face </w:t>
      </w:r>
      <w:r w:rsidR="00DF553E" w:rsidRPr="00BB3C4E">
        <w:rPr>
          <w:rFonts w:ascii="Trebuchet MS" w:eastAsia="Times New Roman" w:hAnsi="Trebuchet MS" w:cs="Arial"/>
        </w:rPr>
        <w:t xml:space="preserve">prin e-mail și pe profilul </w:t>
      </w:r>
      <w:r w:rsidR="0091081A" w:rsidRPr="00BB3C4E">
        <w:rPr>
          <w:rFonts w:ascii="Trebuchet MS" w:hAnsi="Trebuchet MS" w:cs="Calibri"/>
        </w:rPr>
        <w:t xml:space="preserve">individual </w:t>
      </w:r>
      <w:r w:rsidR="00DF553E" w:rsidRPr="00BB3C4E">
        <w:rPr>
          <w:rFonts w:ascii="Trebuchet MS" w:eastAsia="Times New Roman" w:hAnsi="Trebuchet MS" w:cs="Arial"/>
        </w:rPr>
        <w:t xml:space="preserve">al candidatului, precum și pe site-ul autorității sau instituției </w:t>
      </w:r>
      <w:r w:rsidR="00DF553E" w:rsidRPr="00BB3C4E">
        <w:rPr>
          <w:rFonts w:ascii="Trebuchet MS" w:eastAsia="Times New Roman" w:hAnsi="Trebuchet MS" w:cs="Arial"/>
        </w:rPr>
        <w:lastRenderedPageBreak/>
        <w:t>organizatoare, la secţiunea special creată în acest scop</w:t>
      </w:r>
      <w:r w:rsidR="001B161C" w:rsidRPr="00BB3C4E">
        <w:rPr>
          <w:rFonts w:ascii="Trebuchet MS" w:eastAsia="Times New Roman" w:hAnsi="Trebuchet MS" w:cs="Arial"/>
        </w:rPr>
        <w:t xml:space="preserve">, </w:t>
      </w:r>
      <w:r w:rsidR="001B161C" w:rsidRPr="00BB3C4E">
        <w:rPr>
          <w:rFonts w:ascii="Trebuchet MS" w:eastAsia="Times New Roman" w:hAnsi="Trebuchet MS" w:cs="Arial"/>
          <w:lang w:eastAsia="zh-TW"/>
        </w:rPr>
        <w:t>imediat după soluţionarea contestaţiilor</w:t>
      </w:r>
      <w:r w:rsidR="00DF553E" w:rsidRPr="00BB3C4E">
        <w:rPr>
          <w:rFonts w:ascii="Trebuchet MS" w:eastAsia="Times New Roman" w:hAnsi="Trebuchet MS" w:cs="Arial"/>
        </w:rPr>
        <w:t>.</w:t>
      </w:r>
    </w:p>
    <w:p w14:paraId="5B42D0EE" w14:textId="5C2752C4" w:rsidR="0056607B" w:rsidRPr="00BB3C4E" w:rsidRDefault="001B161C" w:rsidP="00A46E96">
      <w:pPr>
        <w:tabs>
          <w:tab w:val="left" w:pos="3969"/>
        </w:tabs>
        <w:rPr>
          <w:rFonts w:ascii="Trebuchet MS" w:eastAsia="Times New Roman" w:hAnsi="Trebuchet MS" w:cs="Arial"/>
          <w:lang w:eastAsia="zh-TW"/>
        </w:rPr>
      </w:pPr>
      <w:r w:rsidRPr="00BB3C4E">
        <w:rPr>
          <w:rFonts w:ascii="Trebuchet MS" w:eastAsia="Times New Roman" w:hAnsi="Trebuchet MS" w:cs="Arial"/>
          <w:b/>
          <w:lang w:eastAsia="zh-TW"/>
        </w:rPr>
        <w:t>(2)</w:t>
      </w:r>
      <w:r w:rsidRPr="00BB3C4E">
        <w:rPr>
          <w:rFonts w:ascii="Trebuchet MS" w:eastAsia="Times New Roman" w:hAnsi="Trebuchet MS" w:cs="Arial"/>
          <w:lang w:eastAsia="zh-TW"/>
        </w:rPr>
        <w:t xml:space="preserve"> Comunicarea rezultatelor la contestaţiile depuse cu privire la proba scrisă sau interviu se face prin </w:t>
      </w:r>
      <w:r w:rsidR="0056607B" w:rsidRPr="00BB3C4E">
        <w:rPr>
          <w:rFonts w:ascii="Trebuchet MS" w:eastAsia="Times New Roman" w:hAnsi="Trebuchet MS" w:cs="Arial"/>
          <w:lang w:eastAsia="zh-TW"/>
        </w:rPr>
        <w:t xml:space="preserve">afişare la locul desfăşurării concursului şi pe pagina de internet a autorităţii sau instituţiei publice organizatoare, la secţiunea special creată în acest scop, </w:t>
      </w:r>
      <w:r w:rsidR="007A3D93" w:rsidRPr="00BB3C4E">
        <w:rPr>
          <w:rFonts w:ascii="Trebuchet MS" w:eastAsia="Times New Roman" w:hAnsi="Trebuchet MS" w:cs="Arial"/>
          <w:lang w:eastAsia="zh-TW"/>
        </w:rPr>
        <w:t xml:space="preserve">inclusiv prin platforma informatică de concurs, </w:t>
      </w:r>
      <w:r w:rsidR="0056607B" w:rsidRPr="00BB3C4E">
        <w:rPr>
          <w:rFonts w:ascii="Trebuchet MS" w:eastAsia="Times New Roman" w:hAnsi="Trebuchet MS" w:cs="Arial"/>
          <w:lang w:eastAsia="zh-TW"/>
        </w:rPr>
        <w:t xml:space="preserve">imediat după soluţionarea contestaţiilor.  </w:t>
      </w:r>
    </w:p>
    <w:p w14:paraId="64B0AB2E" w14:textId="77777777" w:rsidR="00A043F2" w:rsidRPr="00BB3C4E" w:rsidRDefault="0056607B" w:rsidP="00A46E96">
      <w:pPr>
        <w:tabs>
          <w:tab w:val="left" w:pos="3969"/>
        </w:tabs>
        <w:rPr>
          <w:rFonts w:ascii="Trebuchet MS" w:eastAsia="Times New Roman" w:hAnsi="Trebuchet MS" w:cs="Arial"/>
          <w:lang w:eastAsia="zh-TW"/>
        </w:rPr>
      </w:pPr>
      <w:r w:rsidRPr="00BB3C4E">
        <w:rPr>
          <w:rFonts w:ascii="Trebuchet MS" w:eastAsia="Times New Roman" w:hAnsi="Trebuchet MS" w:cs="Arial"/>
          <w:lang w:eastAsia="zh-TW"/>
        </w:rPr>
        <w:t>  </w:t>
      </w:r>
    </w:p>
    <w:p w14:paraId="5C412987" w14:textId="4ED2EDD2" w:rsidR="0056607B" w:rsidRPr="00BB3C4E" w:rsidRDefault="0056607B" w:rsidP="00A46E96">
      <w:pPr>
        <w:tabs>
          <w:tab w:val="left" w:pos="3969"/>
        </w:tabs>
        <w:rPr>
          <w:rFonts w:ascii="Trebuchet MS" w:eastAsia="Times New Roman" w:hAnsi="Trebuchet MS" w:cs="Arial"/>
          <w:lang w:eastAsia="zh-TW"/>
        </w:rPr>
      </w:pPr>
      <w:r w:rsidRPr="00BB3C4E">
        <w:rPr>
          <w:rFonts w:ascii="Trebuchet MS" w:eastAsia="Times New Roman" w:hAnsi="Trebuchet MS" w:cs="Arial"/>
          <w:b/>
          <w:bCs/>
          <w:lang w:eastAsia="zh-TW"/>
        </w:rPr>
        <w:t>Art.</w:t>
      </w:r>
      <w:r w:rsidR="000937E5" w:rsidRPr="00BB3C4E">
        <w:rPr>
          <w:rFonts w:ascii="Trebuchet MS" w:eastAsia="Times New Roman" w:hAnsi="Trebuchet MS" w:cs="Arial"/>
          <w:b/>
          <w:bCs/>
          <w:lang w:eastAsia="zh-TW"/>
        </w:rPr>
        <w:t xml:space="preserve"> 10</w:t>
      </w:r>
      <w:r w:rsidR="006C3351" w:rsidRPr="00BB3C4E">
        <w:rPr>
          <w:rFonts w:ascii="Trebuchet MS" w:eastAsia="Times New Roman" w:hAnsi="Trebuchet MS" w:cs="Arial"/>
          <w:b/>
          <w:bCs/>
          <w:lang w:eastAsia="zh-TW"/>
        </w:rPr>
        <w:t>2</w:t>
      </w:r>
      <w:r w:rsidR="000937E5" w:rsidRPr="00BB3C4E">
        <w:rPr>
          <w:rFonts w:ascii="Trebuchet MS" w:eastAsia="Times New Roman" w:hAnsi="Trebuchet MS" w:cs="Arial"/>
          <w:b/>
          <w:bCs/>
          <w:lang w:eastAsia="zh-TW"/>
        </w:rPr>
        <w:t>.</w:t>
      </w:r>
      <w:r w:rsidRPr="00BB3C4E">
        <w:rPr>
          <w:rFonts w:ascii="Trebuchet MS" w:eastAsia="Times New Roman" w:hAnsi="Trebuchet MS" w:cs="Arial"/>
          <w:b/>
          <w:bCs/>
          <w:lang w:eastAsia="zh-TW"/>
        </w:rPr>
        <w:t xml:space="preserve"> -</w:t>
      </w:r>
      <w:r w:rsidRPr="00BB3C4E">
        <w:rPr>
          <w:rFonts w:ascii="Trebuchet MS" w:eastAsia="Times New Roman" w:hAnsi="Trebuchet MS" w:cs="Arial"/>
          <w:lang w:eastAsia="zh-TW"/>
        </w:rPr>
        <w:t xml:space="preserve"> Afişarea rezultatelor obţinute de candidaţi la probele </w:t>
      </w:r>
      <w:r w:rsidR="00335D03" w:rsidRPr="00BB3C4E">
        <w:rPr>
          <w:rFonts w:ascii="Trebuchet MS" w:eastAsia="Times New Roman" w:hAnsi="Trebuchet MS" w:cs="Arial"/>
          <w:lang w:eastAsia="zh-TW"/>
        </w:rPr>
        <w:t>etapei de selecție a proiectului-pilot</w:t>
      </w:r>
      <w:r w:rsidRPr="00BB3C4E">
        <w:rPr>
          <w:rFonts w:ascii="Trebuchet MS" w:eastAsia="Times New Roman" w:hAnsi="Trebuchet MS" w:cs="Arial"/>
          <w:lang w:eastAsia="zh-TW"/>
        </w:rPr>
        <w:t xml:space="preserve">, precum şi afişarea rezultatelor soluţionării contestaţiilor şi a rezultatelor finale se realizează </w:t>
      </w:r>
      <w:r w:rsidR="00613250" w:rsidRPr="00BB3C4E">
        <w:rPr>
          <w:rFonts w:ascii="Trebuchet MS" w:eastAsia="Times New Roman" w:hAnsi="Trebuchet MS" w:cs="Arial"/>
          <w:lang w:eastAsia="zh-TW"/>
        </w:rPr>
        <w:t>utilizându</w:t>
      </w:r>
      <w:r w:rsidRPr="00BB3C4E">
        <w:rPr>
          <w:rFonts w:ascii="Trebuchet MS" w:eastAsia="Times New Roman" w:hAnsi="Trebuchet MS" w:cs="Arial"/>
          <w:lang w:eastAsia="zh-TW"/>
        </w:rPr>
        <w:t>-se numărul de înregistrare atribuit dosarului de concurs pentru fiecare candidat</w:t>
      </w:r>
      <w:r w:rsidR="00437DAB" w:rsidRPr="00BB3C4E">
        <w:rPr>
          <w:rFonts w:ascii="Trebuchet MS" w:eastAsia="Times New Roman" w:hAnsi="Trebuchet MS" w:cs="Arial"/>
          <w:lang w:eastAsia="zh-TW"/>
        </w:rPr>
        <w:t xml:space="preserve"> prevăzut la art. </w:t>
      </w:r>
      <w:r w:rsidR="004E2D8B" w:rsidRPr="00BB3C4E">
        <w:rPr>
          <w:rFonts w:ascii="Trebuchet MS" w:eastAsia="Times New Roman" w:hAnsi="Trebuchet MS" w:cs="Arial"/>
          <w:lang w:eastAsia="zh-TW"/>
        </w:rPr>
        <w:t>84</w:t>
      </w:r>
      <w:r w:rsidR="00437DAB" w:rsidRPr="00BB3C4E">
        <w:rPr>
          <w:rFonts w:ascii="Trebuchet MS" w:eastAsia="Times New Roman" w:hAnsi="Trebuchet MS" w:cs="Arial"/>
          <w:lang w:eastAsia="zh-TW"/>
        </w:rPr>
        <w:t xml:space="preserve">, </w:t>
      </w:r>
      <w:r w:rsidR="00437DAB" w:rsidRPr="00BB3C4E">
        <w:rPr>
          <w:rFonts w:ascii="Trebuchet MS" w:eastAsia="Times New Roman" w:hAnsi="Trebuchet MS" w:cs="Arial"/>
        </w:rPr>
        <w:t xml:space="preserve">alături de identificatorul unic prevăzut la art. </w:t>
      </w:r>
      <w:r w:rsidR="004E2D8B" w:rsidRPr="00BB3C4E">
        <w:rPr>
          <w:rFonts w:ascii="Trebuchet MS" w:eastAsia="Times New Roman" w:hAnsi="Trebuchet MS" w:cs="Arial"/>
        </w:rPr>
        <w:t xml:space="preserve">28 </w:t>
      </w:r>
      <w:r w:rsidR="00437DAB" w:rsidRPr="00BB3C4E">
        <w:rPr>
          <w:rFonts w:ascii="Trebuchet MS" w:eastAsia="Times New Roman" w:hAnsi="Trebuchet MS" w:cs="Arial"/>
        </w:rPr>
        <w:t>alin. (6)</w:t>
      </w:r>
      <w:r w:rsidRPr="00BB3C4E">
        <w:rPr>
          <w:rFonts w:ascii="Trebuchet MS" w:eastAsia="Times New Roman" w:hAnsi="Trebuchet MS" w:cs="Arial"/>
          <w:lang w:eastAsia="zh-TW"/>
        </w:rPr>
        <w:t xml:space="preserve">.  </w:t>
      </w:r>
    </w:p>
    <w:p w14:paraId="2B8AC7F6" w14:textId="0625DFF8" w:rsidR="000937E5" w:rsidRPr="00BB3C4E" w:rsidRDefault="000937E5" w:rsidP="00A46E96">
      <w:pPr>
        <w:tabs>
          <w:tab w:val="left" w:pos="3969"/>
        </w:tabs>
        <w:rPr>
          <w:rFonts w:ascii="Trebuchet MS" w:eastAsia="Times New Roman" w:hAnsi="Trebuchet MS" w:cs="Arial"/>
          <w:lang w:eastAsia="zh-TW"/>
        </w:rPr>
      </w:pPr>
    </w:p>
    <w:p w14:paraId="4AE311A2" w14:textId="7BF69E2B" w:rsidR="0056607B" w:rsidRPr="00BB3C4E" w:rsidRDefault="0056607B" w:rsidP="00A46E96">
      <w:pPr>
        <w:tabs>
          <w:tab w:val="left" w:pos="3969"/>
        </w:tabs>
        <w:rPr>
          <w:rFonts w:ascii="Trebuchet MS" w:eastAsia="Times New Roman" w:hAnsi="Trebuchet MS" w:cs="Arial"/>
          <w:lang w:eastAsia="zh-TW"/>
        </w:rPr>
      </w:pPr>
      <w:r w:rsidRPr="00BB3C4E">
        <w:rPr>
          <w:rFonts w:ascii="Trebuchet MS" w:eastAsia="Times New Roman" w:hAnsi="Trebuchet MS" w:cs="Arial"/>
          <w:b/>
          <w:bCs/>
          <w:lang w:eastAsia="zh-TW"/>
        </w:rPr>
        <w:t xml:space="preserve">Art. </w:t>
      </w:r>
      <w:r w:rsidR="001046E6" w:rsidRPr="00BB3C4E">
        <w:rPr>
          <w:rFonts w:ascii="Trebuchet MS" w:eastAsia="Times New Roman" w:hAnsi="Trebuchet MS" w:cs="Arial"/>
          <w:b/>
          <w:bCs/>
          <w:lang w:eastAsia="zh-TW"/>
        </w:rPr>
        <w:t>10</w:t>
      </w:r>
      <w:r w:rsidR="006C3351" w:rsidRPr="00BB3C4E">
        <w:rPr>
          <w:rFonts w:ascii="Trebuchet MS" w:eastAsia="Times New Roman" w:hAnsi="Trebuchet MS" w:cs="Arial"/>
          <w:b/>
          <w:bCs/>
          <w:lang w:eastAsia="zh-TW"/>
        </w:rPr>
        <w:t>3</w:t>
      </w:r>
      <w:r w:rsidR="001046E6" w:rsidRPr="00BB3C4E">
        <w:rPr>
          <w:rFonts w:ascii="Trebuchet MS" w:eastAsia="Times New Roman" w:hAnsi="Trebuchet MS" w:cs="Arial"/>
          <w:b/>
          <w:bCs/>
          <w:lang w:eastAsia="zh-TW"/>
        </w:rPr>
        <w:t>.</w:t>
      </w:r>
      <w:r w:rsidRPr="00BB3C4E">
        <w:rPr>
          <w:rFonts w:ascii="Trebuchet MS" w:eastAsia="Times New Roman" w:hAnsi="Trebuchet MS" w:cs="Arial"/>
          <w:lang w:eastAsia="zh-TW"/>
        </w:rPr>
        <w:t xml:space="preserve"> </w:t>
      </w:r>
      <w:r w:rsidRPr="00BB3C4E">
        <w:rPr>
          <w:rFonts w:ascii="Trebuchet MS" w:eastAsia="Times New Roman" w:hAnsi="Trebuchet MS" w:cs="Arial"/>
          <w:b/>
          <w:lang w:eastAsia="zh-TW"/>
        </w:rPr>
        <w:t>-</w:t>
      </w:r>
      <w:r w:rsidRPr="00BB3C4E">
        <w:rPr>
          <w:rFonts w:ascii="Trebuchet MS" w:eastAsia="Times New Roman" w:hAnsi="Trebuchet MS" w:cs="Arial"/>
          <w:lang w:eastAsia="zh-TW"/>
        </w:rPr>
        <w:t xml:space="preserve">  </w:t>
      </w:r>
      <w:r w:rsidR="00A171CF" w:rsidRPr="00BB3C4E">
        <w:rPr>
          <w:rFonts w:ascii="Trebuchet MS" w:eastAsia="Times New Roman" w:hAnsi="Trebuchet MS" w:cs="Arial"/>
          <w:lang w:eastAsia="zh-TW"/>
        </w:rPr>
        <w:t xml:space="preserve">Prevederile art. </w:t>
      </w:r>
      <w:r w:rsidR="004E2D8B" w:rsidRPr="00BB3C4E">
        <w:rPr>
          <w:rFonts w:ascii="Trebuchet MS" w:eastAsia="Times New Roman" w:hAnsi="Trebuchet MS" w:cs="Arial"/>
          <w:lang w:eastAsia="zh-TW"/>
        </w:rPr>
        <w:t xml:space="preserve">53 </w:t>
      </w:r>
      <w:r w:rsidR="00A171CF" w:rsidRPr="00BB3C4E">
        <w:rPr>
          <w:rFonts w:ascii="Trebuchet MS" w:eastAsia="Times New Roman" w:hAnsi="Trebuchet MS" w:cs="Arial"/>
          <w:lang w:eastAsia="zh-TW"/>
        </w:rPr>
        <w:t>se aplică în mod corespunzător</w:t>
      </w:r>
      <w:r w:rsidR="00F62B15" w:rsidRPr="00BB3C4E">
        <w:rPr>
          <w:rFonts w:ascii="Trebuchet MS" w:eastAsia="Times New Roman" w:hAnsi="Trebuchet MS" w:cs="Arial"/>
          <w:lang w:eastAsia="zh-TW"/>
        </w:rPr>
        <w:t xml:space="preserve"> </w:t>
      </w:r>
      <w:r w:rsidR="007D5E59" w:rsidRPr="00BB3C4E">
        <w:rPr>
          <w:rFonts w:ascii="Trebuchet MS" w:eastAsia="Times New Roman" w:hAnsi="Trebuchet MS" w:cs="Arial"/>
          <w:lang w:eastAsia="zh-TW"/>
        </w:rPr>
        <w:t xml:space="preserve">și </w:t>
      </w:r>
      <w:r w:rsidR="00F62B15" w:rsidRPr="00BB3C4E">
        <w:rPr>
          <w:rFonts w:ascii="Trebuchet MS" w:eastAsia="Times New Roman" w:hAnsi="Trebuchet MS" w:cs="Arial"/>
          <w:lang w:eastAsia="zh-TW"/>
        </w:rPr>
        <w:t xml:space="preserve">în cazul contestațiilor formulate </w:t>
      </w:r>
      <w:r w:rsidR="007D5E59" w:rsidRPr="00BB3C4E">
        <w:rPr>
          <w:rFonts w:ascii="Trebuchet MS" w:eastAsia="Times New Roman" w:hAnsi="Trebuchet MS" w:cs="Arial"/>
          <w:lang w:eastAsia="zh-TW"/>
        </w:rPr>
        <w:t xml:space="preserve">de candidați </w:t>
      </w:r>
      <w:r w:rsidR="00F62B15" w:rsidRPr="00BB3C4E">
        <w:rPr>
          <w:rFonts w:ascii="Trebuchet MS" w:eastAsia="Times New Roman" w:hAnsi="Trebuchet MS" w:cs="Arial"/>
          <w:lang w:eastAsia="zh-TW"/>
        </w:rPr>
        <w:t>în cadrul etapei de selecție a proiectului-pilot</w:t>
      </w:r>
      <w:r w:rsidRPr="00BB3C4E">
        <w:rPr>
          <w:rFonts w:ascii="Trebuchet MS" w:eastAsia="Times New Roman" w:hAnsi="Trebuchet MS" w:cs="Arial"/>
          <w:lang w:eastAsia="zh-TW"/>
        </w:rPr>
        <w:t xml:space="preserve">.  </w:t>
      </w:r>
    </w:p>
    <w:p w14:paraId="0C8AF050" w14:textId="77777777" w:rsidR="001046E6" w:rsidRPr="00BB3C4E" w:rsidRDefault="001046E6" w:rsidP="00A46E96">
      <w:pPr>
        <w:tabs>
          <w:tab w:val="left" w:pos="3969"/>
        </w:tabs>
        <w:rPr>
          <w:rFonts w:ascii="Trebuchet MS" w:eastAsia="Times New Roman" w:hAnsi="Trebuchet MS" w:cs="Arial"/>
          <w:b/>
          <w:bCs/>
          <w:lang w:eastAsia="zh-TW"/>
        </w:rPr>
      </w:pPr>
    </w:p>
    <w:p w14:paraId="04285BC8" w14:textId="5102EE76" w:rsidR="0056607B" w:rsidRPr="00BB3C4E" w:rsidRDefault="0056607B" w:rsidP="00A46E96">
      <w:pPr>
        <w:tabs>
          <w:tab w:val="left" w:pos="3969"/>
        </w:tabs>
        <w:rPr>
          <w:rFonts w:ascii="Trebuchet MS" w:eastAsia="Times New Roman" w:hAnsi="Trebuchet MS" w:cs="Arial"/>
          <w:lang w:eastAsia="zh-TW"/>
        </w:rPr>
      </w:pPr>
      <w:r w:rsidRPr="00BB3C4E">
        <w:rPr>
          <w:rFonts w:ascii="Trebuchet MS" w:eastAsia="Times New Roman" w:hAnsi="Trebuchet MS" w:cs="Arial"/>
          <w:b/>
          <w:bCs/>
          <w:lang w:eastAsia="zh-TW"/>
        </w:rPr>
        <w:t xml:space="preserve">Art. </w:t>
      </w:r>
      <w:r w:rsidR="001046E6" w:rsidRPr="00BB3C4E">
        <w:rPr>
          <w:rFonts w:ascii="Trebuchet MS" w:eastAsia="Times New Roman" w:hAnsi="Trebuchet MS" w:cs="Arial"/>
          <w:b/>
          <w:bCs/>
          <w:lang w:eastAsia="zh-TW"/>
        </w:rPr>
        <w:t>10</w:t>
      </w:r>
      <w:r w:rsidR="00072274" w:rsidRPr="00BB3C4E">
        <w:rPr>
          <w:rFonts w:ascii="Trebuchet MS" w:eastAsia="Times New Roman" w:hAnsi="Trebuchet MS" w:cs="Arial"/>
          <w:b/>
          <w:bCs/>
          <w:lang w:eastAsia="zh-TW"/>
        </w:rPr>
        <w:t>4</w:t>
      </w:r>
      <w:r w:rsidR="001046E6" w:rsidRPr="00BB3C4E">
        <w:rPr>
          <w:rFonts w:ascii="Trebuchet MS" w:eastAsia="Times New Roman" w:hAnsi="Trebuchet MS" w:cs="Arial"/>
          <w:b/>
          <w:bCs/>
          <w:lang w:eastAsia="zh-TW"/>
        </w:rPr>
        <w:t>.</w:t>
      </w:r>
      <w:r w:rsidRPr="00BB3C4E">
        <w:rPr>
          <w:rFonts w:ascii="Trebuchet MS" w:eastAsia="Times New Roman" w:hAnsi="Trebuchet MS" w:cs="Arial"/>
          <w:lang w:eastAsia="zh-TW"/>
        </w:rPr>
        <w:t xml:space="preserve"> </w:t>
      </w:r>
      <w:r w:rsidRPr="00BB3C4E">
        <w:rPr>
          <w:rFonts w:ascii="Trebuchet MS" w:eastAsia="Times New Roman" w:hAnsi="Trebuchet MS" w:cs="Arial"/>
          <w:b/>
          <w:lang w:eastAsia="zh-TW"/>
        </w:rPr>
        <w:t xml:space="preserve">-  </w:t>
      </w:r>
      <w:r w:rsidR="007135C7" w:rsidRPr="00BB3C4E">
        <w:rPr>
          <w:rFonts w:ascii="Trebuchet MS" w:eastAsia="Times New Roman" w:hAnsi="Trebuchet MS" w:cs="Arial"/>
          <w:b/>
          <w:lang w:eastAsia="zh-TW"/>
        </w:rPr>
        <w:t>(1)</w:t>
      </w:r>
      <w:r w:rsidR="007135C7" w:rsidRPr="00BB3C4E">
        <w:rPr>
          <w:rFonts w:ascii="Trebuchet MS" w:eastAsia="Times New Roman" w:hAnsi="Trebuchet MS" w:cs="Arial"/>
          <w:lang w:eastAsia="zh-TW"/>
        </w:rPr>
        <w:t xml:space="preserve"> </w:t>
      </w:r>
      <w:r w:rsidRPr="00BB3C4E">
        <w:rPr>
          <w:rFonts w:ascii="Trebuchet MS" w:eastAsia="Times New Roman" w:hAnsi="Trebuchet MS" w:cs="Arial"/>
          <w:lang w:eastAsia="zh-TW"/>
        </w:rPr>
        <w:t xml:space="preserve">La finalizarea concursului se întocmeşte un raport final al </w:t>
      </w:r>
      <w:r w:rsidR="00533BC5" w:rsidRPr="00BB3C4E">
        <w:rPr>
          <w:rFonts w:ascii="Trebuchet MS" w:eastAsia="Times New Roman" w:hAnsi="Trebuchet MS" w:cs="Arial"/>
          <w:lang w:eastAsia="zh-TW"/>
        </w:rPr>
        <w:t>etapei de selecți</w:t>
      </w:r>
      <w:r w:rsidR="004D0E45" w:rsidRPr="00BB3C4E">
        <w:rPr>
          <w:rFonts w:ascii="Trebuchet MS" w:eastAsia="Times New Roman" w:hAnsi="Trebuchet MS" w:cs="Arial"/>
          <w:lang w:eastAsia="zh-TW"/>
        </w:rPr>
        <w:t>e</w:t>
      </w:r>
      <w:r w:rsidR="00533BC5" w:rsidRPr="00BB3C4E">
        <w:rPr>
          <w:rFonts w:ascii="Trebuchet MS" w:eastAsia="Times New Roman" w:hAnsi="Trebuchet MS" w:cs="Arial"/>
          <w:lang w:eastAsia="zh-TW"/>
        </w:rPr>
        <w:t xml:space="preserve"> a proiectului-pilot</w:t>
      </w:r>
      <w:r w:rsidRPr="00BB3C4E">
        <w:rPr>
          <w:rFonts w:ascii="Trebuchet MS" w:eastAsia="Times New Roman" w:hAnsi="Trebuchet MS" w:cs="Arial"/>
          <w:lang w:eastAsia="zh-TW"/>
        </w:rPr>
        <w:t xml:space="preserve">, potrivit modelului prevăzut în </w:t>
      </w:r>
      <w:r w:rsidR="003F53EE" w:rsidRPr="00BB3C4E">
        <w:rPr>
          <w:rFonts w:ascii="Trebuchet MS" w:eastAsia="Times New Roman" w:hAnsi="Trebuchet MS" w:cs="Arial"/>
          <w:lang w:eastAsia="en-GB"/>
        </w:rPr>
        <w:t>a</w:t>
      </w:r>
      <w:r w:rsidR="002E59D9" w:rsidRPr="00BB3C4E">
        <w:rPr>
          <w:rFonts w:ascii="Trebuchet MS" w:eastAsia="Times New Roman" w:hAnsi="Trebuchet MS" w:cs="Arial"/>
          <w:lang w:eastAsia="en-GB"/>
        </w:rPr>
        <w:t xml:space="preserve">nexa nr. </w:t>
      </w:r>
      <w:r w:rsidR="00F62B15" w:rsidRPr="00BB3C4E">
        <w:rPr>
          <w:rFonts w:ascii="Trebuchet MS" w:eastAsia="Times New Roman" w:hAnsi="Trebuchet MS" w:cs="Arial"/>
          <w:lang w:eastAsia="en-GB"/>
        </w:rPr>
        <w:t>4</w:t>
      </w:r>
      <w:r w:rsidRPr="00BB3C4E">
        <w:rPr>
          <w:rFonts w:ascii="Trebuchet MS" w:eastAsia="Times New Roman" w:hAnsi="Trebuchet MS" w:cs="Arial"/>
          <w:lang w:eastAsia="zh-TW"/>
        </w:rPr>
        <w:t>, care conţin</w:t>
      </w:r>
      <w:r w:rsidR="007D5E59" w:rsidRPr="00BB3C4E">
        <w:rPr>
          <w:rFonts w:ascii="Trebuchet MS" w:eastAsia="Times New Roman" w:hAnsi="Trebuchet MS" w:cs="Arial"/>
          <w:lang w:eastAsia="zh-TW"/>
        </w:rPr>
        <w:t>e informații privind</w:t>
      </w:r>
      <w:r w:rsidRPr="00BB3C4E">
        <w:rPr>
          <w:rFonts w:ascii="Trebuchet MS" w:eastAsia="Times New Roman" w:hAnsi="Trebuchet MS" w:cs="Arial"/>
          <w:lang w:eastAsia="zh-TW"/>
        </w:rPr>
        <w:t xml:space="preserve"> modul de desfăşurare a concursului </w:t>
      </w:r>
      <w:r w:rsidR="00BB0E0B" w:rsidRPr="00BB3C4E">
        <w:rPr>
          <w:rFonts w:ascii="Trebuchet MS" w:eastAsia="Times New Roman" w:hAnsi="Trebuchet MS" w:cs="Arial"/>
          <w:lang w:eastAsia="zh-TW"/>
        </w:rPr>
        <w:t xml:space="preserve">pe post </w:t>
      </w:r>
      <w:r w:rsidRPr="00BB3C4E">
        <w:rPr>
          <w:rFonts w:ascii="Trebuchet MS" w:eastAsia="Times New Roman" w:hAnsi="Trebuchet MS" w:cs="Arial"/>
          <w:lang w:eastAsia="zh-TW"/>
        </w:rPr>
        <w:t xml:space="preserve">şi rezultatele obţinute de candidaţi, semnat de membrii comisiei de concurs şi de secretarul acesteia, la care se anexează fişele individuale ale tuturor membrilor comisiei.  </w:t>
      </w:r>
    </w:p>
    <w:p w14:paraId="59972140" w14:textId="5400A590" w:rsidR="00D147E6" w:rsidRPr="00BB3C4E" w:rsidRDefault="00747BD2" w:rsidP="00A46E96">
      <w:pPr>
        <w:tabs>
          <w:tab w:val="left" w:pos="3969"/>
        </w:tabs>
        <w:rPr>
          <w:rFonts w:ascii="Trebuchet MS" w:hAnsi="Trebuchet MS" w:cs="Calibri"/>
        </w:rPr>
      </w:pPr>
      <w:r w:rsidRPr="00BB3C4E">
        <w:rPr>
          <w:rFonts w:ascii="Trebuchet MS" w:eastAsia="Times New Roman" w:hAnsi="Trebuchet MS" w:cs="Arial"/>
          <w:b/>
          <w:lang w:eastAsia="zh-TW"/>
        </w:rPr>
        <w:t>(2)</w:t>
      </w:r>
      <w:r w:rsidRPr="00BB3C4E">
        <w:rPr>
          <w:rFonts w:ascii="Trebuchet MS" w:eastAsia="Times New Roman" w:hAnsi="Trebuchet MS" w:cs="Arial"/>
          <w:lang w:eastAsia="zh-TW"/>
        </w:rPr>
        <w:t xml:space="preserve"> Rezultatele finale </w:t>
      </w:r>
      <w:r w:rsidR="00A90CFB" w:rsidRPr="00BB3C4E">
        <w:rPr>
          <w:rFonts w:ascii="Trebuchet MS" w:eastAsia="Times New Roman" w:hAnsi="Trebuchet MS" w:cs="Arial"/>
          <w:lang w:eastAsia="zh-TW"/>
        </w:rPr>
        <w:t xml:space="preserve">ale concursului </w:t>
      </w:r>
      <w:r w:rsidRPr="00BB3C4E">
        <w:rPr>
          <w:rFonts w:ascii="Trebuchet MS" w:eastAsia="Times New Roman" w:hAnsi="Trebuchet MS" w:cs="Arial"/>
          <w:lang w:eastAsia="zh-TW"/>
        </w:rPr>
        <w:t xml:space="preserve">și </w:t>
      </w:r>
      <w:r w:rsidR="00D147E6" w:rsidRPr="00BB3C4E">
        <w:rPr>
          <w:rFonts w:ascii="Trebuchet MS" w:eastAsia="Times New Roman" w:hAnsi="Trebuchet MS" w:cs="Arial"/>
          <w:lang w:eastAsia="zh-TW"/>
        </w:rPr>
        <w:t xml:space="preserve">raportul final </w:t>
      </w:r>
      <w:r w:rsidR="00F70203" w:rsidRPr="00BB3C4E">
        <w:rPr>
          <w:rFonts w:ascii="Trebuchet MS" w:eastAsia="Times New Roman" w:hAnsi="Trebuchet MS" w:cs="Arial"/>
          <w:lang w:eastAsia="zh-TW"/>
        </w:rPr>
        <w:t>al etapei de selecți</w:t>
      </w:r>
      <w:r w:rsidR="00F62B15" w:rsidRPr="00BB3C4E">
        <w:rPr>
          <w:rFonts w:ascii="Trebuchet MS" w:eastAsia="Times New Roman" w:hAnsi="Trebuchet MS" w:cs="Arial"/>
          <w:lang w:eastAsia="zh-TW"/>
        </w:rPr>
        <w:t>e</w:t>
      </w:r>
      <w:r w:rsidR="00F70203" w:rsidRPr="00BB3C4E">
        <w:rPr>
          <w:rFonts w:ascii="Trebuchet MS" w:eastAsia="Times New Roman" w:hAnsi="Trebuchet MS" w:cs="Arial"/>
          <w:lang w:eastAsia="zh-TW"/>
        </w:rPr>
        <w:t xml:space="preserve"> a proiectului-pilot</w:t>
      </w:r>
      <w:r w:rsidR="00D147E6" w:rsidRPr="00BB3C4E">
        <w:rPr>
          <w:rFonts w:ascii="Trebuchet MS" w:eastAsia="Times New Roman" w:hAnsi="Trebuchet MS" w:cs="Arial"/>
          <w:lang w:eastAsia="zh-TW"/>
        </w:rPr>
        <w:t xml:space="preserve"> </w:t>
      </w:r>
      <w:r w:rsidR="00D147E6" w:rsidRPr="00BB3C4E">
        <w:rPr>
          <w:rFonts w:ascii="Trebuchet MS" w:hAnsi="Trebuchet MS" w:cs="Calibri"/>
        </w:rPr>
        <w:t>se încarcă în platforma informatică de concurs</w:t>
      </w:r>
      <w:r w:rsidR="00A90CFB" w:rsidRPr="00BB3C4E">
        <w:rPr>
          <w:rFonts w:ascii="Trebuchet MS" w:hAnsi="Trebuchet MS" w:cs="Calibri"/>
        </w:rPr>
        <w:t xml:space="preserve"> de către secretarul comisiei de concurs</w:t>
      </w:r>
      <w:r w:rsidR="00D147E6" w:rsidRPr="00BB3C4E">
        <w:rPr>
          <w:rFonts w:ascii="Trebuchet MS" w:hAnsi="Trebuchet MS" w:cs="Calibri"/>
        </w:rPr>
        <w:t xml:space="preserve">. </w:t>
      </w:r>
    </w:p>
    <w:p w14:paraId="44756912" w14:textId="15E37BE1" w:rsidR="00747BD2" w:rsidRPr="00BB3C4E" w:rsidRDefault="00747BD2" w:rsidP="00A46E96">
      <w:pPr>
        <w:tabs>
          <w:tab w:val="left" w:pos="3969"/>
        </w:tabs>
        <w:rPr>
          <w:rFonts w:ascii="Trebuchet MS" w:eastAsia="Times New Roman" w:hAnsi="Trebuchet MS" w:cs="Arial"/>
          <w:lang w:eastAsia="zh-TW"/>
        </w:rPr>
      </w:pPr>
    </w:p>
    <w:p w14:paraId="1B55B8A9" w14:textId="7CF2FAB8" w:rsidR="0056607B" w:rsidRPr="00BB3C4E" w:rsidRDefault="0056607B" w:rsidP="00A46E96">
      <w:pPr>
        <w:tabs>
          <w:tab w:val="left" w:pos="3969"/>
        </w:tabs>
        <w:rPr>
          <w:rFonts w:ascii="Trebuchet MS" w:eastAsia="Times New Roman" w:hAnsi="Trebuchet MS" w:cs="Arial"/>
          <w:lang w:eastAsia="zh-TW"/>
        </w:rPr>
      </w:pPr>
      <w:r w:rsidRPr="00BB3C4E">
        <w:rPr>
          <w:rFonts w:ascii="Trebuchet MS" w:eastAsia="Times New Roman" w:hAnsi="Trebuchet MS" w:cs="Arial"/>
          <w:b/>
          <w:bCs/>
          <w:lang w:eastAsia="zh-TW"/>
        </w:rPr>
        <w:t>Art.</w:t>
      </w:r>
      <w:r w:rsidR="00D147E6" w:rsidRPr="00BB3C4E">
        <w:rPr>
          <w:rFonts w:ascii="Trebuchet MS" w:eastAsia="Times New Roman" w:hAnsi="Trebuchet MS" w:cs="Arial"/>
          <w:b/>
          <w:bCs/>
          <w:lang w:eastAsia="zh-TW"/>
        </w:rPr>
        <w:t xml:space="preserve"> 10</w:t>
      </w:r>
      <w:r w:rsidR="00D4450B" w:rsidRPr="00BB3C4E">
        <w:rPr>
          <w:rFonts w:ascii="Trebuchet MS" w:eastAsia="Times New Roman" w:hAnsi="Trebuchet MS" w:cs="Arial"/>
          <w:b/>
          <w:bCs/>
          <w:lang w:eastAsia="zh-TW"/>
        </w:rPr>
        <w:t>5</w:t>
      </w:r>
      <w:r w:rsidR="00947AB0" w:rsidRPr="00BB3C4E">
        <w:rPr>
          <w:rFonts w:ascii="Trebuchet MS" w:eastAsia="Times New Roman" w:hAnsi="Trebuchet MS" w:cs="Arial"/>
          <w:b/>
          <w:bCs/>
          <w:lang w:eastAsia="zh-TW"/>
        </w:rPr>
        <w:t>.</w:t>
      </w:r>
      <w:r w:rsidRPr="00BB3C4E">
        <w:rPr>
          <w:rFonts w:ascii="Trebuchet MS" w:eastAsia="Times New Roman" w:hAnsi="Trebuchet MS" w:cs="Arial"/>
          <w:lang w:eastAsia="zh-TW"/>
        </w:rPr>
        <w:t xml:space="preserve"> </w:t>
      </w:r>
      <w:r w:rsidRPr="00B74367">
        <w:rPr>
          <w:rFonts w:ascii="Trebuchet MS" w:eastAsia="Times New Roman" w:hAnsi="Trebuchet MS" w:cs="Arial"/>
          <w:b/>
          <w:bCs/>
          <w:lang w:eastAsia="zh-TW"/>
        </w:rPr>
        <w:t>-</w:t>
      </w:r>
      <w:r w:rsidRPr="00BB3C4E">
        <w:rPr>
          <w:rFonts w:ascii="Trebuchet MS" w:eastAsia="Times New Roman" w:hAnsi="Trebuchet MS" w:cs="Arial"/>
          <w:lang w:eastAsia="zh-TW"/>
        </w:rPr>
        <w:t xml:space="preserve">  </w:t>
      </w:r>
      <w:r w:rsidRPr="00BB3C4E">
        <w:rPr>
          <w:rFonts w:ascii="Trebuchet MS" w:eastAsia="Times New Roman" w:hAnsi="Trebuchet MS" w:cs="Arial"/>
          <w:b/>
          <w:bCs/>
          <w:lang w:eastAsia="zh-TW"/>
        </w:rPr>
        <w:t>(1)</w:t>
      </w:r>
      <w:r w:rsidRPr="00BB3C4E">
        <w:rPr>
          <w:rFonts w:ascii="Trebuchet MS" w:eastAsia="Times New Roman" w:hAnsi="Trebuchet MS" w:cs="Arial"/>
          <w:lang w:eastAsia="zh-TW"/>
        </w:rPr>
        <w:t xml:space="preserve"> Autoritatea sau instituţia publică organizatoare a </w:t>
      </w:r>
      <w:r w:rsidR="00A9052A" w:rsidRPr="00BB3C4E">
        <w:rPr>
          <w:rFonts w:ascii="Trebuchet MS" w:eastAsia="Times New Roman" w:hAnsi="Trebuchet MS" w:cs="Arial"/>
          <w:lang w:eastAsia="zh-TW"/>
        </w:rPr>
        <w:t>etapei de selecție a proiectului-pilot</w:t>
      </w:r>
      <w:r w:rsidRPr="00BB3C4E">
        <w:rPr>
          <w:rFonts w:ascii="Trebuchet MS" w:eastAsia="Times New Roman" w:hAnsi="Trebuchet MS" w:cs="Arial"/>
          <w:lang w:eastAsia="zh-TW"/>
        </w:rPr>
        <w:t xml:space="preserve"> pune la dispoziţie candidaţilor interesaţi, la solicitarea</w:t>
      </w:r>
      <w:r w:rsidR="00657DF9" w:rsidRPr="00BB3C4E">
        <w:rPr>
          <w:rFonts w:ascii="Trebuchet MS" w:eastAsia="Times New Roman" w:hAnsi="Trebuchet MS" w:cs="Arial"/>
          <w:lang w:eastAsia="zh-TW"/>
        </w:rPr>
        <w:t xml:space="preserve"> scrisă a</w:t>
      </w:r>
      <w:r w:rsidRPr="00BB3C4E">
        <w:rPr>
          <w:rFonts w:ascii="Trebuchet MS" w:eastAsia="Times New Roman" w:hAnsi="Trebuchet MS" w:cs="Arial"/>
          <w:lang w:eastAsia="zh-TW"/>
        </w:rPr>
        <w:t xml:space="preserve"> acestora, documentele elaborate de comisia de concurs, respectiv de comisia de soluţionare a contestaţiilor, care sunt informaţii de interes public, cu respectarea confidenţialităţii datelor cu caracter personal, potrivit legii.  </w:t>
      </w:r>
    </w:p>
    <w:p w14:paraId="4299FD4B" w14:textId="1AB1BE2B" w:rsidR="0056607B" w:rsidRPr="00BB3C4E" w:rsidRDefault="0056607B" w:rsidP="00A46E96">
      <w:pPr>
        <w:tabs>
          <w:tab w:val="left" w:pos="3969"/>
        </w:tabs>
        <w:rPr>
          <w:rFonts w:ascii="Trebuchet MS" w:eastAsia="Times New Roman" w:hAnsi="Trebuchet MS" w:cs="Arial"/>
          <w:lang w:eastAsia="zh-TW"/>
        </w:rPr>
      </w:pPr>
      <w:r w:rsidRPr="00BB3C4E">
        <w:rPr>
          <w:rFonts w:ascii="Trebuchet MS" w:eastAsia="Times New Roman" w:hAnsi="Trebuchet MS" w:cs="Arial"/>
          <w:b/>
          <w:bCs/>
          <w:lang w:eastAsia="zh-TW"/>
        </w:rPr>
        <w:t>(2)</w:t>
      </w:r>
      <w:r w:rsidRPr="00BB3C4E">
        <w:rPr>
          <w:rFonts w:ascii="Trebuchet MS" w:eastAsia="Times New Roman" w:hAnsi="Trebuchet MS" w:cs="Arial"/>
          <w:lang w:eastAsia="zh-TW"/>
        </w:rPr>
        <w:t xml:space="preserve"> Se exceptează de la prevederile alin. (1) documentele elaborate de comisia de concurs, respectiv de comisia de soluţionare a contestaţiilor, care conţin date cu caracter personal ale candidaţilor, potrivit legii.  </w:t>
      </w:r>
    </w:p>
    <w:p w14:paraId="2896EE2E" w14:textId="0619A28B" w:rsidR="0056607B" w:rsidRPr="00BB3C4E" w:rsidRDefault="0056607B" w:rsidP="00A46E96">
      <w:pPr>
        <w:tabs>
          <w:tab w:val="left" w:pos="3969"/>
        </w:tabs>
        <w:rPr>
          <w:rFonts w:ascii="Trebuchet MS" w:eastAsia="Times New Roman" w:hAnsi="Trebuchet MS" w:cs="Arial"/>
          <w:lang w:eastAsia="zh-TW"/>
        </w:rPr>
      </w:pPr>
      <w:r w:rsidRPr="00BB3C4E">
        <w:rPr>
          <w:rFonts w:ascii="Trebuchet MS" w:eastAsia="Times New Roman" w:hAnsi="Trebuchet MS" w:cs="Arial"/>
          <w:b/>
          <w:bCs/>
          <w:lang w:eastAsia="zh-TW"/>
        </w:rPr>
        <w:t>(3)</w:t>
      </w:r>
      <w:r w:rsidRPr="00BB3C4E">
        <w:rPr>
          <w:rFonts w:ascii="Trebuchet MS" w:eastAsia="Times New Roman" w:hAnsi="Trebuchet MS" w:cs="Arial"/>
          <w:lang w:eastAsia="zh-TW"/>
        </w:rPr>
        <w:t xml:space="preserve"> Orice candidat îşi poate consulta, la solicitarea sa, lucrarea scrisă individuală redactată în cadrul probei scrise a concursului, după </w:t>
      </w:r>
      <w:r w:rsidR="001658A8" w:rsidRPr="00BB3C4E">
        <w:rPr>
          <w:rFonts w:ascii="Trebuchet MS" w:eastAsia="Times New Roman" w:hAnsi="Trebuchet MS" w:cs="Arial"/>
          <w:lang w:eastAsia="zh-TW"/>
        </w:rPr>
        <w:t xml:space="preserve">afișarea rezultatelor la proba scrisă, în condițiile prevăzute la </w:t>
      </w:r>
      <w:r w:rsidR="007E7E3F" w:rsidRPr="00BB3C4E">
        <w:rPr>
          <w:rFonts w:ascii="Trebuchet MS" w:eastAsia="Times New Roman" w:hAnsi="Trebuchet MS" w:cs="Arial"/>
          <w:lang w:eastAsia="zh-TW"/>
        </w:rPr>
        <w:t>a</w:t>
      </w:r>
      <w:r w:rsidR="001658A8" w:rsidRPr="00BB3C4E">
        <w:rPr>
          <w:rFonts w:ascii="Trebuchet MS" w:eastAsia="Times New Roman" w:hAnsi="Trebuchet MS" w:cs="Arial"/>
          <w:lang w:eastAsia="zh-TW"/>
        </w:rPr>
        <w:t>rt. 95 alin. (2)</w:t>
      </w:r>
      <w:r w:rsidRPr="00BB3C4E">
        <w:rPr>
          <w:rFonts w:ascii="Trebuchet MS" w:eastAsia="Times New Roman" w:hAnsi="Trebuchet MS" w:cs="Arial"/>
          <w:lang w:eastAsia="zh-TW"/>
        </w:rPr>
        <w:t xml:space="preserve">.  </w:t>
      </w:r>
    </w:p>
    <w:p w14:paraId="793E5D2A" w14:textId="77777777" w:rsidR="00C46789" w:rsidRPr="00BB3C4E" w:rsidRDefault="00C46789" w:rsidP="00167F69">
      <w:pPr>
        <w:tabs>
          <w:tab w:val="left" w:pos="3969"/>
        </w:tabs>
        <w:rPr>
          <w:rFonts w:ascii="Trebuchet MS" w:eastAsia="Trebuchet MS" w:hAnsi="Trebuchet MS" w:cs="Trebuchet MS"/>
          <w:b/>
        </w:rPr>
      </w:pPr>
    </w:p>
    <w:p w14:paraId="0FE8B356" w14:textId="6D34B10C" w:rsidR="0073130B" w:rsidRPr="00BB3C4E" w:rsidRDefault="0073130B" w:rsidP="00167F69">
      <w:pPr>
        <w:tabs>
          <w:tab w:val="left" w:pos="3969"/>
        </w:tabs>
        <w:rPr>
          <w:rFonts w:ascii="Trebuchet MS" w:eastAsia="Trebuchet MS" w:hAnsi="Trebuchet MS" w:cs="Trebuchet MS"/>
          <w:b/>
        </w:rPr>
      </w:pPr>
    </w:p>
    <w:p w14:paraId="5335D278" w14:textId="673A77B7" w:rsidR="00D05EEB" w:rsidRPr="00BB3C4E" w:rsidRDefault="00D05EEB" w:rsidP="00167F69">
      <w:pPr>
        <w:tabs>
          <w:tab w:val="left" w:pos="3969"/>
        </w:tabs>
        <w:jc w:val="center"/>
        <w:rPr>
          <w:rFonts w:ascii="Trebuchet MS" w:eastAsia="Trebuchet MS" w:hAnsi="Trebuchet MS" w:cs="Trebuchet MS"/>
          <w:b/>
        </w:rPr>
      </w:pPr>
      <w:r w:rsidRPr="00BB3C4E">
        <w:rPr>
          <w:rFonts w:ascii="Trebuchet MS" w:eastAsia="Trebuchet MS" w:hAnsi="Trebuchet MS" w:cs="Trebuchet MS"/>
          <w:b/>
        </w:rPr>
        <w:t>Capitolul VIII</w:t>
      </w:r>
    </w:p>
    <w:p w14:paraId="77396669" w14:textId="2013BEEA" w:rsidR="00D05EEB" w:rsidRPr="00BB3C4E" w:rsidRDefault="00D05EEB" w:rsidP="00167F69">
      <w:pPr>
        <w:tabs>
          <w:tab w:val="left" w:pos="3969"/>
        </w:tabs>
        <w:jc w:val="center"/>
        <w:rPr>
          <w:rStyle w:val="l5def1"/>
          <w:rFonts w:ascii="Trebuchet MS" w:hAnsi="Trebuchet MS"/>
          <w:b/>
          <w:color w:val="auto"/>
          <w:sz w:val="24"/>
          <w:szCs w:val="24"/>
        </w:rPr>
      </w:pPr>
      <w:r w:rsidRPr="00BB3C4E">
        <w:rPr>
          <w:rStyle w:val="l5def1"/>
          <w:rFonts w:ascii="Trebuchet MS" w:hAnsi="Trebuchet MS"/>
          <w:b/>
          <w:color w:val="auto"/>
          <w:sz w:val="24"/>
          <w:szCs w:val="24"/>
        </w:rPr>
        <w:t xml:space="preserve">Dispoziţii speciale privind desfăşurarea etapelor </w:t>
      </w:r>
      <w:r w:rsidR="00A7681C" w:rsidRPr="00BB3C4E">
        <w:rPr>
          <w:rStyle w:val="l5def1"/>
          <w:rFonts w:ascii="Trebuchet MS" w:hAnsi="Trebuchet MS"/>
          <w:b/>
          <w:color w:val="auto"/>
          <w:sz w:val="24"/>
          <w:szCs w:val="24"/>
        </w:rPr>
        <w:t>proiectului-</w:t>
      </w:r>
      <w:r w:rsidRPr="00BB3C4E">
        <w:rPr>
          <w:rStyle w:val="l5def1"/>
          <w:rFonts w:ascii="Trebuchet MS" w:hAnsi="Trebuchet MS"/>
          <w:b/>
          <w:color w:val="auto"/>
          <w:sz w:val="24"/>
          <w:szCs w:val="24"/>
        </w:rPr>
        <w:t>pilot la care se înscriu persoane cu dizabilităţi</w:t>
      </w:r>
    </w:p>
    <w:p w14:paraId="4B45B3F3" w14:textId="77777777" w:rsidR="00D05EEB" w:rsidRPr="00BB3C4E" w:rsidRDefault="00D05EEB" w:rsidP="00167F69">
      <w:pPr>
        <w:tabs>
          <w:tab w:val="left" w:pos="3969"/>
        </w:tabs>
        <w:jc w:val="center"/>
        <w:rPr>
          <w:rFonts w:ascii="Trebuchet MS" w:hAnsi="Trebuchet MS"/>
          <w:b/>
        </w:rPr>
      </w:pPr>
    </w:p>
    <w:p w14:paraId="11BE5105" w14:textId="77777777" w:rsidR="0056607B" w:rsidRPr="00BB3C4E" w:rsidRDefault="0056607B" w:rsidP="00167F69">
      <w:pPr>
        <w:tabs>
          <w:tab w:val="left" w:pos="3969"/>
        </w:tabs>
        <w:rPr>
          <w:rStyle w:val="l5def1"/>
          <w:rFonts w:ascii="Trebuchet MS" w:hAnsi="Trebuchet MS"/>
          <w:b/>
          <w:color w:val="auto"/>
        </w:rPr>
      </w:pPr>
    </w:p>
    <w:p w14:paraId="4D36DC18" w14:textId="7B1CA056" w:rsidR="0056607B" w:rsidRPr="00BB3C4E" w:rsidRDefault="0056607B" w:rsidP="00022BEE">
      <w:pPr>
        <w:tabs>
          <w:tab w:val="left" w:pos="709"/>
          <w:tab w:val="left" w:pos="3969"/>
        </w:tabs>
        <w:rPr>
          <w:rStyle w:val="l5def1"/>
          <w:rFonts w:ascii="Trebuchet MS" w:hAnsi="Trebuchet MS"/>
          <w:color w:val="auto"/>
          <w:sz w:val="24"/>
          <w:szCs w:val="24"/>
        </w:rPr>
      </w:pPr>
      <w:r w:rsidRPr="00BB3C4E">
        <w:rPr>
          <w:rStyle w:val="l5def1"/>
          <w:rFonts w:ascii="Trebuchet MS" w:hAnsi="Trebuchet MS"/>
          <w:b/>
          <w:color w:val="auto"/>
          <w:sz w:val="24"/>
          <w:szCs w:val="24"/>
        </w:rPr>
        <w:t xml:space="preserve">Art. </w:t>
      </w:r>
      <w:r w:rsidR="00CC1C9D" w:rsidRPr="00BB3C4E">
        <w:rPr>
          <w:rStyle w:val="l5def1"/>
          <w:rFonts w:ascii="Trebuchet MS" w:hAnsi="Trebuchet MS"/>
          <w:b/>
          <w:color w:val="auto"/>
          <w:sz w:val="24"/>
          <w:szCs w:val="24"/>
        </w:rPr>
        <w:t>10</w:t>
      </w:r>
      <w:r w:rsidR="00A9052A" w:rsidRPr="00BB3C4E">
        <w:rPr>
          <w:rStyle w:val="l5def1"/>
          <w:rFonts w:ascii="Trebuchet MS" w:hAnsi="Trebuchet MS"/>
          <w:b/>
          <w:color w:val="auto"/>
          <w:sz w:val="24"/>
          <w:szCs w:val="24"/>
        </w:rPr>
        <w:t>6</w:t>
      </w:r>
      <w:r w:rsidR="00CC1C9D" w:rsidRPr="00BB3C4E">
        <w:rPr>
          <w:rStyle w:val="l5def1"/>
          <w:rFonts w:ascii="Trebuchet MS" w:hAnsi="Trebuchet MS"/>
          <w:b/>
          <w:color w:val="auto"/>
          <w:sz w:val="24"/>
          <w:szCs w:val="24"/>
        </w:rPr>
        <w:t xml:space="preserve">. - </w:t>
      </w:r>
      <w:r w:rsidR="00D9334D" w:rsidRPr="00BB3C4E">
        <w:rPr>
          <w:rStyle w:val="l5def1"/>
          <w:rFonts w:ascii="Trebuchet MS" w:hAnsi="Trebuchet MS"/>
          <w:color w:val="auto"/>
          <w:sz w:val="24"/>
          <w:szCs w:val="24"/>
        </w:rPr>
        <w:t>Persoanelor cu dizabilități le este asigurat accesul neîngrădit, precum şi accesibilitatea la proiectul-pilot</w:t>
      </w:r>
      <w:r w:rsidR="006E6031" w:rsidRPr="00BB3C4E">
        <w:rPr>
          <w:rStyle w:val="l5def1"/>
          <w:rFonts w:ascii="Trebuchet MS" w:hAnsi="Trebuchet MS"/>
          <w:color w:val="auto"/>
          <w:sz w:val="24"/>
          <w:szCs w:val="24"/>
        </w:rPr>
        <w:t xml:space="preserve"> pentru ocuparea funcțiilor publice vacante prevăzute la art. 619 alin. (2) din </w:t>
      </w:r>
      <w:r w:rsidR="006E6031" w:rsidRPr="00BB3C4E">
        <w:rPr>
          <w:rFonts w:ascii="Trebuchet MS" w:eastAsia="Times New Roman" w:hAnsi="Trebuchet MS" w:cs="Arial"/>
          <w:lang w:eastAsia="zh-TW"/>
        </w:rPr>
        <w:t xml:space="preserve">Ordonanţa de urgenţă a Guvernului </w:t>
      </w:r>
      <w:r w:rsidR="006E6031" w:rsidRPr="00BB3C4E">
        <w:rPr>
          <w:rFonts w:ascii="Trebuchet MS" w:eastAsia="Times New Roman" w:hAnsi="Trebuchet MS" w:cs="Arial"/>
          <w:lang w:eastAsia="zh-TW"/>
        </w:rPr>
        <w:lastRenderedPageBreak/>
        <w:t>nr.57/2019, cu modificările şi completările ulterioare,</w:t>
      </w:r>
      <w:r w:rsidR="006E6031" w:rsidRPr="00BB3C4E">
        <w:rPr>
          <w:rStyle w:val="l5def1"/>
          <w:rFonts w:ascii="Trebuchet MS" w:hAnsi="Trebuchet MS"/>
          <w:color w:val="auto"/>
          <w:sz w:val="24"/>
          <w:szCs w:val="24"/>
        </w:rPr>
        <w:t xml:space="preserve"> </w:t>
      </w:r>
      <w:r w:rsidR="00D9334D" w:rsidRPr="00BB3C4E">
        <w:rPr>
          <w:rStyle w:val="l5def1"/>
          <w:rFonts w:ascii="Trebuchet MS" w:hAnsi="Trebuchet MS"/>
          <w:color w:val="auto"/>
          <w:sz w:val="24"/>
          <w:szCs w:val="24"/>
        </w:rPr>
        <w:t>pentru care îndeplinesc condiţiile generale şi specifice stabilite</w:t>
      </w:r>
      <w:r w:rsidRPr="00BB3C4E">
        <w:rPr>
          <w:rStyle w:val="l5def1"/>
          <w:rFonts w:ascii="Trebuchet MS" w:hAnsi="Trebuchet MS"/>
          <w:color w:val="auto"/>
          <w:sz w:val="24"/>
          <w:szCs w:val="24"/>
        </w:rPr>
        <w:t>.</w:t>
      </w:r>
    </w:p>
    <w:p w14:paraId="0F0B54D3" w14:textId="77777777" w:rsidR="00597792" w:rsidRPr="00BB3C4E" w:rsidRDefault="00597792" w:rsidP="00167F69">
      <w:pPr>
        <w:tabs>
          <w:tab w:val="left" w:pos="3969"/>
        </w:tabs>
        <w:rPr>
          <w:rFonts w:ascii="Trebuchet MS" w:hAnsi="Trebuchet MS"/>
          <w:b/>
        </w:rPr>
      </w:pPr>
    </w:p>
    <w:p w14:paraId="4CA67629" w14:textId="6172D6D8" w:rsidR="0056607B" w:rsidRPr="00BB3C4E" w:rsidRDefault="0056607B" w:rsidP="00167F69">
      <w:pPr>
        <w:tabs>
          <w:tab w:val="left" w:pos="709"/>
          <w:tab w:val="left" w:pos="3969"/>
        </w:tabs>
        <w:rPr>
          <w:rFonts w:ascii="Trebuchet MS" w:hAnsi="Trebuchet MS"/>
        </w:rPr>
      </w:pPr>
      <w:r w:rsidRPr="00BB3C4E">
        <w:rPr>
          <w:rFonts w:ascii="Trebuchet MS" w:hAnsi="Trebuchet MS"/>
          <w:b/>
        </w:rPr>
        <w:t>Art.</w:t>
      </w:r>
      <w:r w:rsidR="006A00AB" w:rsidRPr="00BB3C4E">
        <w:rPr>
          <w:rFonts w:ascii="Trebuchet MS" w:hAnsi="Trebuchet MS"/>
          <w:b/>
        </w:rPr>
        <w:t xml:space="preserve"> </w:t>
      </w:r>
      <w:r w:rsidR="0035082F" w:rsidRPr="00BB3C4E">
        <w:rPr>
          <w:rFonts w:ascii="Trebuchet MS" w:hAnsi="Trebuchet MS"/>
          <w:b/>
        </w:rPr>
        <w:t>10</w:t>
      </w:r>
      <w:r w:rsidR="00A9052A" w:rsidRPr="00BB3C4E">
        <w:rPr>
          <w:rFonts w:ascii="Trebuchet MS" w:hAnsi="Trebuchet MS"/>
          <w:b/>
        </w:rPr>
        <w:t>7</w:t>
      </w:r>
      <w:r w:rsidR="006A00AB" w:rsidRPr="00BB3C4E">
        <w:rPr>
          <w:rFonts w:ascii="Trebuchet MS" w:hAnsi="Trebuchet MS"/>
          <w:b/>
        </w:rPr>
        <w:t>. -</w:t>
      </w:r>
      <w:r w:rsidRPr="00BB3C4E">
        <w:rPr>
          <w:rFonts w:ascii="Trebuchet MS" w:hAnsi="Trebuchet MS"/>
          <w:b/>
        </w:rPr>
        <w:t xml:space="preserve"> (1)</w:t>
      </w:r>
      <w:r w:rsidRPr="00BB3C4E">
        <w:rPr>
          <w:rFonts w:ascii="Trebuchet MS" w:hAnsi="Trebuchet MS"/>
        </w:rPr>
        <w:t xml:space="preserve"> În situația în care la </w:t>
      </w:r>
      <w:r w:rsidR="006A00AB" w:rsidRPr="00BB3C4E">
        <w:rPr>
          <w:rFonts w:ascii="Trebuchet MS" w:hAnsi="Trebuchet MS"/>
        </w:rPr>
        <w:t>proiectul-</w:t>
      </w:r>
      <w:r w:rsidRPr="00BB3C4E">
        <w:rPr>
          <w:rFonts w:ascii="Trebuchet MS" w:hAnsi="Trebuchet MS"/>
        </w:rPr>
        <w:t>pilot</w:t>
      </w:r>
      <w:r w:rsidRPr="00BB3C4E">
        <w:t xml:space="preserve"> </w:t>
      </w:r>
      <w:r w:rsidRPr="00BB3C4E">
        <w:rPr>
          <w:rFonts w:ascii="Trebuchet MS" w:hAnsi="Trebuchet MS"/>
        </w:rPr>
        <w:t>se înscrie o persoană cu dizabilităţi, în etapa de recrutare președintele Agenției sau</w:t>
      </w:r>
      <w:r w:rsidR="006A00AB" w:rsidRPr="00BB3C4E">
        <w:rPr>
          <w:rFonts w:ascii="Trebuchet MS" w:hAnsi="Trebuchet MS"/>
        </w:rPr>
        <w:t>,</w:t>
      </w:r>
      <w:r w:rsidRPr="00BB3C4E">
        <w:rPr>
          <w:rFonts w:ascii="Trebuchet MS" w:hAnsi="Trebuchet MS"/>
        </w:rPr>
        <w:t xml:space="preserve"> după caz, în etapa de selecție conducătorul autorităţii sau instituţiei publice organizatoare</w:t>
      </w:r>
      <w:r w:rsidR="006A00AB" w:rsidRPr="00BB3C4E">
        <w:rPr>
          <w:rFonts w:ascii="Trebuchet MS" w:hAnsi="Trebuchet MS"/>
        </w:rPr>
        <w:t>,</w:t>
      </w:r>
      <w:r w:rsidRPr="00BB3C4E">
        <w:rPr>
          <w:rFonts w:ascii="Trebuchet MS" w:hAnsi="Trebuchet MS"/>
        </w:rPr>
        <w:t xml:space="preserve"> precum şi comisia de concurs </w:t>
      </w:r>
      <w:r w:rsidR="006A00AB" w:rsidRPr="00BB3C4E">
        <w:rPr>
          <w:rFonts w:ascii="Trebuchet MS" w:hAnsi="Trebuchet MS"/>
        </w:rPr>
        <w:t xml:space="preserve">pentru înalții funcționari publici, </w:t>
      </w:r>
      <w:r w:rsidRPr="00BB3C4E">
        <w:rPr>
          <w:rFonts w:ascii="Trebuchet MS" w:hAnsi="Trebuchet MS"/>
        </w:rPr>
        <w:t xml:space="preserve">au obligaţia de a asigura potrivit competenţelor prevăzute în prezenta </w:t>
      </w:r>
      <w:r w:rsidR="00171CF3" w:rsidRPr="00BB3C4E">
        <w:rPr>
          <w:rFonts w:ascii="Trebuchet MS" w:hAnsi="Trebuchet MS"/>
        </w:rPr>
        <w:t>hotărâre</w:t>
      </w:r>
      <w:r w:rsidRPr="00BB3C4E">
        <w:rPr>
          <w:rFonts w:ascii="Trebuchet MS" w:hAnsi="Trebuchet MS"/>
        </w:rPr>
        <w:t xml:space="preserve"> accesul neîngrădit, precum şi accesibilitatea la concursul pentru ocuparea unei funcţii publice în condiţiile prevăzute de Legea nr. 448/2006 privind protecţia şi promovarea drepturilor persoanelor cu handicap, republicată, cu modificările şi completările ulterioare, prin identificarea şi aplicarea unor instrumente de asigurare a accesibilităţii şi a unor măsuri de adaptare.</w:t>
      </w:r>
    </w:p>
    <w:p w14:paraId="290FDCE3" w14:textId="369C6A44" w:rsidR="0056607B" w:rsidRPr="00BB3C4E" w:rsidRDefault="0056607B" w:rsidP="00167F69">
      <w:pPr>
        <w:tabs>
          <w:tab w:val="left" w:pos="709"/>
          <w:tab w:val="left" w:pos="3969"/>
        </w:tabs>
        <w:rPr>
          <w:rFonts w:ascii="Trebuchet MS" w:hAnsi="Trebuchet MS"/>
        </w:rPr>
      </w:pPr>
      <w:r w:rsidRPr="00BB3C4E">
        <w:rPr>
          <w:rFonts w:ascii="Trebuchet MS" w:hAnsi="Trebuchet MS"/>
          <w:b/>
        </w:rPr>
        <w:t>(2)</w:t>
      </w:r>
      <w:r w:rsidRPr="00BB3C4E">
        <w:rPr>
          <w:rFonts w:ascii="Trebuchet MS" w:hAnsi="Trebuchet MS"/>
        </w:rPr>
        <w:t xml:space="preserve"> Instrumentele de asigurare a accesibilităţii şi măsurile de adaptare au rol în egalizarea şanselor persoanelor cu dizabilităţi în susţinerea etapei de recrutare sau</w:t>
      </w:r>
      <w:r w:rsidR="008E5FA3" w:rsidRPr="00BB3C4E">
        <w:rPr>
          <w:rFonts w:ascii="Trebuchet MS" w:hAnsi="Trebuchet MS"/>
        </w:rPr>
        <w:t>,</w:t>
      </w:r>
      <w:r w:rsidRPr="00BB3C4E">
        <w:rPr>
          <w:rFonts w:ascii="Trebuchet MS" w:hAnsi="Trebuchet MS"/>
        </w:rPr>
        <w:t xml:space="preserve"> după caz</w:t>
      </w:r>
      <w:r w:rsidR="008E5FA3" w:rsidRPr="00BB3C4E">
        <w:rPr>
          <w:rFonts w:ascii="Trebuchet MS" w:hAnsi="Trebuchet MS"/>
        </w:rPr>
        <w:t>,</w:t>
      </w:r>
      <w:r w:rsidRPr="00BB3C4E">
        <w:rPr>
          <w:rFonts w:ascii="Trebuchet MS" w:hAnsi="Trebuchet MS"/>
        </w:rPr>
        <w:t xml:space="preserve"> a etapei de selecție, precum şi asigurarea condiţiilor optime pentru testarea cunoştinţelor </w:t>
      </w:r>
      <w:r w:rsidR="008E5FA3" w:rsidRPr="00BB3C4E">
        <w:rPr>
          <w:rFonts w:ascii="Trebuchet MS" w:hAnsi="Trebuchet MS"/>
        </w:rPr>
        <w:t>generale și de specialitate, precum și a competențelor generale și specifice</w:t>
      </w:r>
      <w:r w:rsidRPr="00BB3C4E">
        <w:rPr>
          <w:rFonts w:ascii="Trebuchet MS" w:hAnsi="Trebuchet MS"/>
        </w:rPr>
        <w:t xml:space="preserve"> necesare ocupării funcţii</w:t>
      </w:r>
      <w:r w:rsidR="000446B3" w:rsidRPr="00BB3C4E">
        <w:rPr>
          <w:rFonts w:ascii="Trebuchet MS" w:hAnsi="Trebuchet MS"/>
        </w:rPr>
        <w:t>lor</w:t>
      </w:r>
      <w:r w:rsidRPr="00BB3C4E">
        <w:rPr>
          <w:rFonts w:ascii="Trebuchet MS" w:hAnsi="Trebuchet MS"/>
        </w:rPr>
        <w:t xml:space="preserve"> publice pentru care se organizează </w:t>
      </w:r>
      <w:r w:rsidR="000446B3" w:rsidRPr="00BB3C4E">
        <w:rPr>
          <w:rFonts w:ascii="Trebuchet MS" w:hAnsi="Trebuchet MS"/>
        </w:rPr>
        <w:t>proiectul-pilot</w:t>
      </w:r>
      <w:r w:rsidR="00C46789" w:rsidRPr="00BB3C4E">
        <w:rPr>
          <w:rFonts w:ascii="Trebuchet MS" w:hAnsi="Trebuchet MS"/>
        </w:rPr>
        <w:t>.</w:t>
      </w:r>
      <w:r w:rsidRPr="00BB3C4E">
        <w:rPr>
          <w:rFonts w:ascii="Trebuchet MS" w:hAnsi="Trebuchet MS"/>
        </w:rPr>
        <w:t xml:space="preserve">  </w:t>
      </w:r>
    </w:p>
    <w:p w14:paraId="6099A9B5" w14:textId="017B5FC4" w:rsidR="0056607B" w:rsidRPr="00BB3C4E" w:rsidRDefault="0056607B" w:rsidP="00167F69">
      <w:pPr>
        <w:tabs>
          <w:tab w:val="left" w:pos="709"/>
          <w:tab w:val="left" w:pos="3969"/>
        </w:tabs>
        <w:rPr>
          <w:rFonts w:ascii="Trebuchet MS" w:hAnsi="Trebuchet MS"/>
        </w:rPr>
      </w:pPr>
      <w:r w:rsidRPr="00BB3C4E">
        <w:rPr>
          <w:rFonts w:ascii="Trebuchet MS" w:hAnsi="Trebuchet MS"/>
          <w:b/>
        </w:rPr>
        <w:t>(3)</w:t>
      </w:r>
      <w:r w:rsidRPr="00BB3C4E">
        <w:rPr>
          <w:rFonts w:ascii="Trebuchet MS" w:hAnsi="Trebuchet MS"/>
        </w:rPr>
        <w:t xml:space="preserve"> Măsurile de adaptare sunt aplicabile, de la caz la caz, în funcţie de tipul de dizabilitate, nevoile individuale şi de proba concursului pe care urmează să o susţină.  </w:t>
      </w:r>
    </w:p>
    <w:p w14:paraId="61EF3E80" w14:textId="7038DCB7" w:rsidR="003A2B0D" w:rsidRPr="00BB3C4E" w:rsidRDefault="003A2B0D" w:rsidP="00167F69">
      <w:pPr>
        <w:tabs>
          <w:tab w:val="left" w:pos="709"/>
          <w:tab w:val="left" w:pos="3969"/>
        </w:tabs>
        <w:rPr>
          <w:rFonts w:ascii="Trebuchet MS" w:hAnsi="Trebuchet MS"/>
        </w:rPr>
      </w:pPr>
    </w:p>
    <w:p w14:paraId="78C097A9" w14:textId="7D5C67BF" w:rsidR="00590AA3" w:rsidRPr="00BB3C4E" w:rsidRDefault="00590AA3" w:rsidP="00167F69">
      <w:pPr>
        <w:pStyle w:val="NormalWeb"/>
        <w:tabs>
          <w:tab w:val="left" w:pos="755"/>
        </w:tabs>
        <w:spacing w:before="0" w:beforeAutospacing="0" w:after="0" w:afterAutospacing="0"/>
        <w:rPr>
          <w:rFonts w:ascii="Trebuchet MS" w:hAnsi="Trebuchet MS"/>
          <w:bCs/>
          <w:lang w:val="ro-RO"/>
        </w:rPr>
      </w:pPr>
      <w:r w:rsidRPr="00BB3C4E">
        <w:rPr>
          <w:rFonts w:ascii="Trebuchet MS" w:hAnsi="Trebuchet MS"/>
          <w:bCs/>
          <w:lang w:val="ro-RO"/>
        </w:rPr>
        <w:tab/>
      </w:r>
      <w:r w:rsidRPr="00BB3C4E">
        <w:rPr>
          <w:rFonts w:ascii="Trebuchet MS" w:hAnsi="Trebuchet MS"/>
          <w:b/>
          <w:lang w:val="ro-RO"/>
        </w:rPr>
        <w:t xml:space="preserve">Art. </w:t>
      </w:r>
      <w:r w:rsidR="00A9052A" w:rsidRPr="00BB3C4E">
        <w:rPr>
          <w:rFonts w:ascii="Trebuchet MS" w:hAnsi="Trebuchet MS"/>
          <w:b/>
          <w:lang w:val="ro-RO"/>
        </w:rPr>
        <w:t>108</w:t>
      </w:r>
      <w:r w:rsidRPr="00BB3C4E">
        <w:rPr>
          <w:rFonts w:ascii="Trebuchet MS" w:hAnsi="Trebuchet MS"/>
          <w:b/>
          <w:lang w:val="ro-RO"/>
        </w:rPr>
        <w:t>. –</w:t>
      </w:r>
      <w:r w:rsidRPr="00BB3C4E">
        <w:rPr>
          <w:rFonts w:ascii="Trebuchet MS" w:hAnsi="Trebuchet MS"/>
          <w:b/>
          <w:bCs/>
          <w:lang w:val="ro-RO"/>
        </w:rPr>
        <w:t xml:space="preserve"> (1)</w:t>
      </w:r>
      <w:r w:rsidRPr="00BB3C4E">
        <w:rPr>
          <w:rFonts w:ascii="Trebuchet MS" w:hAnsi="Trebuchet MS"/>
          <w:bCs/>
          <w:lang w:val="ro-RO"/>
        </w:rPr>
        <w:t xml:space="preserve"> În cazul în care la </w:t>
      </w:r>
      <w:r w:rsidR="004D0E45" w:rsidRPr="00BB3C4E">
        <w:rPr>
          <w:rFonts w:ascii="Trebuchet MS" w:eastAsia="Times New Roman" w:hAnsi="Trebuchet MS" w:cs="Arial"/>
          <w:lang w:val="ro-RO" w:eastAsia="zh-TW"/>
        </w:rPr>
        <w:t>etap</w:t>
      </w:r>
      <w:r w:rsidR="000763A9" w:rsidRPr="00BB3C4E">
        <w:rPr>
          <w:rFonts w:ascii="Trebuchet MS" w:eastAsia="Times New Roman" w:hAnsi="Trebuchet MS" w:cs="Arial"/>
          <w:lang w:val="ro-RO" w:eastAsia="zh-TW"/>
        </w:rPr>
        <w:t>a</w:t>
      </w:r>
      <w:r w:rsidR="004D0E45" w:rsidRPr="00BB3C4E">
        <w:rPr>
          <w:rFonts w:ascii="Trebuchet MS" w:eastAsia="Times New Roman" w:hAnsi="Trebuchet MS" w:cs="Arial"/>
          <w:lang w:val="ro-RO" w:eastAsia="zh-TW"/>
        </w:rPr>
        <w:t xml:space="preserve"> de selecție a proiectului-pilot</w:t>
      </w:r>
      <w:r w:rsidR="004D0E45" w:rsidRPr="00BB3C4E">
        <w:rPr>
          <w:rFonts w:ascii="Trebuchet MS" w:hAnsi="Trebuchet MS"/>
          <w:bCs/>
          <w:lang w:val="ro-RO"/>
        </w:rPr>
        <w:t xml:space="preserve"> </w:t>
      </w:r>
      <w:r w:rsidRPr="00BB3C4E">
        <w:rPr>
          <w:rFonts w:ascii="Trebuchet MS" w:hAnsi="Trebuchet MS"/>
          <w:bCs/>
          <w:lang w:val="ro-RO"/>
        </w:rPr>
        <w:t xml:space="preserve">pentru ocuparea unor funcții publice se înscriu și sunt admise la proba de </w:t>
      </w:r>
      <w:r w:rsidR="00206533" w:rsidRPr="00BB3C4E">
        <w:rPr>
          <w:rFonts w:ascii="Trebuchet MS" w:hAnsi="Trebuchet MS"/>
          <w:bCs/>
          <w:lang w:val="ro-RO"/>
        </w:rPr>
        <w:t>verificare a eligibilității candidaților</w:t>
      </w:r>
      <w:r w:rsidRPr="00BB3C4E">
        <w:rPr>
          <w:rFonts w:ascii="Trebuchet MS" w:hAnsi="Trebuchet MS"/>
          <w:bCs/>
          <w:lang w:val="ro-RO"/>
        </w:rPr>
        <w:t xml:space="preserve"> persoane cu dizabilități vizuale, iar autoritatea sau instituția publică organizatoare a concursului nu dispune de echipamentul necesar pentru </w:t>
      </w:r>
      <w:r w:rsidR="00773330" w:rsidRPr="00BB3C4E">
        <w:rPr>
          <w:rFonts w:ascii="Trebuchet MS" w:hAnsi="Trebuchet MS"/>
          <w:bCs/>
          <w:lang w:val="ro-RO"/>
        </w:rPr>
        <w:t>verificarea cunoștințelor de specialitate și competențelor specifice</w:t>
      </w:r>
      <w:r w:rsidRPr="00BB3C4E">
        <w:rPr>
          <w:rFonts w:ascii="Trebuchet MS" w:hAnsi="Trebuchet MS"/>
          <w:bCs/>
          <w:lang w:val="ro-RO"/>
        </w:rPr>
        <w:t xml:space="preserve"> necesare ocupării funcției publice, pe baza unei solicitări scrise, Agenția pune la dispoziția acesteia echipamente de accesibilizare</w:t>
      </w:r>
      <w:r w:rsidR="000B2C72" w:rsidRPr="00BB3C4E">
        <w:rPr>
          <w:rFonts w:ascii="Trebuchet MS" w:hAnsi="Trebuchet MS"/>
          <w:bCs/>
          <w:lang w:val="ro-RO"/>
        </w:rPr>
        <w:t>,</w:t>
      </w:r>
      <w:r w:rsidRPr="00BB3C4E">
        <w:rPr>
          <w:rFonts w:ascii="Trebuchet MS" w:hAnsi="Trebuchet MS"/>
          <w:bCs/>
          <w:lang w:val="ro-RO"/>
        </w:rPr>
        <w:t xml:space="preserve"> după cum urmează:</w:t>
      </w:r>
    </w:p>
    <w:p w14:paraId="0F871EF1" w14:textId="77777777" w:rsidR="00590AA3" w:rsidRPr="00BB3C4E" w:rsidRDefault="00590AA3" w:rsidP="00167F69">
      <w:pPr>
        <w:pStyle w:val="NormalWeb"/>
        <w:numPr>
          <w:ilvl w:val="0"/>
          <w:numId w:val="25"/>
        </w:numPr>
        <w:tabs>
          <w:tab w:val="left" w:pos="360"/>
          <w:tab w:val="left" w:pos="1170"/>
        </w:tabs>
        <w:spacing w:before="0" w:beforeAutospacing="0" w:after="0" w:afterAutospacing="0"/>
        <w:ind w:left="0" w:firstLine="810"/>
        <w:rPr>
          <w:rFonts w:ascii="Trebuchet MS" w:hAnsi="Trebuchet MS"/>
          <w:bCs/>
          <w:lang w:val="ro-RO"/>
        </w:rPr>
      </w:pPr>
      <w:r w:rsidRPr="00BB3C4E">
        <w:rPr>
          <w:rFonts w:ascii="Trebuchet MS" w:hAnsi="Trebuchet MS"/>
          <w:bCs/>
          <w:lang w:val="ro-RO"/>
        </w:rPr>
        <w:t>pentru concursurile pentru ocuparea funcțiilor publice organizate de autoritățile sau instituțiile publice cu sediul în municipiul București, utilizarea echipamentelor de accesibilizare se poate realiza la sediul acestora sau, după caz, la sediul Agenției;</w:t>
      </w:r>
    </w:p>
    <w:p w14:paraId="4DBAB06F" w14:textId="35386BCE" w:rsidR="00590AA3" w:rsidRPr="00BB3C4E" w:rsidRDefault="00590AA3" w:rsidP="00167F69">
      <w:pPr>
        <w:pStyle w:val="NormalWeb"/>
        <w:numPr>
          <w:ilvl w:val="0"/>
          <w:numId w:val="25"/>
        </w:numPr>
        <w:tabs>
          <w:tab w:val="left" w:pos="1170"/>
        </w:tabs>
        <w:spacing w:before="0" w:beforeAutospacing="0" w:after="0" w:afterAutospacing="0"/>
        <w:ind w:left="0" w:firstLine="810"/>
        <w:rPr>
          <w:rFonts w:ascii="Trebuchet MS" w:hAnsi="Trebuchet MS"/>
          <w:bCs/>
          <w:lang w:val="ro-RO"/>
        </w:rPr>
      </w:pPr>
      <w:r w:rsidRPr="00BB3C4E">
        <w:rPr>
          <w:rFonts w:ascii="Trebuchet MS" w:hAnsi="Trebuchet MS"/>
          <w:bCs/>
          <w:lang w:val="ro-RO"/>
        </w:rPr>
        <w:t>pentru concursurile organizate de autoritățile sau instituțiile publice care au sediul în altă localitate decât municipiul București, utilizarea echipamentelor de accesibilizare se realizează la sediul acestora.</w:t>
      </w:r>
    </w:p>
    <w:p w14:paraId="0E0F6499" w14:textId="4808D60F" w:rsidR="00590AA3" w:rsidRPr="00BB3C4E" w:rsidRDefault="00590AA3" w:rsidP="00167F69">
      <w:pPr>
        <w:pStyle w:val="NormalWeb"/>
        <w:spacing w:before="0" w:beforeAutospacing="0" w:after="0" w:afterAutospacing="0"/>
        <w:ind w:firstLine="720"/>
        <w:rPr>
          <w:rFonts w:ascii="Trebuchet MS" w:hAnsi="Trebuchet MS"/>
          <w:bCs/>
          <w:lang w:val="ro-RO"/>
        </w:rPr>
      </w:pPr>
      <w:r w:rsidRPr="00BB3C4E">
        <w:rPr>
          <w:rFonts w:ascii="Trebuchet MS" w:hAnsi="Trebuchet MS"/>
          <w:b/>
          <w:bCs/>
          <w:lang w:val="ro-RO"/>
        </w:rPr>
        <w:t>(2)</w:t>
      </w:r>
      <w:r w:rsidRPr="00BB3C4E">
        <w:rPr>
          <w:rFonts w:ascii="Trebuchet MS" w:hAnsi="Trebuchet MS"/>
          <w:bCs/>
          <w:lang w:val="ro-RO"/>
        </w:rPr>
        <w:t xml:space="preserve"> În aplicarea prevederilor alin. (1), autoritățile sau instituțiile publice organizatoare a</w:t>
      </w:r>
      <w:r w:rsidR="00E24699" w:rsidRPr="00BB3C4E">
        <w:rPr>
          <w:rFonts w:ascii="Trebuchet MS" w:hAnsi="Trebuchet MS"/>
          <w:bCs/>
          <w:lang w:val="ro-RO"/>
        </w:rPr>
        <w:t>le</w:t>
      </w:r>
      <w:r w:rsidRPr="00BB3C4E">
        <w:rPr>
          <w:rFonts w:ascii="Trebuchet MS" w:hAnsi="Trebuchet MS"/>
          <w:bCs/>
          <w:lang w:val="ro-RO"/>
        </w:rPr>
        <w:t xml:space="preserve"> </w:t>
      </w:r>
      <w:r w:rsidR="00E24699" w:rsidRPr="00BB3C4E">
        <w:rPr>
          <w:rFonts w:ascii="Trebuchet MS" w:hAnsi="Trebuchet MS"/>
          <w:bCs/>
          <w:lang w:val="ro-RO"/>
        </w:rPr>
        <w:t xml:space="preserve">etapei </w:t>
      </w:r>
      <w:r w:rsidR="00E24699" w:rsidRPr="00BB3C4E">
        <w:rPr>
          <w:rFonts w:ascii="Trebuchet MS" w:eastAsia="Times New Roman" w:hAnsi="Trebuchet MS" w:cs="Arial"/>
          <w:lang w:val="ro-RO" w:eastAsia="zh-TW"/>
        </w:rPr>
        <w:t>de selecție a proiectului-pilot</w:t>
      </w:r>
      <w:r w:rsidR="00396346" w:rsidRPr="00BB3C4E">
        <w:rPr>
          <w:rFonts w:ascii="Trebuchet MS" w:hAnsi="Trebuchet MS"/>
          <w:bCs/>
          <w:lang w:val="ro-RO"/>
        </w:rPr>
        <w:t xml:space="preserve"> </w:t>
      </w:r>
      <w:r w:rsidRPr="00BB3C4E">
        <w:rPr>
          <w:rFonts w:ascii="Trebuchet MS" w:hAnsi="Trebuchet MS"/>
          <w:bCs/>
          <w:lang w:val="ro-RO"/>
        </w:rPr>
        <w:t xml:space="preserve">transmit Agenției, la data afișării </w:t>
      </w:r>
      <w:r w:rsidR="00396346" w:rsidRPr="00BB3C4E">
        <w:rPr>
          <w:rFonts w:ascii="Trebuchet MS" w:hAnsi="Trebuchet MS"/>
          <w:bCs/>
          <w:lang w:val="ro-RO"/>
        </w:rPr>
        <w:t>rezultatelor la verificarea eligibilității candidaților</w:t>
      </w:r>
      <w:r w:rsidRPr="00BB3C4E">
        <w:rPr>
          <w:rFonts w:ascii="Trebuchet MS" w:hAnsi="Trebuchet MS"/>
          <w:bCs/>
          <w:lang w:val="ro-RO"/>
        </w:rPr>
        <w:t>, solicitarea de a pune la dispoziție echipamentele de accesibilizare.</w:t>
      </w:r>
    </w:p>
    <w:p w14:paraId="7F9305FD" w14:textId="79FF9B41" w:rsidR="00590AA3" w:rsidRPr="00BB3C4E" w:rsidRDefault="00590AA3" w:rsidP="00167F69">
      <w:pPr>
        <w:pStyle w:val="NormalWeb"/>
        <w:spacing w:before="0" w:beforeAutospacing="0" w:after="0" w:afterAutospacing="0"/>
        <w:ind w:firstLine="720"/>
        <w:rPr>
          <w:rFonts w:ascii="Trebuchet MS" w:hAnsi="Trebuchet MS"/>
          <w:bCs/>
          <w:lang w:val="ro-RO"/>
        </w:rPr>
      </w:pPr>
      <w:r w:rsidRPr="00BB3C4E">
        <w:rPr>
          <w:rFonts w:ascii="Trebuchet MS" w:hAnsi="Trebuchet MS"/>
          <w:b/>
          <w:bCs/>
          <w:lang w:val="ro-RO"/>
        </w:rPr>
        <w:t>(3)</w:t>
      </w:r>
      <w:r w:rsidRPr="00BB3C4E">
        <w:rPr>
          <w:rFonts w:ascii="Trebuchet MS" w:hAnsi="Trebuchet MS"/>
          <w:bCs/>
          <w:lang w:val="ro-RO"/>
        </w:rPr>
        <w:t xml:space="preserve"> Agenția analizează solicitarea și comunică autorității sau instituției publice organizatoare în termen de 3 zile lucrătoare, condițiile de punere la dispoziție a echipamentelor de accesibilizare. În situația în care sunt mai multe solicitări pentru aceeași dată, Agenția solicit</w:t>
      </w:r>
      <w:r w:rsidR="00344112" w:rsidRPr="00BB3C4E">
        <w:rPr>
          <w:rFonts w:ascii="Trebuchet MS" w:hAnsi="Trebuchet MS"/>
          <w:bCs/>
          <w:lang w:val="ro-RO"/>
        </w:rPr>
        <w:t>ă</w:t>
      </w:r>
      <w:r w:rsidRPr="00BB3C4E">
        <w:rPr>
          <w:rFonts w:ascii="Trebuchet MS" w:hAnsi="Trebuchet MS"/>
          <w:bCs/>
          <w:lang w:val="ro-RO"/>
        </w:rPr>
        <w:t xml:space="preserve"> autorității sau instituției publice organizatoare a concursului amân</w:t>
      </w:r>
      <w:r w:rsidR="003C0065" w:rsidRPr="00BB3C4E">
        <w:rPr>
          <w:rFonts w:ascii="Trebuchet MS" w:hAnsi="Trebuchet MS"/>
          <w:bCs/>
          <w:lang w:val="ro-RO"/>
        </w:rPr>
        <w:t>a</w:t>
      </w:r>
      <w:r w:rsidRPr="00BB3C4E">
        <w:rPr>
          <w:rFonts w:ascii="Trebuchet MS" w:hAnsi="Trebuchet MS"/>
          <w:bCs/>
          <w:lang w:val="ro-RO"/>
        </w:rPr>
        <w:t>r</w:t>
      </w:r>
      <w:r w:rsidR="00344112" w:rsidRPr="00BB3C4E">
        <w:rPr>
          <w:rFonts w:ascii="Trebuchet MS" w:hAnsi="Trebuchet MS"/>
          <w:bCs/>
          <w:lang w:val="ro-RO"/>
        </w:rPr>
        <w:t>ea</w:t>
      </w:r>
      <w:r w:rsidRPr="00BB3C4E">
        <w:rPr>
          <w:rFonts w:ascii="Trebuchet MS" w:hAnsi="Trebuchet MS"/>
          <w:bCs/>
          <w:lang w:val="ro-RO"/>
        </w:rPr>
        <w:t xml:space="preserve"> acestuia, în condițiile art. 471 din Ordonanța de urgență a Guvernului nr.</w:t>
      </w:r>
      <w:r w:rsidR="00DF5419" w:rsidRPr="00BB3C4E">
        <w:rPr>
          <w:rFonts w:ascii="Trebuchet MS" w:hAnsi="Trebuchet MS"/>
          <w:bCs/>
          <w:lang w:val="ro-RO"/>
        </w:rPr>
        <w:t xml:space="preserve"> </w:t>
      </w:r>
      <w:r w:rsidRPr="00BB3C4E">
        <w:rPr>
          <w:rFonts w:ascii="Trebuchet MS" w:hAnsi="Trebuchet MS"/>
          <w:bCs/>
          <w:lang w:val="ro-RO"/>
        </w:rPr>
        <w:t>57/2019, cu modificările și completările ulterioare, până la o dată la care echipamentele de accesibilizare pot fi puse la dispoziție.</w:t>
      </w:r>
    </w:p>
    <w:p w14:paraId="4659B4E5" w14:textId="1836D659" w:rsidR="00590AA3" w:rsidRPr="00BB3C4E" w:rsidRDefault="00590AA3" w:rsidP="00167F69">
      <w:pPr>
        <w:pStyle w:val="NormalWeb"/>
        <w:spacing w:before="0" w:beforeAutospacing="0" w:after="0" w:afterAutospacing="0"/>
        <w:ind w:firstLine="720"/>
        <w:rPr>
          <w:rFonts w:ascii="Trebuchet MS" w:hAnsi="Trebuchet MS"/>
          <w:bCs/>
          <w:lang w:val="ro-RO"/>
        </w:rPr>
      </w:pPr>
      <w:r w:rsidRPr="00BB3C4E">
        <w:rPr>
          <w:rFonts w:ascii="Trebuchet MS" w:hAnsi="Trebuchet MS"/>
          <w:b/>
          <w:bCs/>
          <w:lang w:val="ro-RO"/>
        </w:rPr>
        <w:t>(4)</w:t>
      </w:r>
      <w:r w:rsidRPr="00BB3C4E">
        <w:rPr>
          <w:rFonts w:ascii="Trebuchet MS" w:hAnsi="Trebuchet MS"/>
          <w:bCs/>
          <w:lang w:val="ro-RO"/>
        </w:rPr>
        <w:t xml:space="preserve"> Utilizarea echipamentelor de accesibilizare se face în prezența unui reprezentant al Agenției. În măsura în care acest lucru implică deplasarea </w:t>
      </w:r>
      <w:r w:rsidRPr="00BB3C4E">
        <w:rPr>
          <w:rFonts w:ascii="Trebuchet MS" w:hAnsi="Trebuchet MS"/>
          <w:bCs/>
          <w:lang w:val="ro-RO"/>
        </w:rPr>
        <w:lastRenderedPageBreak/>
        <w:t>reprezentantului Agenției la sediul autorității sau instituției publice organizatoare a concursului, sumele necesare pentru asigurarea cheltuielilor de transport, cazare şi masă, în condiţiile legislaţiei specifice</w:t>
      </w:r>
      <w:r w:rsidR="00344112" w:rsidRPr="00BB3C4E">
        <w:rPr>
          <w:rFonts w:ascii="Trebuchet MS" w:hAnsi="Trebuchet MS"/>
          <w:bCs/>
          <w:lang w:val="ro-RO"/>
        </w:rPr>
        <w:t>,</w:t>
      </w:r>
      <w:r w:rsidRPr="00BB3C4E">
        <w:rPr>
          <w:rFonts w:ascii="Trebuchet MS" w:hAnsi="Trebuchet MS"/>
          <w:bCs/>
          <w:lang w:val="ro-RO"/>
        </w:rPr>
        <w:t xml:space="preserve"> se suportă din bugetul acestora.</w:t>
      </w:r>
    </w:p>
    <w:p w14:paraId="5AF4B495" w14:textId="77777777" w:rsidR="00590AA3" w:rsidRPr="00BB3C4E" w:rsidRDefault="00590AA3" w:rsidP="00167F69">
      <w:pPr>
        <w:tabs>
          <w:tab w:val="left" w:pos="3969"/>
        </w:tabs>
        <w:rPr>
          <w:rFonts w:ascii="Trebuchet MS" w:hAnsi="Trebuchet MS"/>
          <w:b/>
        </w:rPr>
      </w:pPr>
    </w:p>
    <w:p w14:paraId="0D72BFA3" w14:textId="75159C0B" w:rsidR="009613A4" w:rsidRPr="00BB3C4E" w:rsidRDefault="0056607B" w:rsidP="00167F69">
      <w:pPr>
        <w:tabs>
          <w:tab w:val="left" w:pos="709"/>
          <w:tab w:val="left" w:pos="3969"/>
        </w:tabs>
        <w:rPr>
          <w:rFonts w:ascii="Trebuchet MS" w:hAnsi="Trebuchet MS"/>
        </w:rPr>
      </w:pPr>
      <w:r w:rsidRPr="00BB3C4E">
        <w:rPr>
          <w:rFonts w:ascii="Trebuchet MS" w:hAnsi="Trebuchet MS"/>
          <w:b/>
        </w:rPr>
        <w:t xml:space="preserve">Art. </w:t>
      </w:r>
      <w:r w:rsidR="000B2C72" w:rsidRPr="00BB3C4E">
        <w:rPr>
          <w:rFonts w:ascii="Trebuchet MS" w:hAnsi="Trebuchet MS"/>
          <w:b/>
        </w:rPr>
        <w:t>109</w:t>
      </w:r>
      <w:r w:rsidR="00B71F28" w:rsidRPr="00BB3C4E">
        <w:rPr>
          <w:rFonts w:ascii="Trebuchet MS" w:hAnsi="Trebuchet MS"/>
          <w:b/>
        </w:rPr>
        <w:t>.</w:t>
      </w:r>
      <w:r w:rsidR="002040E8" w:rsidRPr="00BB3C4E">
        <w:rPr>
          <w:rFonts w:ascii="Trebuchet MS" w:hAnsi="Trebuchet MS"/>
          <w:b/>
        </w:rPr>
        <w:t xml:space="preserve"> </w:t>
      </w:r>
      <w:r w:rsidRPr="00BB3C4E">
        <w:rPr>
          <w:rFonts w:ascii="Trebuchet MS" w:hAnsi="Trebuchet MS"/>
          <w:b/>
        </w:rPr>
        <w:t>- (1)</w:t>
      </w:r>
      <w:r w:rsidRPr="00BB3C4E">
        <w:rPr>
          <w:rFonts w:ascii="Trebuchet MS" w:hAnsi="Trebuchet MS"/>
        </w:rPr>
        <w:t xml:space="preserve"> În procesul </w:t>
      </w:r>
      <w:r w:rsidR="009613A4" w:rsidRPr="00BB3C4E">
        <w:rPr>
          <w:rFonts w:ascii="Trebuchet MS" w:hAnsi="Trebuchet MS"/>
        </w:rPr>
        <w:t xml:space="preserve">de </w:t>
      </w:r>
      <w:r w:rsidR="002040E8" w:rsidRPr="00BB3C4E">
        <w:rPr>
          <w:rFonts w:ascii="Trebuchet MS" w:hAnsi="Trebuchet MS"/>
        </w:rPr>
        <w:t xml:space="preserve">constituire a dosarelor de concurs, atât în etapa de recrutare, cât și în cea de selecție a proiectului-pilot, </w:t>
      </w:r>
      <w:r w:rsidR="00801315" w:rsidRPr="00BB3C4E">
        <w:rPr>
          <w:rFonts w:ascii="Trebuchet MS" w:hAnsi="Trebuchet MS"/>
        </w:rPr>
        <w:t>persoanele cu dizabilități solicită adaptarea rezonabilă a condiți</w:t>
      </w:r>
      <w:r w:rsidR="00D8247C" w:rsidRPr="00BB3C4E">
        <w:rPr>
          <w:rFonts w:ascii="Trebuchet MS" w:hAnsi="Trebuchet MS"/>
        </w:rPr>
        <w:t>i</w:t>
      </w:r>
      <w:r w:rsidR="00801315" w:rsidRPr="00BB3C4E">
        <w:rPr>
          <w:rFonts w:ascii="Trebuchet MS" w:hAnsi="Trebuchet MS"/>
        </w:rPr>
        <w:t xml:space="preserve">lor </w:t>
      </w:r>
      <w:r w:rsidRPr="00BB3C4E">
        <w:rPr>
          <w:rFonts w:ascii="Trebuchet MS" w:hAnsi="Trebuchet MS"/>
        </w:rPr>
        <w:t xml:space="preserve">de </w:t>
      </w:r>
      <w:r w:rsidR="00801315" w:rsidRPr="00BB3C4E">
        <w:rPr>
          <w:rFonts w:ascii="Trebuchet MS" w:hAnsi="Trebuchet MS"/>
        </w:rPr>
        <w:t>desfășurare a con</w:t>
      </w:r>
      <w:r w:rsidR="00C47C67" w:rsidRPr="00BB3C4E">
        <w:rPr>
          <w:rFonts w:ascii="Trebuchet MS" w:hAnsi="Trebuchet MS"/>
        </w:rPr>
        <w:t>cur</w:t>
      </w:r>
      <w:r w:rsidRPr="00BB3C4E">
        <w:rPr>
          <w:rFonts w:ascii="Trebuchet MS" w:hAnsi="Trebuchet MS"/>
        </w:rPr>
        <w:t>s</w:t>
      </w:r>
      <w:r w:rsidR="00C21C22" w:rsidRPr="00BB3C4E">
        <w:rPr>
          <w:rFonts w:ascii="Trebuchet MS" w:hAnsi="Trebuchet MS"/>
        </w:rPr>
        <w:t>ului</w:t>
      </w:r>
      <w:r w:rsidR="00990D9E" w:rsidRPr="00BB3C4E">
        <w:rPr>
          <w:rFonts w:ascii="Trebuchet MS" w:hAnsi="Trebuchet MS"/>
        </w:rPr>
        <w:t>, prin completarea secțiunii corespunzătoare din formularul de înscriere</w:t>
      </w:r>
      <w:r w:rsidR="00C21C22" w:rsidRPr="00BB3C4E">
        <w:rPr>
          <w:rFonts w:ascii="Trebuchet MS" w:hAnsi="Trebuchet MS"/>
        </w:rPr>
        <w:t>. Prin raportare la nevoile individuale, candidatul cu dizabilităţi poate înainta comisiei de concurs, în termenul prevăzut pentru constituirea dosarelor de concurs, propunerea sa privind instrumentele necesare pentru asigurarea accesibilităţii probelor de concurs.</w:t>
      </w:r>
    </w:p>
    <w:p w14:paraId="395EE9CB" w14:textId="1D074531" w:rsidR="00062B79" w:rsidRPr="00BB3C4E" w:rsidRDefault="00062B79" w:rsidP="00022BEE">
      <w:pPr>
        <w:tabs>
          <w:tab w:val="left" w:pos="709"/>
          <w:tab w:val="left" w:pos="3969"/>
        </w:tabs>
        <w:rPr>
          <w:rFonts w:ascii="Trebuchet MS" w:hAnsi="Trebuchet MS"/>
        </w:rPr>
      </w:pPr>
      <w:r w:rsidRPr="00BB3C4E">
        <w:rPr>
          <w:rFonts w:ascii="Trebuchet MS" w:hAnsi="Trebuchet MS"/>
          <w:b/>
        </w:rPr>
        <w:t>(</w:t>
      </w:r>
      <w:r w:rsidR="00B71F28" w:rsidRPr="00BB3C4E">
        <w:rPr>
          <w:rFonts w:ascii="Trebuchet MS" w:hAnsi="Trebuchet MS"/>
          <w:b/>
        </w:rPr>
        <w:t>2</w:t>
      </w:r>
      <w:r w:rsidRPr="00BB3C4E">
        <w:rPr>
          <w:rFonts w:ascii="Trebuchet MS" w:hAnsi="Trebuchet MS"/>
          <w:b/>
        </w:rPr>
        <w:t>)</w:t>
      </w:r>
      <w:r w:rsidRPr="00BB3C4E">
        <w:rPr>
          <w:rFonts w:ascii="Trebuchet MS" w:hAnsi="Trebuchet MS"/>
        </w:rPr>
        <w:t xml:space="preserve"> </w:t>
      </w:r>
      <w:r w:rsidR="00915587" w:rsidRPr="00BB3C4E">
        <w:rPr>
          <w:rFonts w:ascii="Trebuchet MS" w:hAnsi="Trebuchet MS"/>
        </w:rPr>
        <w:t>C</w:t>
      </w:r>
      <w:r w:rsidRPr="00BB3C4E">
        <w:rPr>
          <w:rFonts w:ascii="Trebuchet MS" w:hAnsi="Trebuchet MS"/>
        </w:rPr>
        <w:t xml:space="preserve">omisia de concurs verifică dacă din documentele depuse de candidaţi la dosarele de concurs rezultă înscrierea unor persoane cu dizabilităţi.  </w:t>
      </w:r>
    </w:p>
    <w:p w14:paraId="093BF05C" w14:textId="0AAE81F9" w:rsidR="00062B79" w:rsidRPr="00BB3C4E" w:rsidRDefault="00915587" w:rsidP="00022BEE">
      <w:pPr>
        <w:rPr>
          <w:rFonts w:ascii="Trebuchet MS" w:hAnsi="Trebuchet MS"/>
        </w:rPr>
      </w:pPr>
      <w:r w:rsidRPr="00BB3C4E">
        <w:rPr>
          <w:rFonts w:ascii="Trebuchet MS" w:hAnsi="Trebuchet MS"/>
          <w:b/>
        </w:rPr>
        <w:tab/>
      </w:r>
      <w:r w:rsidR="00062B79" w:rsidRPr="00BB3C4E">
        <w:rPr>
          <w:rFonts w:ascii="Trebuchet MS" w:hAnsi="Trebuchet MS"/>
          <w:b/>
        </w:rPr>
        <w:t>(</w:t>
      </w:r>
      <w:r w:rsidR="00B71F28" w:rsidRPr="00BB3C4E">
        <w:rPr>
          <w:rFonts w:ascii="Trebuchet MS" w:hAnsi="Trebuchet MS"/>
          <w:b/>
        </w:rPr>
        <w:t>3</w:t>
      </w:r>
      <w:r w:rsidR="00062B79" w:rsidRPr="00BB3C4E">
        <w:rPr>
          <w:rFonts w:ascii="Trebuchet MS" w:hAnsi="Trebuchet MS"/>
          <w:b/>
        </w:rPr>
        <w:t>)</w:t>
      </w:r>
      <w:r w:rsidR="00062B79" w:rsidRPr="00BB3C4E">
        <w:rPr>
          <w:rFonts w:ascii="Trebuchet MS" w:hAnsi="Trebuchet MS"/>
        </w:rPr>
        <w:t xml:space="preserve"> În situaţia în care persoana cu dizabilităţi este declarată admis</w:t>
      </w:r>
      <w:r w:rsidR="00DD29B3" w:rsidRPr="00BB3C4E">
        <w:rPr>
          <w:rFonts w:ascii="Trebuchet MS" w:hAnsi="Trebuchet MS"/>
        </w:rPr>
        <w:t>ă</w:t>
      </w:r>
      <w:r w:rsidR="00062B79" w:rsidRPr="00BB3C4E">
        <w:rPr>
          <w:rFonts w:ascii="Trebuchet MS" w:hAnsi="Trebuchet MS"/>
        </w:rPr>
        <w:t xml:space="preserve"> la </w:t>
      </w:r>
      <w:r w:rsidR="005528AB" w:rsidRPr="00BB3C4E">
        <w:rPr>
          <w:rFonts w:ascii="Trebuchet MS" w:hAnsi="Trebuchet MS"/>
        </w:rPr>
        <w:t>verificarea eligibilității candidaților</w:t>
      </w:r>
      <w:r w:rsidR="00062B79" w:rsidRPr="00BB3C4E">
        <w:rPr>
          <w:rFonts w:ascii="Trebuchet MS" w:hAnsi="Trebuchet MS"/>
        </w:rPr>
        <w:t xml:space="preserve">, comisia de concurs are următoarele obligaţii:  </w:t>
      </w:r>
    </w:p>
    <w:p w14:paraId="02481E60" w14:textId="77777777" w:rsidR="00C4058C" w:rsidRPr="00BB3C4E" w:rsidRDefault="00062B79" w:rsidP="00167F69">
      <w:pPr>
        <w:pStyle w:val="ListParagraph"/>
        <w:numPr>
          <w:ilvl w:val="1"/>
          <w:numId w:val="41"/>
        </w:numPr>
        <w:tabs>
          <w:tab w:val="left" w:pos="709"/>
          <w:tab w:val="left" w:pos="1080"/>
        </w:tabs>
        <w:ind w:left="0" w:firstLine="810"/>
        <w:rPr>
          <w:rFonts w:ascii="Trebuchet MS" w:hAnsi="Trebuchet MS"/>
        </w:rPr>
      </w:pPr>
      <w:r w:rsidRPr="00BB3C4E">
        <w:rPr>
          <w:rFonts w:ascii="Trebuchet MS" w:hAnsi="Trebuchet MS"/>
        </w:rPr>
        <w:t xml:space="preserve">de a informa conducătorul autorităţii sau instituţiei publice organizatoare a </w:t>
      </w:r>
      <w:r w:rsidR="005528AB" w:rsidRPr="00BB3C4E">
        <w:rPr>
          <w:rFonts w:ascii="Trebuchet MS" w:hAnsi="Trebuchet MS"/>
        </w:rPr>
        <w:t>etapei din proiectul-pilot</w:t>
      </w:r>
      <w:r w:rsidRPr="00BB3C4E">
        <w:rPr>
          <w:rFonts w:ascii="Trebuchet MS" w:hAnsi="Trebuchet MS"/>
        </w:rPr>
        <w:t xml:space="preserve"> despre acest fapt, cu identificarea instrumentelor necesare pentru asigurarea accesibilităţii probelor de concurs pentru candidatul în cauză, respectiv interpret în limbaj mimico-gestual, suplimentarea numărului de persoane care asigură secretariatul comisiei de concurs, suplimentarea numărului de săli de concurs ori alte instrumente sau măsuri de adaptare pe care le consideră necesare;  </w:t>
      </w:r>
    </w:p>
    <w:p w14:paraId="7128543A" w14:textId="1B21FF34" w:rsidR="00062B79" w:rsidRPr="00BB3C4E" w:rsidRDefault="00062B79" w:rsidP="00167F69">
      <w:pPr>
        <w:pStyle w:val="ListParagraph"/>
        <w:numPr>
          <w:ilvl w:val="1"/>
          <w:numId w:val="41"/>
        </w:numPr>
        <w:tabs>
          <w:tab w:val="left" w:pos="709"/>
          <w:tab w:val="left" w:pos="1080"/>
        </w:tabs>
        <w:ind w:left="0" w:firstLine="810"/>
        <w:rPr>
          <w:rFonts w:ascii="Trebuchet MS" w:hAnsi="Trebuchet MS"/>
        </w:rPr>
      </w:pPr>
      <w:r w:rsidRPr="00BB3C4E">
        <w:rPr>
          <w:rFonts w:ascii="Trebuchet MS" w:hAnsi="Trebuchet MS"/>
        </w:rPr>
        <w:t xml:space="preserve">de a menţiona în cuprinsul documentului privind rezultatele </w:t>
      </w:r>
      <w:r w:rsidR="00B71F28" w:rsidRPr="00BB3C4E">
        <w:rPr>
          <w:rFonts w:ascii="Trebuchet MS" w:hAnsi="Trebuchet MS"/>
        </w:rPr>
        <w:t>verificării eligibilității candidaților</w:t>
      </w:r>
      <w:r w:rsidRPr="00BB3C4E">
        <w:rPr>
          <w:rFonts w:ascii="Trebuchet MS" w:hAnsi="Trebuchet MS"/>
        </w:rPr>
        <w:t xml:space="preserve">, despre aplicarea prevederilor prezentei secţiuni.  </w:t>
      </w:r>
    </w:p>
    <w:p w14:paraId="0990B18E" w14:textId="77777777" w:rsidR="00B71F28" w:rsidRPr="00BB3C4E" w:rsidRDefault="00B71F28" w:rsidP="00167F69">
      <w:pPr>
        <w:tabs>
          <w:tab w:val="left" w:pos="3969"/>
        </w:tabs>
        <w:rPr>
          <w:rFonts w:ascii="Trebuchet MS" w:hAnsi="Trebuchet MS"/>
        </w:rPr>
      </w:pPr>
      <w:r w:rsidRPr="00BB3C4E">
        <w:rPr>
          <w:rFonts w:ascii="Trebuchet MS" w:hAnsi="Trebuchet MS"/>
        </w:rPr>
        <w:tab/>
      </w:r>
    </w:p>
    <w:p w14:paraId="33342025" w14:textId="3AF6232C" w:rsidR="00062B79" w:rsidRPr="00BB3C4E" w:rsidRDefault="00062B79" w:rsidP="00167F69">
      <w:pPr>
        <w:tabs>
          <w:tab w:val="left" w:pos="709"/>
          <w:tab w:val="left" w:pos="851"/>
        </w:tabs>
        <w:rPr>
          <w:rFonts w:ascii="Trebuchet MS" w:hAnsi="Trebuchet MS"/>
        </w:rPr>
      </w:pPr>
      <w:r w:rsidRPr="00BB3C4E">
        <w:rPr>
          <w:rFonts w:ascii="Trebuchet MS" w:hAnsi="Trebuchet MS"/>
          <w:b/>
          <w:bCs/>
        </w:rPr>
        <w:t xml:space="preserve">Art. </w:t>
      </w:r>
      <w:r w:rsidR="00344112" w:rsidRPr="00BB3C4E">
        <w:rPr>
          <w:rFonts w:ascii="Trebuchet MS" w:hAnsi="Trebuchet MS"/>
          <w:b/>
          <w:bCs/>
        </w:rPr>
        <w:t>110</w:t>
      </w:r>
      <w:r w:rsidRPr="00BB3C4E">
        <w:rPr>
          <w:rFonts w:ascii="Trebuchet MS" w:hAnsi="Trebuchet MS"/>
          <w:b/>
          <w:bCs/>
        </w:rPr>
        <w:t>. -</w:t>
      </w:r>
      <w:r w:rsidRPr="00BB3C4E">
        <w:rPr>
          <w:rFonts w:ascii="Trebuchet MS" w:hAnsi="Trebuchet MS"/>
        </w:rPr>
        <w:t xml:space="preserve"> Conducătorul autorităţii sau instituţiei publice organizatoare a </w:t>
      </w:r>
      <w:r w:rsidR="00315208" w:rsidRPr="00BB3C4E">
        <w:rPr>
          <w:rFonts w:ascii="Trebuchet MS" w:hAnsi="Trebuchet MS"/>
        </w:rPr>
        <w:t>etapei din proiectul-pilot</w:t>
      </w:r>
      <w:r w:rsidRPr="00BB3C4E">
        <w:rPr>
          <w:rFonts w:ascii="Trebuchet MS" w:hAnsi="Trebuchet MS"/>
        </w:rPr>
        <w:t xml:space="preserve"> are obligaţia de a pune la dispoziţia comisiei de concurs instrumentele necesare asigurării accesibilităţii probelor de concurs pentru candidatul în cauză, într-un termen care să asigure desfăşurarea probelor de concurs.  </w:t>
      </w:r>
    </w:p>
    <w:p w14:paraId="11D22F45" w14:textId="77777777" w:rsidR="00315208" w:rsidRPr="00BB3C4E" w:rsidRDefault="00062B79" w:rsidP="00167F69">
      <w:pPr>
        <w:tabs>
          <w:tab w:val="left" w:pos="851"/>
        </w:tabs>
        <w:rPr>
          <w:rFonts w:ascii="Trebuchet MS" w:hAnsi="Trebuchet MS"/>
        </w:rPr>
      </w:pPr>
      <w:r w:rsidRPr="00BB3C4E">
        <w:rPr>
          <w:rFonts w:ascii="Trebuchet MS" w:hAnsi="Trebuchet MS"/>
        </w:rPr>
        <w:t xml:space="preserve">  </w:t>
      </w:r>
      <w:r w:rsidR="00315208" w:rsidRPr="00BB3C4E">
        <w:rPr>
          <w:rFonts w:ascii="Trebuchet MS" w:hAnsi="Trebuchet MS"/>
        </w:rPr>
        <w:tab/>
      </w:r>
    </w:p>
    <w:p w14:paraId="71C1F4A5" w14:textId="2495DF3D" w:rsidR="00062B79" w:rsidRPr="00BB3C4E" w:rsidRDefault="00315208" w:rsidP="00167F69">
      <w:pPr>
        <w:tabs>
          <w:tab w:val="left" w:pos="851"/>
        </w:tabs>
        <w:rPr>
          <w:rFonts w:ascii="Trebuchet MS" w:hAnsi="Trebuchet MS"/>
        </w:rPr>
      </w:pPr>
      <w:r w:rsidRPr="00BB3C4E">
        <w:rPr>
          <w:rFonts w:ascii="Trebuchet MS" w:hAnsi="Trebuchet MS"/>
        </w:rPr>
        <w:tab/>
      </w:r>
      <w:r w:rsidR="00062B79" w:rsidRPr="00BB3C4E">
        <w:rPr>
          <w:rFonts w:ascii="Trebuchet MS" w:hAnsi="Trebuchet MS"/>
          <w:b/>
          <w:bCs/>
        </w:rPr>
        <w:t xml:space="preserve">Art. </w:t>
      </w:r>
      <w:r w:rsidRPr="00BB3C4E">
        <w:rPr>
          <w:rFonts w:ascii="Trebuchet MS" w:hAnsi="Trebuchet MS"/>
          <w:b/>
          <w:bCs/>
        </w:rPr>
        <w:t>11</w:t>
      </w:r>
      <w:r w:rsidR="00344112" w:rsidRPr="00BB3C4E">
        <w:rPr>
          <w:rFonts w:ascii="Trebuchet MS" w:hAnsi="Trebuchet MS"/>
          <w:b/>
          <w:bCs/>
        </w:rPr>
        <w:t>1</w:t>
      </w:r>
      <w:r w:rsidR="00062B79" w:rsidRPr="00BB3C4E">
        <w:rPr>
          <w:rFonts w:ascii="Trebuchet MS" w:hAnsi="Trebuchet MS"/>
          <w:b/>
          <w:bCs/>
        </w:rPr>
        <w:t>. - (1)</w:t>
      </w:r>
      <w:r w:rsidR="00062B79" w:rsidRPr="00BB3C4E">
        <w:rPr>
          <w:rFonts w:ascii="Trebuchet MS" w:hAnsi="Trebuchet MS"/>
        </w:rPr>
        <w:t xml:space="preserve"> Regulile generale aplicabile desfăşurării probelor </w:t>
      </w:r>
      <w:r w:rsidR="009F3550" w:rsidRPr="00BB3C4E">
        <w:rPr>
          <w:rFonts w:ascii="Trebuchet MS" w:hAnsi="Trebuchet MS"/>
        </w:rPr>
        <w:t>din etapele proiectului-pilot</w:t>
      </w:r>
      <w:r w:rsidR="00062B79" w:rsidRPr="00BB3C4E">
        <w:rPr>
          <w:rFonts w:ascii="Trebuchet MS" w:hAnsi="Trebuchet MS"/>
        </w:rPr>
        <w:t xml:space="preserve">, în funcţie de tipul de dizabilitate şi nevoile individuale ale candidatului, pot include:  </w:t>
      </w:r>
    </w:p>
    <w:p w14:paraId="38D3498A" w14:textId="77E566BE" w:rsidR="00062B79" w:rsidRPr="00BB3C4E" w:rsidRDefault="00062B79" w:rsidP="00D4198A">
      <w:pPr>
        <w:pStyle w:val="ListParagraph"/>
        <w:numPr>
          <w:ilvl w:val="0"/>
          <w:numId w:val="23"/>
        </w:numPr>
        <w:tabs>
          <w:tab w:val="left" w:pos="426"/>
          <w:tab w:val="left" w:pos="1134"/>
        </w:tabs>
        <w:ind w:left="0" w:firstLine="709"/>
        <w:rPr>
          <w:rFonts w:ascii="Trebuchet MS" w:hAnsi="Trebuchet MS"/>
        </w:rPr>
      </w:pPr>
      <w:r w:rsidRPr="00BB3C4E">
        <w:rPr>
          <w:rFonts w:ascii="Trebuchet MS" w:hAnsi="Trebuchet MS"/>
        </w:rPr>
        <w:t xml:space="preserve">prelungirea duratei probelor cu încă jumătate din timpul maxim prevăzut de prezenta hotărâre;  </w:t>
      </w:r>
    </w:p>
    <w:p w14:paraId="1CB906AE" w14:textId="36A3826E" w:rsidR="00062B79" w:rsidRPr="00BB3C4E" w:rsidRDefault="00062B79" w:rsidP="00D4198A">
      <w:pPr>
        <w:pStyle w:val="ListParagraph"/>
        <w:numPr>
          <w:ilvl w:val="0"/>
          <w:numId w:val="23"/>
        </w:numPr>
        <w:tabs>
          <w:tab w:val="left" w:pos="426"/>
          <w:tab w:val="left" w:pos="1134"/>
        </w:tabs>
        <w:ind w:left="0" w:firstLine="709"/>
        <w:rPr>
          <w:rFonts w:ascii="Trebuchet MS" w:hAnsi="Trebuchet MS"/>
        </w:rPr>
      </w:pPr>
      <w:r w:rsidRPr="00BB3C4E">
        <w:rPr>
          <w:rFonts w:ascii="Trebuchet MS" w:hAnsi="Trebuchet MS"/>
        </w:rPr>
        <w:t xml:space="preserve">posibilitatea de a susţine probele în altă sală de concurs faţă de ceilalţi candidaţi;  </w:t>
      </w:r>
    </w:p>
    <w:p w14:paraId="014208FF" w14:textId="7CB19FF2" w:rsidR="00062B79" w:rsidRPr="00BB3C4E" w:rsidRDefault="00062B79" w:rsidP="00D4198A">
      <w:pPr>
        <w:pStyle w:val="ListParagraph"/>
        <w:numPr>
          <w:ilvl w:val="0"/>
          <w:numId w:val="23"/>
        </w:numPr>
        <w:tabs>
          <w:tab w:val="left" w:pos="426"/>
          <w:tab w:val="left" w:pos="1134"/>
        </w:tabs>
        <w:ind w:left="0" w:firstLine="709"/>
        <w:rPr>
          <w:rFonts w:ascii="Trebuchet MS" w:hAnsi="Trebuchet MS"/>
        </w:rPr>
      </w:pPr>
      <w:r w:rsidRPr="00BB3C4E">
        <w:rPr>
          <w:rFonts w:ascii="Trebuchet MS" w:hAnsi="Trebuchet MS"/>
        </w:rPr>
        <w:t xml:space="preserve">alocarea, la cerere, pe parcursul fiecărei probe a concursului cu durata prevăzută la lit. a), a cel mult două pauze de maximum 10 minute.  </w:t>
      </w:r>
    </w:p>
    <w:p w14:paraId="5D5FD290" w14:textId="0FB01592" w:rsidR="00062B79" w:rsidRPr="00BB3C4E" w:rsidRDefault="00062B79" w:rsidP="00022BEE">
      <w:pPr>
        <w:tabs>
          <w:tab w:val="left" w:pos="851"/>
        </w:tabs>
        <w:rPr>
          <w:rFonts w:ascii="Trebuchet MS" w:hAnsi="Trebuchet MS"/>
        </w:rPr>
      </w:pPr>
      <w:r w:rsidRPr="00BB3C4E">
        <w:rPr>
          <w:rFonts w:ascii="Trebuchet MS" w:hAnsi="Trebuchet MS"/>
          <w:b/>
          <w:bCs/>
        </w:rPr>
        <w:t>(2)</w:t>
      </w:r>
      <w:r w:rsidRPr="00BB3C4E">
        <w:rPr>
          <w:rFonts w:ascii="Trebuchet MS" w:hAnsi="Trebuchet MS"/>
        </w:rPr>
        <w:t xml:space="preserve"> Candidaţii cu dizabilităţi au dreptul de a fi însoţiţi pe durata probelor </w:t>
      </w:r>
      <w:r w:rsidR="00923D1E" w:rsidRPr="00BB3C4E">
        <w:rPr>
          <w:rFonts w:ascii="Trebuchet MS" w:hAnsi="Trebuchet MS"/>
        </w:rPr>
        <w:t xml:space="preserve">din etapele proiectului-pilot </w:t>
      </w:r>
      <w:r w:rsidRPr="00BB3C4E">
        <w:rPr>
          <w:rFonts w:ascii="Trebuchet MS" w:hAnsi="Trebuchet MS"/>
        </w:rPr>
        <w:t xml:space="preserve">de către un însoţitor sau de către asistentul personal.  </w:t>
      </w:r>
    </w:p>
    <w:p w14:paraId="46351B88" w14:textId="77777777" w:rsidR="00842BC3" w:rsidRPr="00BB3C4E" w:rsidRDefault="00923D1E" w:rsidP="00167F69">
      <w:pPr>
        <w:tabs>
          <w:tab w:val="left" w:pos="851"/>
          <w:tab w:val="left" w:pos="3969"/>
        </w:tabs>
        <w:rPr>
          <w:rFonts w:ascii="Trebuchet MS" w:hAnsi="Trebuchet MS"/>
        </w:rPr>
      </w:pPr>
      <w:r w:rsidRPr="00BB3C4E">
        <w:rPr>
          <w:rFonts w:ascii="Trebuchet MS" w:hAnsi="Trebuchet MS"/>
        </w:rPr>
        <w:tab/>
      </w:r>
    </w:p>
    <w:p w14:paraId="401DB36F" w14:textId="7591943B" w:rsidR="00062B79" w:rsidRPr="00BB3C4E" w:rsidRDefault="00842BC3" w:rsidP="00D4198A">
      <w:pPr>
        <w:tabs>
          <w:tab w:val="left" w:pos="851"/>
          <w:tab w:val="left" w:pos="1134"/>
          <w:tab w:val="left" w:pos="3969"/>
        </w:tabs>
        <w:rPr>
          <w:rFonts w:ascii="Trebuchet MS" w:hAnsi="Trebuchet MS"/>
        </w:rPr>
      </w:pPr>
      <w:r w:rsidRPr="00BB3C4E">
        <w:rPr>
          <w:rFonts w:ascii="Trebuchet MS" w:hAnsi="Trebuchet MS"/>
        </w:rPr>
        <w:tab/>
      </w:r>
      <w:r w:rsidR="00062B79" w:rsidRPr="00BB3C4E">
        <w:rPr>
          <w:rFonts w:ascii="Trebuchet MS" w:hAnsi="Trebuchet MS"/>
          <w:b/>
          <w:bCs/>
        </w:rPr>
        <w:t xml:space="preserve">Art. </w:t>
      </w:r>
      <w:r w:rsidR="00923D1E" w:rsidRPr="00BB3C4E">
        <w:rPr>
          <w:rFonts w:ascii="Trebuchet MS" w:hAnsi="Trebuchet MS"/>
          <w:b/>
          <w:bCs/>
        </w:rPr>
        <w:t>11</w:t>
      </w:r>
      <w:r w:rsidR="00344112" w:rsidRPr="00BB3C4E">
        <w:rPr>
          <w:rFonts w:ascii="Trebuchet MS" w:hAnsi="Trebuchet MS"/>
          <w:b/>
          <w:bCs/>
        </w:rPr>
        <w:t>2</w:t>
      </w:r>
      <w:r w:rsidR="00062B79" w:rsidRPr="00BB3C4E">
        <w:rPr>
          <w:rFonts w:ascii="Trebuchet MS" w:hAnsi="Trebuchet MS"/>
          <w:b/>
          <w:bCs/>
        </w:rPr>
        <w:t>. -  (1)</w:t>
      </w:r>
      <w:r w:rsidR="00062B79" w:rsidRPr="00BB3C4E">
        <w:rPr>
          <w:rFonts w:ascii="Trebuchet MS" w:hAnsi="Trebuchet MS"/>
        </w:rPr>
        <w:t xml:space="preserve"> Regulile specifice aplicabile desfăşurării probelor </w:t>
      </w:r>
      <w:r w:rsidR="00923D1E" w:rsidRPr="00BB3C4E">
        <w:rPr>
          <w:rFonts w:ascii="Trebuchet MS" w:hAnsi="Trebuchet MS"/>
        </w:rPr>
        <w:t>din etapele proiectului-pilot</w:t>
      </w:r>
      <w:r w:rsidR="00062B79" w:rsidRPr="00BB3C4E">
        <w:rPr>
          <w:rFonts w:ascii="Trebuchet MS" w:hAnsi="Trebuchet MS"/>
        </w:rPr>
        <w:t xml:space="preserve">, prin raportare la tipul de dizabilitate şi nevoile individuale ale candidatului, sunt următoarele:  </w:t>
      </w:r>
    </w:p>
    <w:p w14:paraId="4E797573" w14:textId="0E099B6E" w:rsidR="00062B79" w:rsidRPr="00BB3C4E" w:rsidRDefault="00062B79" w:rsidP="00D4198A">
      <w:pPr>
        <w:pStyle w:val="ListParagraph"/>
        <w:numPr>
          <w:ilvl w:val="0"/>
          <w:numId w:val="24"/>
        </w:numPr>
        <w:tabs>
          <w:tab w:val="left" w:pos="567"/>
          <w:tab w:val="left" w:pos="1134"/>
        </w:tabs>
        <w:ind w:left="0" w:firstLine="709"/>
        <w:rPr>
          <w:rFonts w:ascii="Trebuchet MS" w:hAnsi="Trebuchet MS"/>
        </w:rPr>
      </w:pPr>
      <w:r w:rsidRPr="00BB3C4E">
        <w:rPr>
          <w:rFonts w:ascii="Trebuchet MS" w:hAnsi="Trebuchet MS"/>
        </w:rPr>
        <w:t xml:space="preserve">pentru candidaţii cu dizabilităţi vizuale care </w:t>
      </w:r>
      <w:r w:rsidR="001564E7" w:rsidRPr="00BB3C4E">
        <w:rPr>
          <w:rFonts w:ascii="Trebuchet MS" w:hAnsi="Trebuchet MS"/>
        </w:rPr>
        <w:t>au</w:t>
      </w:r>
      <w:r w:rsidRPr="00BB3C4E">
        <w:rPr>
          <w:rFonts w:ascii="Trebuchet MS" w:hAnsi="Trebuchet MS"/>
        </w:rPr>
        <w:t xml:space="preserve"> dificultăţi sau imposibilitatea citirii subiectelor la </w:t>
      </w:r>
      <w:r w:rsidR="0073561E" w:rsidRPr="00BB3C4E">
        <w:rPr>
          <w:rFonts w:ascii="Trebuchet MS" w:hAnsi="Trebuchet MS"/>
        </w:rPr>
        <w:t>probele care implică acest lucru</w:t>
      </w:r>
      <w:r w:rsidRPr="00BB3C4E">
        <w:rPr>
          <w:rFonts w:ascii="Trebuchet MS" w:hAnsi="Trebuchet MS"/>
        </w:rPr>
        <w:t xml:space="preserve">, </w:t>
      </w:r>
      <w:r w:rsidR="00BF18AC" w:rsidRPr="00BB3C4E">
        <w:rPr>
          <w:rFonts w:ascii="Trebuchet MS" w:hAnsi="Trebuchet MS"/>
        </w:rPr>
        <w:t>se acordă</w:t>
      </w:r>
      <w:r w:rsidRPr="00BB3C4E">
        <w:rPr>
          <w:rFonts w:ascii="Trebuchet MS" w:hAnsi="Trebuchet MS"/>
        </w:rPr>
        <w:t xml:space="preserve"> asistenţă în citirea subiectelor şi înregistrarea răspunsurilor sau consemnarea </w:t>
      </w:r>
      <w:r w:rsidRPr="00BB3C4E">
        <w:rPr>
          <w:rFonts w:ascii="Trebuchet MS" w:hAnsi="Trebuchet MS"/>
        </w:rPr>
        <w:lastRenderedPageBreak/>
        <w:t xml:space="preserve">acestora de către secretarul comisiei </w:t>
      </w:r>
      <w:r w:rsidR="007D6191" w:rsidRPr="00BB3C4E">
        <w:rPr>
          <w:rFonts w:ascii="Trebuchet MS" w:hAnsi="Trebuchet MS"/>
        </w:rPr>
        <w:t xml:space="preserve">de concurs </w:t>
      </w:r>
      <w:r w:rsidRPr="00BB3C4E">
        <w:rPr>
          <w:rFonts w:ascii="Trebuchet MS" w:hAnsi="Trebuchet MS"/>
        </w:rPr>
        <w:t>într-un document semnat şi datat, posibilitatea utilizării limbajului Braille ori a unui computer cu cititor de ecran sau a unei tablete, în funcţie de opţiunea candidatului. În măsura în care candidatul cu dizabilităţi vizuale poate să citească subiectele şi să redacteze</w:t>
      </w:r>
      <w:r w:rsidR="005C6CF0" w:rsidRPr="00BB3C4E">
        <w:rPr>
          <w:rFonts w:ascii="Trebuchet MS" w:hAnsi="Trebuchet MS"/>
        </w:rPr>
        <w:t>/rezolve</w:t>
      </w:r>
      <w:r w:rsidRPr="00BB3C4E">
        <w:rPr>
          <w:rFonts w:ascii="Trebuchet MS" w:hAnsi="Trebuchet MS"/>
        </w:rPr>
        <w:t xml:space="preserve"> </w:t>
      </w:r>
      <w:r w:rsidR="00BF18AC" w:rsidRPr="00BB3C4E">
        <w:rPr>
          <w:rFonts w:ascii="Trebuchet MS" w:hAnsi="Trebuchet MS"/>
        </w:rPr>
        <w:t>răspunsurile</w:t>
      </w:r>
      <w:r w:rsidR="005C6CF0" w:rsidRPr="00BB3C4E">
        <w:rPr>
          <w:rFonts w:ascii="Trebuchet MS" w:hAnsi="Trebuchet MS"/>
        </w:rPr>
        <w:t>/testele grilă</w:t>
      </w:r>
      <w:r w:rsidRPr="00BB3C4E">
        <w:rPr>
          <w:rFonts w:ascii="Trebuchet MS" w:hAnsi="Trebuchet MS"/>
        </w:rPr>
        <w:t xml:space="preserve">, se asigură, la cererea acestuia, materialele de examen printate într-un format cu caractere mărite;  </w:t>
      </w:r>
    </w:p>
    <w:p w14:paraId="0F54C424" w14:textId="77777777" w:rsidR="00D4198A" w:rsidRDefault="00062B79" w:rsidP="00D4198A">
      <w:pPr>
        <w:pStyle w:val="ListParagraph"/>
        <w:numPr>
          <w:ilvl w:val="0"/>
          <w:numId w:val="24"/>
        </w:numPr>
        <w:tabs>
          <w:tab w:val="left" w:pos="567"/>
          <w:tab w:val="left" w:pos="1134"/>
        </w:tabs>
        <w:ind w:left="0" w:firstLine="709"/>
        <w:rPr>
          <w:rFonts w:ascii="Trebuchet MS" w:hAnsi="Trebuchet MS"/>
        </w:rPr>
      </w:pPr>
      <w:r w:rsidRPr="00BB3C4E">
        <w:rPr>
          <w:rFonts w:ascii="Trebuchet MS" w:hAnsi="Trebuchet MS"/>
        </w:rPr>
        <w:t xml:space="preserve">pentru candidaţii cu dizabilităţi auditive se asigură un interpret al limbajului mimico-gestual;  </w:t>
      </w:r>
    </w:p>
    <w:p w14:paraId="0312D8DD" w14:textId="5DE40305" w:rsidR="00062B79" w:rsidRPr="00D4198A" w:rsidRDefault="00062B79" w:rsidP="00D4198A">
      <w:pPr>
        <w:pStyle w:val="ListParagraph"/>
        <w:numPr>
          <w:ilvl w:val="0"/>
          <w:numId w:val="24"/>
        </w:numPr>
        <w:tabs>
          <w:tab w:val="left" w:pos="567"/>
          <w:tab w:val="left" w:pos="1134"/>
        </w:tabs>
        <w:ind w:left="0" w:firstLine="709"/>
        <w:rPr>
          <w:rFonts w:ascii="Trebuchet MS" w:hAnsi="Trebuchet MS"/>
        </w:rPr>
      </w:pPr>
      <w:r w:rsidRPr="00D4198A">
        <w:rPr>
          <w:rFonts w:ascii="Trebuchet MS" w:hAnsi="Trebuchet MS"/>
        </w:rPr>
        <w:t xml:space="preserve">pentru candidaţii cu dizabilităţi locomotorii se asigură facilităţile de acces în instituţie şi în sala de </w:t>
      </w:r>
      <w:r w:rsidR="00E06A15" w:rsidRPr="00D4198A">
        <w:rPr>
          <w:rFonts w:ascii="Trebuchet MS" w:hAnsi="Trebuchet MS"/>
        </w:rPr>
        <w:t>testare</w:t>
      </w:r>
      <w:r w:rsidRPr="00D4198A">
        <w:rPr>
          <w:rFonts w:ascii="Trebuchet MS" w:hAnsi="Trebuchet MS"/>
        </w:rPr>
        <w:t xml:space="preserve">, precum şi, la cerere, o masă de scris ajustabilă, adaptată la nevoile individuale ale acestora. Pentru candidaţii cu dizabilităţi locomotorii care </w:t>
      </w:r>
      <w:r w:rsidR="00591D65" w:rsidRPr="00D4198A">
        <w:rPr>
          <w:rFonts w:ascii="Trebuchet MS" w:hAnsi="Trebuchet MS"/>
        </w:rPr>
        <w:t>au</w:t>
      </w:r>
      <w:r w:rsidRPr="00D4198A">
        <w:rPr>
          <w:rFonts w:ascii="Trebuchet MS" w:hAnsi="Trebuchet MS"/>
        </w:rPr>
        <w:t xml:space="preserve"> dificultăţi sau imposibilitatea </w:t>
      </w:r>
      <w:r w:rsidR="00591D65" w:rsidRPr="00D4198A">
        <w:rPr>
          <w:rFonts w:ascii="Trebuchet MS" w:hAnsi="Trebuchet MS"/>
        </w:rPr>
        <w:t>redactării/rezolvării răspunsurilor/</w:t>
      </w:r>
      <w:r w:rsidRPr="00D4198A">
        <w:rPr>
          <w:rFonts w:ascii="Trebuchet MS" w:hAnsi="Trebuchet MS"/>
        </w:rPr>
        <w:t xml:space="preserve"> test</w:t>
      </w:r>
      <w:r w:rsidR="00591D65" w:rsidRPr="00D4198A">
        <w:rPr>
          <w:rFonts w:ascii="Trebuchet MS" w:hAnsi="Trebuchet MS"/>
        </w:rPr>
        <w:t xml:space="preserve">elor </w:t>
      </w:r>
      <w:r w:rsidRPr="00D4198A">
        <w:rPr>
          <w:rFonts w:ascii="Trebuchet MS" w:hAnsi="Trebuchet MS"/>
        </w:rPr>
        <w:t xml:space="preserve">grilă, înregistrarea răspunsurilor </w:t>
      </w:r>
      <w:r w:rsidR="00F56416" w:rsidRPr="00D4198A">
        <w:rPr>
          <w:rFonts w:ascii="Trebuchet MS" w:hAnsi="Trebuchet MS"/>
        </w:rPr>
        <w:t>și</w:t>
      </w:r>
      <w:r w:rsidRPr="00D4198A">
        <w:rPr>
          <w:rFonts w:ascii="Trebuchet MS" w:hAnsi="Trebuchet MS"/>
        </w:rPr>
        <w:t xml:space="preserve"> consemnarea acestora </w:t>
      </w:r>
      <w:r w:rsidR="00F56416" w:rsidRPr="00D4198A">
        <w:rPr>
          <w:rFonts w:ascii="Trebuchet MS" w:hAnsi="Trebuchet MS"/>
        </w:rPr>
        <w:t xml:space="preserve">se face </w:t>
      </w:r>
      <w:r w:rsidRPr="00D4198A">
        <w:rPr>
          <w:rFonts w:ascii="Trebuchet MS" w:hAnsi="Trebuchet MS"/>
        </w:rPr>
        <w:t xml:space="preserve">de către secretarul comisiei de concurs într-un document semnat şi datat.  </w:t>
      </w:r>
    </w:p>
    <w:p w14:paraId="4BE6ED4E" w14:textId="41F5588B" w:rsidR="00295921" w:rsidRPr="00BB3C4E" w:rsidRDefault="00062B79" w:rsidP="00167F69">
      <w:pPr>
        <w:rPr>
          <w:rFonts w:ascii="Trebuchet MS" w:hAnsi="Trebuchet MS"/>
        </w:rPr>
      </w:pPr>
      <w:r w:rsidRPr="00BB3C4E">
        <w:rPr>
          <w:rFonts w:ascii="Trebuchet MS" w:hAnsi="Trebuchet MS"/>
          <w:b/>
        </w:rPr>
        <w:t>(2)</w:t>
      </w:r>
      <w:r w:rsidRPr="00BB3C4E">
        <w:rPr>
          <w:rFonts w:ascii="Trebuchet MS" w:hAnsi="Trebuchet MS"/>
        </w:rPr>
        <w:t xml:space="preserve"> Prevederile alin. (1) se aplică în mod corespunzător şi pentru proba suplimentară </w:t>
      </w:r>
      <w:r w:rsidR="00E24699" w:rsidRPr="00BB3C4E">
        <w:rPr>
          <w:rFonts w:ascii="Trebuchet MS" w:hAnsi="Trebuchet MS"/>
        </w:rPr>
        <w:t xml:space="preserve">din </w:t>
      </w:r>
      <w:r w:rsidR="00E24699" w:rsidRPr="00BB3C4E">
        <w:rPr>
          <w:rFonts w:ascii="Trebuchet MS" w:eastAsia="Times New Roman" w:hAnsi="Trebuchet MS" w:cs="Arial"/>
          <w:lang w:eastAsia="zh-TW"/>
        </w:rPr>
        <w:t>etapa de selecție a proiectului-pilot</w:t>
      </w:r>
      <w:r w:rsidRPr="00BB3C4E">
        <w:rPr>
          <w:rFonts w:ascii="Trebuchet MS" w:hAnsi="Trebuchet MS"/>
        </w:rPr>
        <w:t>, dacă este cazul.</w:t>
      </w:r>
    </w:p>
    <w:p w14:paraId="0DEB411A" w14:textId="6ED883B2" w:rsidR="00BB0E0B" w:rsidRPr="00BB3C4E" w:rsidRDefault="00BB0E0B" w:rsidP="00167F69">
      <w:pPr>
        <w:tabs>
          <w:tab w:val="left" w:pos="3969"/>
        </w:tabs>
        <w:jc w:val="center"/>
        <w:rPr>
          <w:rFonts w:ascii="Trebuchet MS" w:eastAsia="Trebuchet MS" w:hAnsi="Trebuchet MS" w:cs="Trebuchet MS"/>
          <w:b/>
        </w:rPr>
      </w:pPr>
    </w:p>
    <w:p w14:paraId="0341358F" w14:textId="77777777" w:rsidR="00D737AD" w:rsidRPr="00BB3C4E" w:rsidRDefault="00D737AD" w:rsidP="00167F69">
      <w:pPr>
        <w:tabs>
          <w:tab w:val="left" w:pos="3969"/>
        </w:tabs>
        <w:jc w:val="center"/>
        <w:rPr>
          <w:rFonts w:ascii="Trebuchet MS" w:eastAsia="Trebuchet MS" w:hAnsi="Trebuchet MS" w:cs="Trebuchet MS"/>
          <w:b/>
        </w:rPr>
      </w:pPr>
    </w:p>
    <w:p w14:paraId="7543E266" w14:textId="77777777" w:rsidR="00D74E74" w:rsidRPr="00BB3C4E" w:rsidRDefault="00D74E74" w:rsidP="00167F69">
      <w:pPr>
        <w:tabs>
          <w:tab w:val="left" w:pos="3969"/>
        </w:tabs>
        <w:jc w:val="center"/>
        <w:rPr>
          <w:rFonts w:ascii="Trebuchet MS" w:eastAsia="Trebuchet MS" w:hAnsi="Trebuchet MS" w:cs="Trebuchet MS"/>
          <w:b/>
        </w:rPr>
      </w:pPr>
      <w:r w:rsidRPr="00BB3C4E">
        <w:rPr>
          <w:rFonts w:ascii="Trebuchet MS" w:eastAsia="Trebuchet MS" w:hAnsi="Trebuchet MS" w:cs="Trebuchet MS"/>
          <w:b/>
        </w:rPr>
        <w:t>Capitolul IX</w:t>
      </w:r>
    </w:p>
    <w:p w14:paraId="066D874F" w14:textId="0B80D68F" w:rsidR="008066AB" w:rsidRPr="00BB3C4E" w:rsidRDefault="00D737AD" w:rsidP="00167F69">
      <w:pPr>
        <w:tabs>
          <w:tab w:val="left" w:pos="3969"/>
        </w:tabs>
        <w:jc w:val="center"/>
        <w:rPr>
          <w:rFonts w:ascii="Trebuchet MS" w:eastAsia="Trebuchet MS" w:hAnsi="Trebuchet MS" w:cs="Trebuchet MS"/>
          <w:b/>
        </w:rPr>
      </w:pPr>
      <w:r w:rsidRPr="00BB3C4E">
        <w:rPr>
          <w:rFonts w:ascii="Trebuchet MS" w:eastAsia="Trebuchet MS" w:hAnsi="Trebuchet MS" w:cs="Trebuchet MS"/>
          <w:b/>
        </w:rPr>
        <w:t xml:space="preserve">Dispoziții privind nulitatea </w:t>
      </w:r>
      <w:r w:rsidR="004A121F" w:rsidRPr="00BB3C4E">
        <w:rPr>
          <w:rFonts w:ascii="Trebuchet MS" w:eastAsia="Trebuchet MS" w:hAnsi="Trebuchet MS" w:cs="Trebuchet MS"/>
          <w:b/>
        </w:rPr>
        <w:t>etapelor</w:t>
      </w:r>
      <w:r w:rsidRPr="00BB3C4E">
        <w:rPr>
          <w:rFonts w:ascii="Trebuchet MS" w:eastAsia="Trebuchet MS" w:hAnsi="Trebuchet MS" w:cs="Trebuchet MS"/>
          <w:b/>
        </w:rPr>
        <w:t xml:space="preserve"> proiectului-pilot </w:t>
      </w:r>
    </w:p>
    <w:p w14:paraId="7483C5ED" w14:textId="77B06605" w:rsidR="00D737AD" w:rsidRPr="00BB3C4E" w:rsidRDefault="00D737AD" w:rsidP="00167F69">
      <w:pPr>
        <w:tabs>
          <w:tab w:val="left" w:pos="3969"/>
        </w:tabs>
        <w:jc w:val="center"/>
        <w:rPr>
          <w:rFonts w:ascii="Trebuchet MS" w:eastAsia="Trebuchet MS" w:hAnsi="Trebuchet MS" w:cs="Trebuchet MS"/>
          <w:b/>
        </w:rPr>
      </w:pPr>
    </w:p>
    <w:p w14:paraId="45753C73" w14:textId="4C5AD1D1" w:rsidR="00D74E74" w:rsidRPr="00BB3C4E" w:rsidRDefault="00D74E74" w:rsidP="00D4198A">
      <w:pPr>
        <w:tabs>
          <w:tab w:val="left" w:pos="3969"/>
        </w:tabs>
        <w:rPr>
          <w:rFonts w:ascii="Trebuchet MS" w:hAnsi="Trebuchet MS"/>
        </w:rPr>
      </w:pPr>
      <w:r w:rsidRPr="00BB3C4E">
        <w:rPr>
          <w:rFonts w:ascii="Trebuchet MS" w:eastAsia="Times New Roman" w:hAnsi="Trebuchet MS" w:cs="Arial"/>
          <w:b/>
          <w:bCs/>
          <w:lang w:eastAsia="zh-TW"/>
        </w:rPr>
        <w:t>Art. 113.</w:t>
      </w:r>
      <w:r w:rsidRPr="00BB3C4E">
        <w:rPr>
          <w:rFonts w:ascii="Trebuchet MS" w:eastAsia="Times New Roman" w:hAnsi="Trebuchet MS" w:cs="Arial"/>
          <w:lang w:eastAsia="zh-TW"/>
        </w:rPr>
        <w:t xml:space="preserve"> </w:t>
      </w:r>
      <w:r w:rsidRPr="00BB3C4E">
        <w:rPr>
          <w:rFonts w:ascii="Trebuchet MS" w:eastAsia="Times New Roman" w:hAnsi="Trebuchet MS" w:cs="Arial"/>
          <w:b/>
          <w:lang w:eastAsia="zh-TW"/>
        </w:rPr>
        <w:t>- </w:t>
      </w:r>
      <w:r w:rsidRPr="00BB3C4E">
        <w:rPr>
          <w:rFonts w:ascii="Trebuchet MS" w:eastAsia="Times New Roman" w:hAnsi="Trebuchet MS" w:cs="Arial"/>
          <w:lang w:eastAsia="zh-TW"/>
        </w:rPr>
        <w:t xml:space="preserve"> </w:t>
      </w:r>
      <w:r w:rsidR="002D3D4D" w:rsidRPr="00BB3C4E">
        <w:rPr>
          <w:rFonts w:ascii="Trebuchet MS" w:eastAsia="Times New Roman" w:hAnsi="Trebuchet MS" w:cs="Arial"/>
          <w:lang w:eastAsia="zh-TW"/>
        </w:rPr>
        <w:t>Etapa de recrutare și etapa de selecție a</w:t>
      </w:r>
      <w:r w:rsidR="002224CA" w:rsidRPr="00BB3C4E">
        <w:rPr>
          <w:rFonts w:ascii="Trebuchet MS" w:eastAsia="Times New Roman" w:hAnsi="Trebuchet MS" w:cs="Arial"/>
          <w:lang w:eastAsia="zh-TW"/>
        </w:rPr>
        <w:t>le</w:t>
      </w:r>
      <w:r w:rsidR="002D3D4D" w:rsidRPr="00BB3C4E">
        <w:rPr>
          <w:rFonts w:ascii="Trebuchet MS" w:eastAsia="Times New Roman" w:hAnsi="Trebuchet MS" w:cs="Arial"/>
          <w:lang w:eastAsia="zh-TW"/>
        </w:rPr>
        <w:t xml:space="preserve"> proiectului-pilot</w:t>
      </w:r>
      <w:r w:rsidRPr="00BB3C4E">
        <w:rPr>
          <w:rFonts w:ascii="Trebuchet MS" w:eastAsia="Times New Roman" w:hAnsi="Trebuchet MS" w:cs="Arial"/>
          <w:lang w:eastAsia="zh-TW"/>
        </w:rPr>
        <w:t>, organizate cu nerespectarea prevederilor prezentei hotărâri, sunt nule de drept. Nulitatea se constată de instanţa de contencios administrativ.</w:t>
      </w:r>
    </w:p>
    <w:p w14:paraId="6267D072" w14:textId="43B4913C" w:rsidR="008066AB" w:rsidRPr="00BB3C4E" w:rsidRDefault="008066AB" w:rsidP="00D4198A">
      <w:pPr>
        <w:tabs>
          <w:tab w:val="left" w:pos="3969"/>
        </w:tabs>
        <w:rPr>
          <w:rFonts w:ascii="Trebuchet MS" w:eastAsia="Trebuchet MS" w:hAnsi="Trebuchet MS" w:cs="Trebuchet MS"/>
          <w:b/>
        </w:rPr>
      </w:pPr>
    </w:p>
    <w:p w14:paraId="05CED602" w14:textId="77777777" w:rsidR="00D4198A" w:rsidRPr="00BB3C4E" w:rsidRDefault="00D4198A" w:rsidP="00167F69">
      <w:pPr>
        <w:tabs>
          <w:tab w:val="left" w:pos="3969"/>
        </w:tabs>
        <w:jc w:val="center"/>
        <w:rPr>
          <w:rFonts w:ascii="Trebuchet MS" w:eastAsia="Trebuchet MS" w:hAnsi="Trebuchet MS" w:cs="Trebuchet MS"/>
          <w:b/>
        </w:rPr>
      </w:pPr>
    </w:p>
    <w:p w14:paraId="5B172302" w14:textId="374190E7" w:rsidR="003A3C89" w:rsidRPr="00BB3C4E" w:rsidRDefault="003A3C89" w:rsidP="00167F69">
      <w:pPr>
        <w:tabs>
          <w:tab w:val="left" w:pos="3969"/>
        </w:tabs>
        <w:jc w:val="center"/>
        <w:rPr>
          <w:rFonts w:ascii="Trebuchet MS" w:eastAsia="Trebuchet MS" w:hAnsi="Trebuchet MS" w:cs="Trebuchet MS"/>
          <w:b/>
        </w:rPr>
      </w:pPr>
      <w:r w:rsidRPr="00BB3C4E">
        <w:rPr>
          <w:rFonts w:ascii="Trebuchet MS" w:eastAsia="Trebuchet MS" w:hAnsi="Trebuchet MS" w:cs="Trebuchet MS"/>
          <w:b/>
        </w:rPr>
        <w:t>Capitolul X</w:t>
      </w:r>
    </w:p>
    <w:p w14:paraId="263665E9" w14:textId="07ACB2B9" w:rsidR="006371BE" w:rsidRPr="00BB3C4E" w:rsidRDefault="006371BE" w:rsidP="00167F69">
      <w:pPr>
        <w:tabs>
          <w:tab w:val="left" w:pos="3969"/>
        </w:tabs>
        <w:jc w:val="center"/>
        <w:rPr>
          <w:rFonts w:ascii="Trebuchet MS" w:eastAsia="Trebuchet MS" w:hAnsi="Trebuchet MS" w:cs="Trebuchet MS"/>
          <w:b/>
        </w:rPr>
      </w:pPr>
      <w:r w:rsidRPr="00BB3C4E">
        <w:rPr>
          <w:rFonts w:ascii="Trebuchet MS" w:eastAsia="Trebuchet MS" w:hAnsi="Trebuchet MS" w:cs="Trebuchet MS"/>
          <w:b/>
        </w:rPr>
        <w:t>Înregistrarea audio-video a probelor de concurs din proiectul-pilot</w:t>
      </w:r>
    </w:p>
    <w:p w14:paraId="07511D48" w14:textId="5506E1BE" w:rsidR="007B133C" w:rsidRDefault="007B133C" w:rsidP="00167F69">
      <w:pPr>
        <w:tabs>
          <w:tab w:val="left" w:pos="3969"/>
        </w:tabs>
        <w:jc w:val="center"/>
        <w:rPr>
          <w:rFonts w:ascii="Trebuchet MS" w:eastAsia="Trebuchet MS" w:hAnsi="Trebuchet MS" w:cs="Trebuchet MS"/>
          <w:b/>
        </w:rPr>
      </w:pPr>
    </w:p>
    <w:p w14:paraId="040F15A3" w14:textId="77777777" w:rsidR="009259E7" w:rsidRPr="00BB3C4E" w:rsidRDefault="009259E7" w:rsidP="00167F69">
      <w:pPr>
        <w:tabs>
          <w:tab w:val="left" w:pos="3969"/>
        </w:tabs>
        <w:jc w:val="center"/>
        <w:rPr>
          <w:rFonts w:ascii="Trebuchet MS" w:eastAsia="Trebuchet MS" w:hAnsi="Trebuchet MS" w:cs="Trebuchet MS"/>
          <w:b/>
        </w:rPr>
      </w:pPr>
    </w:p>
    <w:p w14:paraId="4E8399FE" w14:textId="02F18494" w:rsidR="0056607B" w:rsidRPr="00BB3C4E" w:rsidRDefault="00C76347" w:rsidP="00D4198A">
      <w:pPr>
        <w:tabs>
          <w:tab w:val="left" w:pos="3969"/>
        </w:tabs>
        <w:rPr>
          <w:rFonts w:ascii="Trebuchet MS" w:hAnsi="Trebuchet MS"/>
        </w:rPr>
      </w:pPr>
      <w:r w:rsidRPr="00BB3C4E">
        <w:rPr>
          <w:rFonts w:ascii="Trebuchet MS" w:hAnsi="Trebuchet MS"/>
          <w:b/>
          <w:bCs/>
        </w:rPr>
        <w:t>Art. 11</w:t>
      </w:r>
      <w:r w:rsidR="00AC6B82" w:rsidRPr="00BB3C4E">
        <w:rPr>
          <w:rFonts w:ascii="Trebuchet MS" w:hAnsi="Trebuchet MS"/>
          <w:b/>
          <w:bCs/>
        </w:rPr>
        <w:t>4</w:t>
      </w:r>
      <w:r w:rsidRPr="00BB3C4E">
        <w:rPr>
          <w:rFonts w:ascii="Trebuchet MS" w:hAnsi="Trebuchet MS"/>
          <w:b/>
          <w:bCs/>
        </w:rPr>
        <w:t xml:space="preserve">. - </w:t>
      </w:r>
      <w:r w:rsidR="000C77C8" w:rsidRPr="00BB3C4E">
        <w:rPr>
          <w:rFonts w:ascii="Trebuchet MS" w:hAnsi="Trebuchet MS"/>
          <w:b/>
          <w:bCs/>
        </w:rPr>
        <w:t xml:space="preserve">(1) </w:t>
      </w:r>
      <w:r w:rsidR="00B60FA2" w:rsidRPr="00BB3C4E">
        <w:rPr>
          <w:rFonts w:ascii="Trebuchet MS" w:hAnsi="Trebuchet MS"/>
        </w:rPr>
        <w:t>T</w:t>
      </w:r>
      <w:r w:rsidRPr="00BB3C4E">
        <w:rPr>
          <w:rFonts w:ascii="Trebuchet MS" w:hAnsi="Trebuchet MS"/>
        </w:rPr>
        <w:t>oate probele de concurs din etapa de recrutare a proiectului-pilot</w:t>
      </w:r>
      <w:r w:rsidR="00254C5E" w:rsidRPr="00BB3C4E">
        <w:rPr>
          <w:rFonts w:ascii="Trebuchet MS" w:hAnsi="Trebuchet MS"/>
        </w:rPr>
        <w:t xml:space="preserve">, cu excepția </w:t>
      </w:r>
      <w:r w:rsidR="0061079C" w:rsidRPr="00BB3C4E">
        <w:rPr>
          <w:rFonts w:ascii="Trebuchet MS" w:hAnsi="Trebuchet MS"/>
        </w:rPr>
        <w:t>probei</w:t>
      </w:r>
      <w:r w:rsidR="00254C5E" w:rsidRPr="00BB3C4E">
        <w:rPr>
          <w:rFonts w:ascii="Trebuchet MS" w:hAnsi="Trebuchet MS"/>
        </w:rPr>
        <w:t xml:space="preserve"> de verificare a eligibilității candidaților</w:t>
      </w:r>
      <w:r w:rsidR="004864DB" w:rsidRPr="00BB3C4E">
        <w:rPr>
          <w:rFonts w:ascii="Trebuchet MS" w:hAnsi="Trebuchet MS"/>
        </w:rPr>
        <w:t>, se înregistrează audio-video</w:t>
      </w:r>
      <w:r w:rsidR="000C77C8" w:rsidRPr="00BB3C4E">
        <w:rPr>
          <w:rFonts w:ascii="Trebuchet MS" w:hAnsi="Trebuchet MS"/>
        </w:rPr>
        <w:t>.</w:t>
      </w:r>
    </w:p>
    <w:p w14:paraId="64F471E3" w14:textId="33F66E99" w:rsidR="00254C5E" w:rsidRPr="00BB3C4E" w:rsidRDefault="0061079C" w:rsidP="00D4198A">
      <w:pPr>
        <w:tabs>
          <w:tab w:val="left" w:pos="3969"/>
        </w:tabs>
        <w:rPr>
          <w:rFonts w:ascii="Trebuchet MS" w:hAnsi="Trebuchet MS"/>
        </w:rPr>
      </w:pPr>
      <w:r w:rsidRPr="00BB3C4E">
        <w:rPr>
          <w:rFonts w:ascii="Trebuchet MS" w:hAnsi="Trebuchet MS"/>
          <w:b/>
          <w:bCs/>
        </w:rPr>
        <w:t>(2)</w:t>
      </w:r>
      <w:r w:rsidRPr="00BB3C4E">
        <w:rPr>
          <w:rFonts w:ascii="Trebuchet MS" w:hAnsi="Trebuchet MS"/>
        </w:rPr>
        <w:t xml:space="preserve"> </w:t>
      </w:r>
      <w:r w:rsidR="00254C5E" w:rsidRPr="00BB3C4E">
        <w:rPr>
          <w:rFonts w:ascii="Trebuchet MS" w:eastAsia="Trebuchet MS" w:hAnsi="Trebuchet MS" w:cs="Trebuchet MS"/>
        </w:rPr>
        <w:t xml:space="preserve">Autoritatea sau instituția publică organizatoare </w:t>
      </w:r>
      <w:r w:rsidR="00E24699" w:rsidRPr="00BB3C4E">
        <w:rPr>
          <w:rFonts w:ascii="Trebuchet MS" w:eastAsia="Trebuchet MS" w:hAnsi="Trebuchet MS" w:cs="Trebuchet MS"/>
        </w:rPr>
        <w:t xml:space="preserve">a </w:t>
      </w:r>
      <w:r w:rsidR="00E24699" w:rsidRPr="00BB3C4E">
        <w:rPr>
          <w:rFonts w:ascii="Trebuchet MS" w:eastAsia="Times New Roman" w:hAnsi="Trebuchet MS" w:cs="Arial"/>
          <w:lang w:eastAsia="zh-TW"/>
        </w:rPr>
        <w:t>etapei de selecție a proiectului-pilot</w:t>
      </w:r>
      <w:r w:rsidR="00E24699" w:rsidRPr="00BB3C4E">
        <w:rPr>
          <w:rFonts w:ascii="Trebuchet MS" w:eastAsia="Trebuchet MS" w:hAnsi="Trebuchet MS" w:cs="Trebuchet MS"/>
        </w:rPr>
        <w:t xml:space="preserve"> </w:t>
      </w:r>
      <w:r w:rsidR="00254C5E" w:rsidRPr="00BB3C4E">
        <w:rPr>
          <w:rFonts w:ascii="Trebuchet MS" w:eastAsia="Trebuchet MS" w:hAnsi="Trebuchet MS" w:cs="Trebuchet MS"/>
        </w:rPr>
        <w:t xml:space="preserve">poate înregistra desfășurarea probelor de concurs, cu excepția probei </w:t>
      </w:r>
      <w:r w:rsidR="00CA5292" w:rsidRPr="00BB3C4E">
        <w:rPr>
          <w:rFonts w:ascii="Trebuchet MS" w:eastAsia="Trebuchet MS" w:hAnsi="Trebuchet MS" w:cs="Trebuchet MS"/>
        </w:rPr>
        <w:t xml:space="preserve">de </w:t>
      </w:r>
      <w:r w:rsidR="00CA5292" w:rsidRPr="00BB3C4E">
        <w:rPr>
          <w:rFonts w:ascii="Trebuchet MS" w:hAnsi="Trebuchet MS"/>
        </w:rPr>
        <w:t>verificare a eligibilității candidaților</w:t>
      </w:r>
      <w:r w:rsidR="00254C5E" w:rsidRPr="00BB3C4E">
        <w:rPr>
          <w:rFonts w:ascii="Trebuchet MS" w:eastAsia="Trebuchet MS" w:hAnsi="Trebuchet MS" w:cs="Trebuchet MS"/>
        </w:rPr>
        <w:t>, în măsura în care dispune de o sală dotată cu sisteme tehnice de monitorizare audio-video.</w:t>
      </w:r>
    </w:p>
    <w:p w14:paraId="10C203F5" w14:textId="0A1CE73E" w:rsidR="00254C5E" w:rsidRPr="00BB3C4E" w:rsidRDefault="00254C5E" w:rsidP="00D4198A">
      <w:pPr>
        <w:tabs>
          <w:tab w:val="left" w:pos="3969"/>
        </w:tabs>
        <w:rPr>
          <w:rFonts w:ascii="Trebuchet MS" w:eastAsia="Trebuchet MS" w:hAnsi="Trebuchet MS" w:cs="Trebuchet MS"/>
        </w:rPr>
      </w:pPr>
      <w:r w:rsidRPr="00BB3C4E">
        <w:rPr>
          <w:rFonts w:ascii="Trebuchet MS" w:eastAsia="Trebuchet MS" w:hAnsi="Trebuchet MS" w:cs="Trebuchet MS"/>
          <w:b/>
          <w:bCs/>
        </w:rPr>
        <w:t>(</w:t>
      </w:r>
      <w:r w:rsidR="00A55580" w:rsidRPr="00BB3C4E">
        <w:rPr>
          <w:rFonts w:ascii="Trebuchet MS" w:eastAsia="Trebuchet MS" w:hAnsi="Trebuchet MS" w:cs="Trebuchet MS"/>
          <w:b/>
          <w:bCs/>
        </w:rPr>
        <w:t>3</w:t>
      </w:r>
      <w:r w:rsidRPr="00BB3C4E">
        <w:rPr>
          <w:rFonts w:ascii="Trebuchet MS" w:eastAsia="Trebuchet MS" w:hAnsi="Trebuchet MS" w:cs="Trebuchet MS"/>
          <w:b/>
          <w:bCs/>
        </w:rPr>
        <w:t>)</w:t>
      </w:r>
      <w:r w:rsidRPr="00BB3C4E">
        <w:rPr>
          <w:rFonts w:ascii="Trebuchet MS" w:eastAsia="Trebuchet MS" w:hAnsi="Trebuchet MS" w:cs="Trebuchet MS"/>
        </w:rPr>
        <w:t xml:space="preserve"> În situația în care autoritatea sau instituția publică nu dispune de o sală dotată cu sisteme tehnice de monitorizare audio-video, aceasta poate contracta în condițiile legii, servicii pentru desfășurarea concursului într-o altă locație.</w:t>
      </w:r>
    </w:p>
    <w:p w14:paraId="7E1E9675" w14:textId="0B54799A" w:rsidR="00254C5E" w:rsidRPr="00BB3C4E" w:rsidRDefault="00254C5E" w:rsidP="00D4198A">
      <w:pPr>
        <w:tabs>
          <w:tab w:val="left" w:pos="3969"/>
        </w:tabs>
        <w:rPr>
          <w:rFonts w:ascii="Trebuchet MS" w:eastAsia="Trebuchet MS" w:hAnsi="Trebuchet MS" w:cs="Trebuchet MS"/>
        </w:rPr>
      </w:pPr>
      <w:r w:rsidRPr="00BB3C4E">
        <w:rPr>
          <w:rFonts w:ascii="Trebuchet MS" w:eastAsia="Trebuchet MS" w:hAnsi="Trebuchet MS" w:cs="Trebuchet MS"/>
          <w:b/>
          <w:bCs/>
        </w:rPr>
        <w:t>(</w:t>
      </w:r>
      <w:r w:rsidR="002D31B7" w:rsidRPr="00BB3C4E">
        <w:rPr>
          <w:rFonts w:ascii="Trebuchet MS" w:eastAsia="Trebuchet MS" w:hAnsi="Trebuchet MS" w:cs="Trebuchet MS"/>
          <w:b/>
          <w:bCs/>
        </w:rPr>
        <w:t>4</w:t>
      </w:r>
      <w:r w:rsidRPr="00BB3C4E">
        <w:rPr>
          <w:rFonts w:ascii="Trebuchet MS" w:eastAsia="Trebuchet MS" w:hAnsi="Trebuchet MS" w:cs="Trebuchet MS"/>
          <w:b/>
          <w:bCs/>
        </w:rPr>
        <w:t>)</w:t>
      </w:r>
      <w:r w:rsidRPr="00BB3C4E">
        <w:rPr>
          <w:rFonts w:ascii="Trebuchet MS" w:eastAsia="Trebuchet MS" w:hAnsi="Trebuchet MS" w:cs="Trebuchet MS"/>
        </w:rPr>
        <w:t xml:space="preserve"> Înregistrarea probelor de concurs, în condițiile alin.</w:t>
      </w:r>
      <w:r w:rsidR="002D31B7" w:rsidRPr="00BB3C4E">
        <w:rPr>
          <w:rFonts w:ascii="Trebuchet MS" w:eastAsia="Trebuchet MS" w:hAnsi="Trebuchet MS" w:cs="Trebuchet MS"/>
        </w:rPr>
        <w:t xml:space="preserve"> </w:t>
      </w:r>
      <w:r w:rsidRPr="00BB3C4E">
        <w:rPr>
          <w:rFonts w:ascii="Trebuchet MS" w:eastAsia="Trebuchet MS" w:hAnsi="Trebuchet MS" w:cs="Trebuchet MS"/>
        </w:rPr>
        <w:t>(</w:t>
      </w:r>
      <w:r w:rsidR="002D31B7" w:rsidRPr="00BB3C4E">
        <w:rPr>
          <w:rFonts w:ascii="Trebuchet MS" w:eastAsia="Trebuchet MS" w:hAnsi="Trebuchet MS" w:cs="Trebuchet MS"/>
        </w:rPr>
        <w:t>2</w:t>
      </w:r>
      <w:r w:rsidRPr="00BB3C4E">
        <w:rPr>
          <w:rFonts w:ascii="Trebuchet MS" w:eastAsia="Trebuchet MS" w:hAnsi="Trebuchet MS" w:cs="Trebuchet MS"/>
        </w:rPr>
        <w:t>) și (</w:t>
      </w:r>
      <w:r w:rsidR="002D31B7" w:rsidRPr="00BB3C4E">
        <w:rPr>
          <w:rFonts w:ascii="Trebuchet MS" w:eastAsia="Trebuchet MS" w:hAnsi="Trebuchet MS" w:cs="Trebuchet MS"/>
        </w:rPr>
        <w:t>3</w:t>
      </w:r>
      <w:r w:rsidRPr="00BB3C4E">
        <w:rPr>
          <w:rFonts w:ascii="Trebuchet MS" w:eastAsia="Trebuchet MS" w:hAnsi="Trebuchet MS" w:cs="Trebuchet MS"/>
        </w:rPr>
        <w:t>) se realizează pe parcursul tuturor probelor de concurs</w:t>
      </w:r>
      <w:r w:rsidR="004864DB" w:rsidRPr="00BB3C4E">
        <w:rPr>
          <w:rFonts w:ascii="Trebuchet MS" w:eastAsia="Trebuchet MS" w:hAnsi="Trebuchet MS" w:cs="Trebuchet MS"/>
        </w:rPr>
        <w:t>, inclusiv a probelor suplimentare</w:t>
      </w:r>
      <w:r w:rsidR="007704CB" w:rsidRPr="00BB3C4E">
        <w:rPr>
          <w:rFonts w:ascii="Trebuchet MS" w:eastAsia="Trebuchet MS" w:hAnsi="Trebuchet MS" w:cs="Trebuchet MS"/>
        </w:rPr>
        <w:t xml:space="preserve"> din cadrul </w:t>
      </w:r>
      <w:r w:rsidR="00E3363D" w:rsidRPr="00BB3C4E">
        <w:rPr>
          <w:rFonts w:ascii="Trebuchet MS" w:eastAsia="Times New Roman" w:hAnsi="Trebuchet MS" w:cs="Arial"/>
          <w:lang w:eastAsia="zh-TW"/>
        </w:rPr>
        <w:t>etapei de selecție a proiectului-pilot</w:t>
      </w:r>
      <w:r w:rsidRPr="00BB3C4E">
        <w:rPr>
          <w:rFonts w:ascii="Trebuchet MS" w:eastAsia="Trebuchet MS" w:hAnsi="Trebuchet MS" w:cs="Trebuchet MS"/>
        </w:rPr>
        <w:t>.</w:t>
      </w:r>
    </w:p>
    <w:p w14:paraId="767EF924" w14:textId="0F40571C" w:rsidR="00254C5E" w:rsidRPr="00BB3C4E" w:rsidRDefault="00254C5E" w:rsidP="00D4198A">
      <w:pPr>
        <w:tabs>
          <w:tab w:val="left" w:pos="3969"/>
        </w:tabs>
        <w:rPr>
          <w:rFonts w:ascii="Trebuchet MS" w:eastAsia="Trebuchet MS" w:hAnsi="Trebuchet MS" w:cs="Trebuchet MS"/>
        </w:rPr>
      </w:pPr>
      <w:r w:rsidRPr="00BB3C4E">
        <w:rPr>
          <w:rFonts w:ascii="Trebuchet MS" w:eastAsia="Trebuchet MS" w:hAnsi="Trebuchet MS" w:cs="Trebuchet MS"/>
          <w:b/>
          <w:bCs/>
        </w:rPr>
        <w:t>(</w:t>
      </w:r>
      <w:r w:rsidR="002D31B7" w:rsidRPr="00BB3C4E">
        <w:rPr>
          <w:rFonts w:ascii="Trebuchet MS" w:eastAsia="Trebuchet MS" w:hAnsi="Trebuchet MS" w:cs="Trebuchet MS"/>
          <w:b/>
          <w:bCs/>
        </w:rPr>
        <w:t>5</w:t>
      </w:r>
      <w:r w:rsidRPr="00BB3C4E">
        <w:rPr>
          <w:rFonts w:ascii="Trebuchet MS" w:eastAsia="Trebuchet MS" w:hAnsi="Trebuchet MS" w:cs="Trebuchet MS"/>
          <w:b/>
          <w:bCs/>
        </w:rPr>
        <w:t>)</w:t>
      </w:r>
      <w:r w:rsidRPr="00BB3C4E">
        <w:rPr>
          <w:rFonts w:ascii="Trebuchet MS" w:eastAsia="Trebuchet MS" w:hAnsi="Trebuchet MS" w:cs="Trebuchet MS"/>
        </w:rPr>
        <w:t xml:space="preserve"> Pentru punerea în aplicare a prevederilor alin. </w:t>
      </w:r>
      <w:r w:rsidR="001C3B44" w:rsidRPr="00BB3C4E">
        <w:rPr>
          <w:rFonts w:ascii="Trebuchet MS" w:eastAsia="Trebuchet MS" w:hAnsi="Trebuchet MS" w:cs="Trebuchet MS"/>
        </w:rPr>
        <w:t xml:space="preserve">(1) și </w:t>
      </w:r>
      <w:r w:rsidRPr="00BB3C4E">
        <w:rPr>
          <w:rFonts w:ascii="Trebuchet MS" w:eastAsia="Trebuchet MS" w:hAnsi="Trebuchet MS" w:cs="Trebuchet MS"/>
        </w:rPr>
        <w:t>(</w:t>
      </w:r>
      <w:r w:rsidR="003A5990" w:rsidRPr="00BB3C4E">
        <w:rPr>
          <w:rFonts w:ascii="Trebuchet MS" w:eastAsia="Trebuchet MS" w:hAnsi="Trebuchet MS" w:cs="Trebuchet MS"/>
        </w:rPr>
        <w:t>2</w:t>
      </w:r>
      <w:r w:rsidRPr="00BB3C4E">
        <w:rPr>
          <w:rFonts w:ascii="Trebuchet MS" w:eastAsia="Trebuchet MS" w:hAnsi="Trebuchet MS" w:cs="Trebuchet MS"/>
        </w:rPr>
        <w:t>)</w:t>
      </w:r>
      <w:r w:rsidR="007D6191" w:rsidRPr="00BB3C4E">
        <w:rPr>
          <w:rFonts w:ascii="Trebuchet MS" w:eastAsia="Trebuchet MS" w:hAnsi="Trebuchet MS" w:cs="Trebuchet MS"/>
        </w:rPr>
        <w:t>,</w:t>
      </w:r>
      <w:r w:rsidRPr="00BB3C4E">
        <w:rPr>
          <w:rFonts w:ascii="Trebuchet MS" w:eastAsia="Trebuchet MS" w:hAnsi="Trebuchet MS" w:cs="Trebuchet MS"/>
        </w:rPr>
        <w:t xml:space="preserve"> </w:t>
      </w:r>
      <w:r w:rsidR="007704CB" w:rsidRPr="00BB3C4E">
        <w:rPr>
          <w:rFonts w:ascii="Trebuchet MS" w:eastAsia="Trebuchet MS" w:hAnsi="Trebuchet MS" w:cs="Trebuchet MS"/>
        </w:rPr>
        <w:t xml:space="preserve">președintele Agenției, respectiv </w:t>
      </w:r>
      <w:r w:rsidRPr="00BB3C4E">
        <w:rPr>
          <w:rFonts w:ascii="Trebuchet MS" w:eastAsia="Trebuchet MS" w:hAnsi="Trebuchet MS" w:cs="Trebuchet MS"/>
        </w:rPr>
        <w:t>conducătorul autorității sau instituției publice organizatoare a concursului</w:t>
      </w:r>
      <w:r w:rsidR="007D6191" w:rsidRPr="00BB3C4E">
        <w:rPr>
          <w:rFonts w:ascii="Trebuchet MS" w:eastAsia="Trebuchet MS" w:hAnsi="Trebuchet MS" w:cs="Trebuchet MS"/>
        </w:rPr>
        <w:t>,</w:t>
      </w:r>
      <w:r w:rsidRPr="00BB3C4E">
        <w:rPr>
          <w:rFonts w:ascii="Trebuchet MS" w:eastAsia="Trebuchet MS" w:hAnsi="Trebuchet MS" w:cs="Trebuchet MS"/>
        </w:rPr>
        <w:t xml:space="preserve"> desemnează o persoană din cadrul acesteia responsabilă cu derularea și monitorizarea procesului de supraveghere audio-video în sala/sălile de concurs.</w:t>
      </w:r>
    </w:p>
    <w:p w14:paraId="0028D6FD" w14:textId="2206FE5E" w:rsidR="00254C5E" w:rsidRPr="00BB3C4E" w:rsidRDefault="00254C5E" w:rsidP="00D4198A">
      <w:pPr>
        <w:tabs>
          <w:tab w:val="left" w:pos="3969"/>
        </w:tabs>
        <w:rPr>
          <w:rFonts w:ascii="Trebuchet MS" w:eastAsia="Trebuchet MS" w:hAnsi="Trebuchet MS" w:cs="Trebuchet MS"/>
        </w:rPr>
      </w:pPr>
      <w:r w:rsidRPr="00BB3C4E">
        <w:rPr>
          <w:rFonts w:ascii="Trebuchet MS" w:eastAsia="Trebuchet MS" w:hAnsi="Trebuchet MS" w:cs="Trebuchet MS"/>
          <w:b/>
          <w:bCs/>
        </w:rPr>
        <w:t>(</w:t>
      </w:r>
      <w:r w:rsidR="003A5990" w:rsidRPr="00BB3C4E">
        <w:rPr>
          <w:rFonts w:ascii="Trebuchet MS" w:eastAsia="Trebuchet MS" w:hAnsi="Trebuchet MS" w:cs="Trebuchet MS"/>
          <w:b/>
          <w:bCs/>
        </w:rPr>
        <w:t>6</w:t>
      </w:r>
      <w:r w:rsidRPr="00BB3C4E">
        <w:rPr>
          <w:rFonts w:ascii="Trebuchet MS" w:eastAsia="Trebuchet MS" w:hAnsi="Trebuchet MS" w:cs="Trebuchet MS"/>
          <w:b/>
          <w:bCs/>
        </w:rPr>
        <w:t>)</w:t>
      </w:r>
      <w:r w:rsidRPr="00BB3C4E">
        <w:rPr>
          <w:rFonts w:ascii="Trebuchet MS" w:eastAsia="Trebuchet MS" w:hAnsi="Trebuchet MS" w:cs="Trebuchet MS"/>
        </w:rPr>
        <w:t xml:space="preserve"> Înregistrarea probelor de concurs se realizează cu respectarea confidențialității datelor cu caracter personal. </w:t>
      </w:r>
    </w:p>
    <w:p w14:paraId="39CC5398" w14:textId="07AC847C" w:rsidR="00254C5E" w:rsidRPr="00BB3C4E" w:rsidRDefault="00254C5E" w:rsidP="00D4198A">
      <w:pPr>
        <w:tabs>
          <w:tab w:val="left" w:pos="3969"/>
        </w:tabs>
        <w:rPr>
          <w:rFonts w:ascii="Trebuchet MS" w:eastAsia="Trebuchet MS" w:hAnsi="Trebuchet MS" w:cs="Trebuchet MS"/>
        </w:rPr>
      </w:pPr>
      <w:r w:rsidRPr="00BB3C4E">
        <w:rPr>
          <w:rFonts w:ascii="Trebuchet MS" w:eastAsia="Trebuchet MS" w:hAnsi="Trebuchet MS" w:cs="Trebuchet MS"/>
          <w:b/>
          <w:bCs/>
        </w:rPr>
        <w:lastRenderedPageBreak/>
        <w:t>(</w:t>
      </w:r>
      <w:r w:rsidR="003A5990" w:rsidRPr="00BB3C4E">
        <w:rPr>
          <w:rFonts w:ascii="Trebuchet MS" w:eastAsia="Trebuchet MS" w:hAnsi="Trebuchet MS" w:cs="Trebuchet MS"/>
          <w:b/>
          <w:bCs/>
        </w:rPr>
        <w:t>7</w:t>
      </w:r>
      <w:r w:rsidRPr="00BB3C4E">
        <w:rPr>
          <w:rFonts w:ascii="Trebuchet MS" w:eastAsia="Trebuchet MS" w:hAnsi="Trebuchet MS" w:cs="Trebuchet MS"/>
          <w:b/>
          <w:bCs/>
        </w:rPr>
        <w:t>)</w:t>
      </w:r>
      <w:r w:rsidRPr="00BB3C4E">
        <w:rPr>
          <w:rFonts w:ascii="Trebuchet MS" w:eastAsia="Trebuchet MS" w:hAnsi="Trebuchet MS" w:cs="Trebuchet MS"/>
        </w:rPr>
        <w:t xml:space="preserve"> Pentru verificarea unei suspiciuni de fraudă pe durata derulării </w:t>
      </w:r>
      <w:r w:rsidR="0056228F" w:rsidRPr="00BB3C4E">
        <w:rPr>
          <w:rFonts w:ascii="Trebuchet MS" w:eastAsia="Trebuchet MS" w:hAnsi="Trebuchet MS" w:cs="Trebuchet MS"/>
        </w:rPr>
        <w:t xml:space="preserve">testării preliminare din cadrul </w:t>
      </w:r>
      <w:r w:rsidR="00913561" w:rsidRPr="00BB3C4E">
        <w:rPr>
          <w:rFonts w:ascii="Trebuchet MS" w:hAnsi="Trebuchet MS"/>
        </w:rPr>
        <w:t>etapei de recrutare a proiectului-pilot</w:t>
      </w:r>
      <w:r w:rsidR="0056228F" w:rsidRPr="00BB3C4E">
        <w:rPr>
          <w:rFonts w:ascii="Trebuchet MS" w:eastAsia="Trebuchet MS" w:hAnsi="Trebuchet MS" w:cs="Trebuchet MS"/>
        </w:rPr>
        <w:t xml:space="preserve">, respectiv a </w:t>
      </w:r>
      <w:r w:rsidRPr="00BB3C4E">
        <w:rPr>
          <w:rFonts w:ascii="Trebuchet MS" w:eastAsia="Trebuchet MS" w:hAnsi="Trebuchet MS" w:cs="Trebuchet MS"/>
        </w:rPr>
        <w:t>probelor suplimentare</w:t>
      </w:r>
      <w:r w:rsidR="00014EEE" w:rsidRPr="00BB3C4E">
        <w:rPr>
          <w:rFonts w:ascii="Trebuchet MS" w:eastAsia="Trebuchet MS" w:hAnsi="Trebuchet MS" w:cs="Trebuchet MS"/>
        </w:rPr>
        <w:t xml:space="preserve"> și a</w:t>
      </w:r>
      <w:r w:rsidRPr="00BB3C4E">
        <w:rPr>
          <w:rFonts w:ascii="Trebuchet MS" w:eastAsia="Trebuchet MS" w:hAnsi="Trebuchet MS" w:cs="Trebuchet MS"/>
        </w:rPr>
        <w:t xml:space="preserve"> probei scrise</w:t>
      </w:r>
      <w:r w:rsidR="00014EEE" w:rsidRPr="00BB3C4E">
        <w:rPr>
          <w:rFonts w:ascii="Trebuchet MS" w:eastAsia="Trebuchet MS" w:hAnsi="Trebuchet MS" w:cs="Trebuchet MS"/>
        </w:rPr>
        <w:t xml:space="preserve"> din </w:t>
      </w:r>
      <w:r w:rsidR="00FD3BCE" w:rsidRPr="00BB3C4E">
        <w:rPr>
          <w:rFonts w:ascii="Trebuchet MS" w:eastAsia="Times New Roman" w:hAnsi="Trebuchet MS" w:cs="Arial"/>
          <w:lang w:eastAsia="zh-TW"/>
        </w:rPr>
        <w:t>etapa de selecție a proiectului-pilot</w:t>
      </w:r>
      <w:r w:rsidRPr="00BB3C4E">
        <w:rPr>
          <w:rFonts w:ascii="Trebuchet MS" w:eastAsia="Trebuchet MS" w:hAnsi="Trebuchet MS" w:cs="Trebuchet MS"/>
        </w:rPr>
        <w:t xml:space="preserve">, </w:t>
      </w:r>
      <w:r w:rsidR="00014EEE" w:rsidRPr="00BB3C4E">
        <w:rPr>
          <w:rFonts w:ascii="Trebuchet MS" w:eastAsia="Trebuchet MS" w:hAnsi="Trebuchet MS" w:cs="Trebuchet MS"/>
        </w:rPr>
        <w:t xml:space="preserve">membrii comisiei de concurs desemnați de președintele Agenției pentru </w:t>
      </w:r>
      <w:r w:rsidR="00913561" w:rsidRPr="00BB3C4E">
        <w:rPr>
          <w:rFonts w:ascii="Trebuchet MS" w:hAnsi="Trebuchet MS"/>
        </w:rPr>
        <w:t>etapa de recrutare a proiectului-pilot</w:t>
      </w:r>
      <w:r w:rsidR="00014EEE" w:rsidRPr="00BB3C4E">
        <w:rPr>
          <w:rFonts w:ascii="Trebuchet MS" w:eastAsia="Trebuchet MS" w:hAnsi="Trebuchet MS" w:cs="Trebuchet MS"/>
        </w:rPr>
        <w:t xml:space="preserve">, </w:t>
      </w:r>
      <w:r w:rsidRPr="00BB3C4E">
        <w:rPr>
          <w:rFonts w:ascii="Trebuchet MS" w:eastAsia="Trebuchet MS" w:hAnsi="Trebuchet MS" w:cs="Trebuchet MS"/>
        </w:rPr>
        <w:t xml:space="preserve">expertul/experții desemnat/desemnați în cadrul comisiei de concurs sau membrii comisiei de concurs </w:t>
      </w:r>
      <w:r w:rsidR="00014EEE" w:rsidRPr="00BB3C4E">
        <w:rPr>
          <w:rFonts w:ascii="Trebuchet MS" w:eastAsia="Trebuchet MS" w:hAnsi="Trebuchet MS" w:cs="Trebuchet MS"/>
        </w:rPr>
        <w:t xml:space="preserve">pentru </w:t>
      </w:r>
      <w:r w:rsidR="00FD3BCE" w:rsidRPr="00BB3C4E">
        <w:rPr>
          <w:rFonts w:ascii="Trebuchet MS" w:eastAsia="Times New Roman" w:hAnsi="Trebuchet MS" w:cs="Arial"/>
          <w:lang w:eastAsia="zh-TW"/>
        </w:rPr>
        <w:t>etapa de selecție a proiectului-pilot</w:t>
      </w:r>
      <w:r w:rsidR="00FD3BCE" w:rsidRPr="00BB3C4E">
        <w:rPr>
          <w:rFonts w:ascii="Trebuchet MS" w:eastAsia="Trebuchet MS" w:hAnsi="Trebuchet MS" w:cs="Trebuchet MS"/>
        </w:rPr>
        <w:t xml:space="preserve"> </w:t>
      </w:r>
      <w:r w:rsidRPr="00BB3C4E">
        <w:rPr>
          <w:rFonts w:ascii="Trebuchet MS" w:eastAsia="Trebuchet MS" w:hAnsi="Trebuchet MS" w:cs="Trebuchet MS"/>
        </w:rPr>
        <w:t xml:space="preserve">au acces la înregistrarea probei/probelor respective. </w:t>
      </w:r>
    </w:p>
    <w:p w14:paraId="6EAFC416" w14:textId="0C72D487" w:rsidR="00254C5E" w:rsidRPr="00BB3C4E" w:rsidRDefault="00254C5E" w:rsidP="00D4198A">
      <w:pPr>
        <w:tabs>
          <w:tab w:val="left" w:pos="3969"/>
        </w:tabs>
        <w:rPr>
          <w:rFonts w:ascii="Trebuchet MS" w:eastAsia="Trebuchet MS" w:hAnsi="Trebuchet MS" w:cs="Trebuchet MS"/>
        </w:rPr>
      </w:pPr>
      <w:r w:rsidRPr="00BB3C4E">
        <w:rPr>
          <w:rFonts w:ascii="Trebuchet MS" w:eastAsia="Trebuchet MS" w:hAnsi="Trebuchet MS" w:cs="Trebuchet MS"/>
          <w:b/>
        </w:rPr>
        <w:t>(</w:t>
      </w:r>
      <w:r w:rsidR="00E32062" w:rsidRPr="00BB3C4E">
        <w:rPr>
          <w:rFonts w:ascii="Trebuchet MS" w:eastAsia="Trebuchet MS" w:hAnsi="Trebuchet MS" w:cs="Trebuchet MS"/>
          <w:b/>
        </w:rPr>
        <w:t>8</w:t>
      </w:r>
      <w:r w:rsidRPr="00BB3C4E">
        <w:rPr>
          <w:rFonts w:ascii="Trebuchet MS" w:eastAsia="Trebuchet MS" w:hAnsi="Trebuchet MS" w:cs="Trebuchet MS"/>
          <w:b/>
        </w:rPr>
        <w:t>)</w:t>
      </w:r>
      <w:r w:rsidRPr="00BB3C4E">
        <w:rPr>
          <w:rFonts w:ascii="Trebuchet MS" w:eastAsia="Trebuchet MS" w:hAnsi="Trebuchet MS" w:cs="Trebuchet MS"/>
        </w:rPr>
        <w:t xml:space="preserve"> Pentru notarea </w:t>
      </w:r>
      <w:r w:rsidR="00EB0BF4" w:rsidRPr="00BB3C4E">
        <w:rPr>
          <w:rFonts w:ascii="Trebuchet MS" w:eastAsia="Trebuchet MS" w:hAnsi="Trebuchet MS" w:cs="Trebuchet MS"/>
        </w:rPr>
        <w:t xml:space="preserve">testării avansate din cadrul </w:t>
      </w:r>
      <w:r w:rsidR="00FD3BCE" w:rsidRPr="00BB3C4E">
        <w:rPr>
          <w:rFonts w:ascii="Trebuchet MS" w:eastAsia="Trebuchet MS" w:hAnsi="Trebuchet MS" w:cs="Trebuchet MS"/>
        </w:rPr>
        <w:t>etapei de recrutare a proiectului-pilot</w:t>
      </w:r>
      <w:r w:rsidR="00EB0BF4" w:rsidRPr="00BB3C4E">
        <w:rPr>
          <w:rFonts w:ascii="Trebuchet MS" w:eastAsia="Trebuchet MS" w:hAnsi="Trebuchet MS" w:cs="Trebuchet MS"/>
        </w:rPr>
        <w:t xml:space="preserve">, precum și a </w:t>
      </w:r>
      <w:r w:rsidRPr="00BB3C4E">
        <w:rPr>
          <w:rFonts w:ascii="Trebuchet MS" w:eastAsia="Trebuchet MS" w:hAnsi="Trebuchet MS" w:cs="Trebuchet MS"/>
        </w:rPr>
        <w:t xml:space="preserve">probei de interviu </w:t>
      </w:r>
      <w:r w:rsidR="00EB0BF4" w:rsidRPr="00BB3C4E">
        <w:rPr>
          <w:rFonts w:ascii="Trebuchet MS" w:eastAsia="Trebuchet MS" w:hAnsi="Trebuchet MS" w:cs="Trebuchet MS"/>
        </w:rPr>
        <w:t xml:space="preserve">din </w:t>
      </w:r>
      <w:r w:rsidR="00FD3BCE" w:rsidRPr="00BB3C4E">
        <w:rPr>
          <w:rFonts w:ascii="Trebuchet MS" w:eastAsia="Times New Roman" w:hAnsi="Trebuchet MS" w:cs="Arial"/>
          <w:lang w:eastAsia="zh-TW"/>
        </w:rPr>
        <w:t>etapa de selecție a proiectului-pilot</w:t>
      </w:r>
      <w:r w:rsidR="00EB0BF4" w:rsidRPr="00BB3C4E">
        <w:rPr>
          <w:rFonts w:ascii="Trebuchet MS" w:eastAsia="Trebuchet MS" w:hAnsi="Trebuchet MS" w:cs="Trebuchet MS"/>
        </w:rPr>
        <w:t xml:space="preserve">, </w:t>
      </w:r>
      <w:r w:rsidR="00783E21" w:rsidRPr="00BB3C4E">
        <w:rPr>
          <w:rFonts w:ascii="Trebuchet MS" w:eastAsia="Trebuchet MS" w:hAnsi="Trebuchet MS" w:cs="Trebuchet MS"/>
        </w:rPr>
        <w:t xml:space="preserve">reprezentanții centrului de evaluare, </w:t>
      </w:r>
      <w:r w:rsidRPr="00BB3C4E">
        <w:rPr>
          <w:rFonts w:ascii="Trebuchet MS" w:eastAsia="Trebuchet MS" w:hAnsi="Trebuchet MS" w:cs="Trebuchet MS"/>
        </w:rPr>
        <w:t xml:space="preserve">membrii comisiei de concurs sau, după caz, membrii comisiei de soluționare a contestațiilor au acces la înregistrarea </w:t>
      </w:r>
      <w:r w:rsidR="00EB0BF4" w:rsidRPr="00BB3C4E">
        <w:rPr>
          <w:rFonts w:ascii="Trebuchet MS" w:eastAsia="Trebuchet MS" w:hAnsi="Trebuchet MS" w:cs="Trebuchet MS"/>
        </w:rPr>
        <w:t>acestor</w:t>
      </w:r>
      <w:r w:rsidRPr="00BB3C4E">
        <w:rPr>
          <w:rFonts w:ascii="Trebuchet MS" w:eastAsia="Trebuchet MS" w:hAnsi="Trebuchet MS" w:cs="Trebuchet MS"/>
        </w:rPr>
        <w:t xml:space="preserve"> probe a</w:t>
      </w:r>
      <w:r w:rsidR="00EB0BF4" w:rsidRPr="00BB3C4E">
        <w:rPr>
          <w:rFonts w:ascii="Trebuchet MS" w:eastAsia="Trebuchet MS" w:hAnsi="Trebuchet MS" w:cs="Trebuchet MS"/>
        </w:rPr>
        <w:t>le</w:t>
      </w:r>
      <w:r w:rsidRPr="00BB3C4E">
        <w:rPr>
          <w:rFonts w:ascii="Trebuchet MS" w:eastAsia="Trebuchet MS" w:hAnsi="Trebuchet MS" w:cs="Trebuchet MS"/>
        </w:rPr>
        <w:t xml:space="preserve"> concursului.</w:t>
      </w:r>
    </w:p>
    <w:p w14:paraId="68026E5C" w14:textId="325A75EF" w:rsidR="00254C5E" w:rsidRPr="00BB3C4E" w:rsidRDefault="00254C5E" w:rsidP="00D4198A">
      <w:pPr>
        <w:tabs>
          <w:tab w:val="left" w:pos="3969"/>
        </w:tabs>
        <w:rPr>
          <w:rFonts w:ascii="Trebuchet MS" w:eastAsia="Trebuchet MS" w:hAnsi="Trebuchet MS" w:cs="Trebuchet MS"/>
        </w:rPr>
      </w:pPr>
      <w:r w:rsidRPr="00BB3C4E">
        <w:rPr>
          <w:rFonts w:ascii="Trebuchet MS" w:eastAsia="Trebuchet MS" w:hAnsi="Trebuchet MS" w:cs="Trebuchet MS"/>
          <w:b/>
        </w:rPr>
        <w:t>(</w:t>
      </w:r>
      <w:r w:rsidR="00E32062" w:rsidRPr="00BB3C4E">
        <w:rPr>
          <w:rFonts w:ascii="Trebuchet MS" w:eastAsia="Trebuchet MS" w:hAnsi="Trebuchet MS" w:cs="Trebuchet MS"/>
          <w:b/>
        </w:rPr>
        <w:t>9</w:t>
      </w:r>
      <w:r w:rsidRPr="00BB3C4E">
        <w:rPr>
          <w:rFonts w:ascii="Trebuchet MS" w:eastAsia="Trebuchet MS" w:hAnsi="Trebuchet MS" w:cs="Trebuchet MS"/>
          <w:b/>
        </w:rPr>
        <w:t>)</w:t>
      </w:r>
      <w:r w:rsidRPr="00BB3C4E">
        <w:rPr>
          <w:rFonts w:ascii="Trebuchet MS" w:eastAsia="Trebuchet MS" w:hAnsi="Trebuchet MS" w:cs="Trebuchet MS"/>
        </w:rPr>
        <w:t xml:space="preserve"> Accesul </w:t>
      </w:r>
      <w:r w:rsidR="003E263F" w:rsidRPr="00BB3C4E">
        <w:rPr>
          <w:rFonts w:ascii="Trebuchet MS" w:eastAsia="Trebuchet MS" w:hAnsi="Trebuchet MS" w:cs="Trebuchet MS"/>
        </w:rPr>
        <w:t>membrilor comisiei de concurs, a comisiilor de soluționare a contestațiilor</w:t>
      </w:r>
      <w:r w:rsidR="00BC0400" w:rsidRPr="00BB3C4E">
        <w:rPr>
          <w:rFonts w:ascii="Trebuchet MS" w:eastAsia="Trebuchet MS" w:hAnsi="Trebuchet MS" w:cs="Trebuchet MS"/>
        </w:rPr>
        <w:t>, a reprezentanților centrului de evaluare</w:t>
      </w:r>
      <w:r w:rsidR="003E263F" w:rsidRPr="00BB3C4E">
        <w:rPr>
          <w:rFonts w:ascii="Trebuchet MS" w:eastAsia="Trebuchet MS" w:hAnsi="Trebuchet MS" w:cs="Trebuchet MS"/>
        </w:rPr>
        <w:t xml:space="preserve"> și a </w:t>
      </w:r>
      <w:r w:rsidRPr="00BB3C4E">
        <w:rPr>
          <w:rFonts w:ascii="Trebuchet MS" w:eastAsia="Trebuchet MS" w:hAnsi="Trebuchet MS" w:cs="Trebuchet MS"/>
        </w:rPr>
        <w:t xml:space="preserve">experților desemnați </w:t>
      </w:r>
      <w:r w:rsidR="00BC0400" w:rsidRPr="00BB3C4E">
        <w:rPr>
          <w:rFonts w:ascii="Trebuchet MS" w:eastAsia="Trebuchet MS" w:hAnsi="Trebuchet MS" w:cs="Trebuchet MS"/>
        </w:rPr>
        <w:t xml:space="preserve">pentru probele suplimentare, </w:t>
      </w:r>
      <w:r w:rsidRPr="00BB3C4E">
        <w:rPr>
          <w:rFonts w:ascii="Trebuchet MS" w:eastAsia="Trebuchet MS" w:hAnsi="Trebuchet MS" w:cs="Trebuchet MS"/>
        </w:rPr>
        <w:t>la înregistrarea probelor de concurs</w:t>
      </w:r>
      <w:r w:rsidR="00BC0400" w:rsidRPr="00BB3C4E">
        <w:rPr>
          <w:rFonts w:ascii="Trebuchet MS" w:eastAsia="Trebuchet MS" w:hAnsi="Trebuchet MS" w:cs="Trebuchet MS"/>
        </w:rPr>
        <w:t>,</w:t>
      </w:r>
      <w:r w:rsidRPr="00BB3C4E">
        <w:rPr>
          <w:rFonts w:ascii="Trebuchet MS" w:eastAsia="Trebuchet MS" w:hAnsi="Trebuchet MS" w:cs="Trebuchet MS"/>
        </w:rPr>
        <w:t xml:space="preserve"> se realizează în condițiile stabilite prin ordinul președintelui Agenției prevăzut la art. </w:t>
      </w:r>
      <w:r w:rsidR="0017636D" w:rsidRPr="00BB3C4E">
        <w:rPr>
          <w:rFonts w:ascii="Trebuchet MS" w:eastAsia="Trebuchet MS" w:hAnsi="Trebuchet MS" w:cs="Trebuchet MS"/>
        </w:rPr>
        <w:t>115</w:t>
      </w:r>
      <w:r w:rsidRPr="00BB3C4E">
        <w:rPr>
          <w:rFonts w:ascii="Trebuchet MS" w:eastAsia="Trebuchet MS" w:hAnsi="Trebuchet MS" w:cs="Trebuchet MS"/>
        </w:rPr>
        <w:t>.</w:t>
      </w:r>
    </w:p>
    <w:p w14:paraId="4050AEB1" w14:textId="7CAB6EE5" w:rsidR="00254C5E" w:rsidRPr="00BB3C4E" w:rsidRDefault="00254C5E" w:rsidP="00D4198A">
      <w:pPr>
        <w:tabs>
          <w:tab w:val="left" w:pos="3969"/>
        </w:tabs>
        <w:rPr>
          <w:rFonts w:ascii="Trebuchet MS" w:eastAsia="Trebuchet MS" w:hAnsi="Trebuchet MS" w:cs="Trebuchet MS"/>
        </w:rPr>
      </w:pPr>
      <w:r w:rsidRPr="00BB3C4E">
        <w:rPr>
          <w:rFonts w:ascii="Trebuchet MS" w:eastAsia="Trebuchet MS" w:hAnsi="Trebuchet MS" w:cs="Trebuchet MS"/>
          <w:b/>
        </w:rPr>
        <w:t>(</w:t>
      </w:r>
      <w:r w:rsidR="00E32062" w:rsidRPr="00BB3C4E">
        <w:rPr>
          <w:rFonts w:ascii="Trebuchet MS" w:eastAsia="Trebuchet MS" w:hAnsi="Trebuchet MS" w:cs="Trebuchet MS"/>
          <w:b/>
        </w:rPr>
        <w:t>10</w:t>
      </w:r>
      <w:r w:rsidRPr="00BB3C4E">
        <w:rPr>
          <w:rFonts w:ascii="Trebuchet MS" w:eastAsia="Trebuchet MS" w:hAnsi="Trebuchet MS" w:cs="Trebuchet MS"/>
          <w:b/>
        </w:rPr>
        <w:t>)</w:t>
      </w:r>
      <w:r w:rsidRPr="00BB3C4E">
        <w:rPr>
          <w:rFonts w:ascii="Trebuchet MS" w:eastAsia="Trebuchet MS" w:hAnsi="Trebuchet MS" w:cs="Trebuchet MS"/>
        </w:rPr>
        <w:t xml:space="preserve"> Înregistrarea probelor de concurs se păstrează, în condiţiile legii, timp de minimum un an de la data afişării rezultatelor finale ale </w:t>
      </w:r>
      <w:r w:rsidR="00A87DD3" w:rsidRPr="00BB3C4E">
        <w:rPr>
          <w:rFonts w:ascii="Trebuchet MS" w:eastAsia="Trebuchet MS" w:hAnsi="Trebuchet MS" w:cs="Trebuchet MS"/>
        </w:rPr>
        <w:t>etapei de recrutare a proiectului-pilot, respectiv ale etapei de selecție a proiectului-pilot</w:t>
      </w:r>
      <w:r w:rsidRPr="00BB3C4E">
        <w:rPr>
          <w:rFonts w:ascii="Trebuchet MS" w:eastAsia="Trebuchet MS" w:hAnsi="Trebuchet MS" w:cs="Trebuchet MS"/>
        </w:rPr>
        <w:t>.</w:t>
      </w:r>
    </w:p>
    <w:p w14:paraId="1924A16C" w14:textId="77777777" w:rsidR="001C0C83" w:rsidRPr="00BB3C4E" w:rsidRDefault="001C0C83" w:rsidP="00D4198A">
      <w:pPr>
        <w:tabs>
          <w:tab w:val="left" w:pos="3969"/>
        </w:tabs>
        <w:rPr>
          <w:rFonts w:ascii="Trebuchet MS" w:eastAsia="Trebuchet MS" w:hAnsi="Trebuchet MS" w:cs="Trebuchet MS"/>
          <w:b/>
          <w:bCs/>
        </w:rPr>
      </w:pPr>
    </w:p>
    <w:p w14:paraId="4139FF9E" w14:textId="3CF17B3D" w:rsidR="00254C5E" w:rsidRPr="00BB3C4E" w:rsidRDefault="00254C5E" w:rsidP="00D4198A">
      <w:pPr>
        <w:tabs>
          <w:tab w:val="left" w:pos="3969"/>
        </w:tabs>
        <w:rPr>
          <w:rFonts w:ascii="Trebuchet MS" w:eastAsia="Trebuchet MS" w:hAnsi="Trebuchet MS" w:cs="Trebuchet MS"/>
        </w:rPr>
      </w:pPr>
      <w:r w:rsidRPr="00BB3C4E">
        <w:rPr>
          <w:rFonts w:ascii="Trebuchet MS" w:eastAsia="Trebuchet MS" w:hAnsi="Trebuchet MS" w:cs="Trebuchet MS"/>
          <w:b/>
          <w:bCs/>
        </w:rPr>
        <w:t xml:space="preserve">Art. </w:t>
      </w:r>
      <w:r w:rsidR="00A87DD3" w:rsidRPr="00BB3C4E">
        <w:rPr>
          <w:rFonts w:ascii="Trebuchet MS" w:eastAsia="Trebuchet MS" w:hAnsi="Trebuchet MS" w:cs="Trebuchet MS"/>
          <w:b/>
          <w:bCs/>
        </w:rPr>
        <w:t>11</w:t>
      </w:r>
      <w:r w:rsidR="00AC6B82" w:rsidRPr="00BB3C4E">
        <w:rPr>
          <w:rFonts w:ascii="Trebuchet MS" w:eastAsia="Trebuchet MS" w:hAnsi="Trebuchet MS" w:cs="Trebuchet MS"/>
          <w:b/>
          <w:bCs/>
        </w:rPr>
        <w:t>5</w:t>
      </w:r>
      <w:r w:rsidRPr="00BB3C4E">
        <w:rPr>
          <w:rFonts w:ascii="Trebuchet MS" w:eastAsia="Trebuchet MS" w:hAnsi="Trebuchet MS" w:cs="Trebuchet MS"/>
          <w:b/>
          <w:bCs/>
        </w:rPr>
        <w:t>. -</w:t>
      </w:r>
      <w:r w:rsidRPr="00BB3C4E">
        <w:rPr>
          <w:rFonts w:ascii="Trebuchet MS" w:eastAsia="Trebuchet MS" w:hAnsi="Trebuchet MS" w:cs="Trebuchet MS"/>
        </w:rPr>
        <w:t xml:space="preserve"> Procedura și condițiile tehnice pentru înregistrarea probelor de concurs, accesul la înregistrarea probelor de concurs și stocarea înregistrării se stabilesc prin ordin al președintelui Agenției, care se publică în Monitorul Oficial al României, Partea I.</w:t>
      </w:r>
    </w:p>
    <w:p w14:paraId="79AE05F0" w14:textId="77777777" w:rsidR="008066AB" w:rsidRPr="00BB3C4E" w:rsidRDefault="008066AB" w:rsidP="00167F69">
      <w:pPr>
        <w:tabs>
          <w:tab w:val="left" w:pos="3969"/>
        </w:tabs>
        <w:rPr>
          <w:rFonts w:ascii="Trebuchet MS" w:eastAsia="Trebuchet MS" w:hAnsi="Trebuchet MS" w:cs="Trebuchet MS"/>
          <w:b/>
        </w:rPr>
      </w:pPr>
    </w:p>
    <w:p w14:paraId="22DE9BC6" w14:textId="77777777" w:rsidR="00D4198A" w:rsidRPr="00BB3C4E" w:rsidRDefault="00D4198A" w:rsidP="00167F69">
      <w:pPr>
        <w:tabs>
          <w:tab w:val="left" w:pos="3969"/>
        </w:tabs>
        <w:rPr>
          <w:rFonts w:ascii="Trebuchet MS" w:eastAsia="Trebuchet MS" w:hAnsi="Trebuchet MS" w:cs="Trebuchet MS"/>
          <w:b/>
        </w:rPr>
      </w:pPr>
    </w:p>
    <w:p w14:paraId="0AF1B5B1" w14:textId="17119DB7" w:rsidR="00771291" w:rsidRPr="00BB3C4E" w:rsidRDefault="00771291" w:rsidP="00167F69">
      <w:pPr>
        <w:tabs>
          <w:tab w:val="left" w:pos="3969"/>
        </w:tabs>
        <w:jc w:val="center"/>
        <w:rPr>
          <w:rFonts w:ascii="Trebuchet MS" w:eastAsia="Trebuchet MS" w:hAnsi="Trebuchet MS" w:cs="Trebuchet MS"/>
          <w:b/>
        </w:rPr>
      </w:pPr>
      <w:r w:rsidRPr="00BB3C4E">
        <w:rPr>
          <w:rFonts w:ascii="Trebuchet MS" w:eastAsia="Trebuchet MS" w:hAnsi="Trebuchet MS" w:cs="Trebuchet MS"/>
          <w:b/>
        </w:rPr>
        <w:t>Capitolul X</w:t>
      </w:r>
      <w:r w:rsidR="00AC6B82" w:rsidRPr="00BB3C4E">
        <w:rPr>
          <w:rFonts w:ascii="Trebuchet MS" w:eastAsia="Trebuchet MS" w:hAnsi="Trebuchet MS" w:cs="Trebuchet MS"/>
          <w:b/>
        </w:rPr>
        <w:t>I</w:t>
      </w:r>
    </w:p>
    <w:p w14:paraId="2E202DC2" w14:textId="7F8569F8" w:rsidR="00771291" w:rsidRPr="00BB3C4E" w:rsidRDefault="00771291" w:rsidP="00167F69">
      <w:pPr>
        <w:tabs>
          <w:tab w:val="left" w:pos="3969"/>
        </w:tabs>
        <w:jc w:val="center"/>
        <w:rPr>
          <w:rFonts w:ascii="Trebuchet MS" w:eastAsia="Trebuchet MS" w:hAnsi="Trebuchet MS" w:cs="Trebuchet MS"/>
          <w:b/>
        </w:rPr>
      </w:pPr>
      <w:r w:rsidRPr="00BB3C4E">
        <w:rPr>
          <w:rFonts w:ascii="Trebuchet MS" w:eastAsia="Trebuchet MS" w:hAnsi="Trebuchet MS" w:cs="Trebuchet MS"/>
          <w:b/>
        </w:rPr>
        <w:t xml:space="preserve">Amânarea organizării </w:t>
      </w:r>
      <w:r w:rsidR="0017636D" w:rsidRPr="00BB3C4E">
        <w:rPr>
          <w:rFonts w:ascii="Trebuchet MS" w:eastAsia="Trebuchet MS" w:hAnsi="Trebuchet MS" w:cs="Trebuchet MS"/>
          <w:b/>
        </w:rPr>
        <w:t>etapei de selecţie a proiectului-pilot</w:t>
      </w:r>
      <w:r w:rsidR="006E6FC1" w:rsidRPr="00BB3C4E">
        <w:rPr>
          <w:rFonts w:ascii="Trebuchet MS" w:eastAsia="Trebuchet MS" w:hAnsi="Trebuchet MS" w:cs="Trebuchet MS"/>
          <w:b/>
        </w:rPr>
        <w:t xml:space="preserve"> </w:t>
      </w:r>
      <w:r w:rsidRPr="00BB3C4E">
        <w:rPr>
          <w:rFonts w:ascii="Trebuchet MS" w:eastAsia="Trebuchet MS" w:hAnsi="Trebuchet MS" w:cs="Trebuchet MS"/>
          <w:b/>
        </w:rPr>
        <w:t>la iniţiativa autorităţilor şi instituţiilor publice</w:t>
      </w:r>
    </w:p>
    <w:p w14:paraId="609BAB56" w14:textId="603306C2" w:rsidR="00771291" w:rsidRPr="00BB3C4E" w:rsidRDefault="00771291" w:rsidP="00167F69">
      <w:pPr>
        <w:tabs>
          <w:tab w:val="left" w:pos="3969"/>
        </w:tabs>
        <w:jc w:val="center"/>
        <w:rPr>
          <w:rFonts w:ascii="Trebuchet MS" w:eastAsia="Trebuchet MS" w:hAnsi="Trebuchet MS" w:cs="Trebuchet MS"/>
          <w:b/>
        </w:rPr>
      </w:pPr>
    </w:p>
    <w:p w14:paraId="209724E2" w14:textId="77777777" w:rsidR="0017636D" w:rsidRPr="00BB3C4E" w:rsidRDefault="0017636D" w:rsidP="00167F69">
      <w:pPr>
        <w:tabs>
          <w:tab w:val="left" w:pos="3969"/>
        </w:tabs>
        <w:jc w:val="center"/>
        <w:rPr>
          <w:rFonts w:ascii="Trebuchet MS" w:eastAsia="Trebuchet MS" w:hAnsi="Trebuchet MS" w:cs="Trebuchet MS"/>
          <w:b/>
        </w:rPr>
      </w:pPr>
    </w:p>
    <w:p w14:paraId="22405FAF" w14:textId="5DBAA11A" w:rsidR="00771291" w:rsidRPr="00BB3C4E" w:rsidRDefault="00E93501" w:rsidP="00D4198A">
      <w:pPr>
        <w:tabs>
          <w:tab w:val="left" w:pos="709"/>
        </w:tabs>
        <w:rPr>
          <w:rFonts w:ascii="Trebuchet MS" w:eastAsia="Trebuchet MS" w:hAnsi="Trebuchet MS" w:cs="Trebuchet MS"/>
          <w:bCs/>
        </w:rPr>
      </w:pPr>
      <w:r w:rsidRPr="00BB3C4E">
        <w:rPr>
          <w:rFonts w:ascii="Trebuchet MS" w:eastAsia="Trebuchet MS" w:hAnsi="Trebuchet MS" w:cs="Trebuchet MS"/>
          <w:b/>
        </w:rPr>
        <w:tab/>
        <w:t>Art. 11</w:t>
      </w:r>
      <w:r w:rsidR="00471593" w:rsidRPr="00BB3C4E">
        <w:rPr>
          <w:rFonts w:ascii="Trebuchet MS" w:eastAsia="Trebuchet MS" w:hAnsi="Trebuchet MS" w:cs="Trebuchet MS"/>
          <w:b/>
        </w:rPr>
        <w:t>6</w:t>
      </w:r>
      <w:r w:rsidRPr="00BB3C4E">
        <w:rPr>
          <w:rFonts w:ascii="Trebuchet MS" w:eastAsia="Trebuchet MS" w:hAnsi="Trebuchet MS" w:cs="Trebuchet MS"/>
          <w:b/>
        </w:rPr>
        <w:t xml:space="preserve">. </w:t>
      </w:r>
      <w:r w:rsidR="001C0F69" w:rsidRPr="00BB3C4E">
        <w:rPr>
          <w:rFonts w:ascii="Trebuchet MS" w:eastAsia="Trebuchet MS" w:hAnsi="Trebuchet MS" w:cs="Trebuchet MS"/>
          <w:b/>
        </w:rPr>
        <w:t>–</w:t>
      </w:r>
      <w:r w:rsidR="001C0F69" w:rsidRPr="00BB3C4E">
        <w:rPr>
          <w:rFonts w:ascii="Trebuchet MS" w:eastAsia="Trebuchet MS" w:hAnsi="Trebuchet MS" w:cs="Trebuchet MS"/>
          <w:bCs/>
        </w:rPr>
        <w:t xml:space="preserve"> </w:t>
      </w:r>
      <w:r w:rsidRPr="00BB3C4E">
        <w:rPr>
          <w:rFonts w:ascii="Trebuchet MS" w:eastAsia="Trebuchet MS" w:hAnsi="Trebuchet MS" w:cs="Trebuchet MS"/>
          <w:bCs/>
        </w:rPr>
        <w:t xml:space="preserve">Autoritatea sau instituţia publică organizatoare a </w:t>
      </w:r>
      <w:r w:rsidR="0017636D" w:rsidRPr="00BB3C4E">
        <w:rPr>
          <w:rFonts w:ascii="Trebuchet MS" w:eastAsia="Trebuchet MS" w:hAnsi="Trebuchet MS" w:cs="Trebuchet MS"/>
          <w:bCs/>
        </w:rPr>
        <w:t>etapei de selecţie a proiectului-pilot</w:t>
      </w:r>
      <w:r w:rsidRPr="00BB3C4E">
        <w:rPr>
          <w:rFonts w:ascii="Trebuchet MS" w:eastAsia="Trebuchet MS" w:hAnsi="Trebuchet MS" w:cs="Trebuchet MS"/>
          <w:bCs/>
        </w:rPr>
        <w:t xml:space="preserve"> poate dispune amânarea desfăşurării concursului</w:t>
      </w:r>
      <w:r w:rsidR="00466E60" w:rsidRPr="00BB3C4E">
        <w:rPr>
          <w:rFonts w:ascii="Trebuchet MS" w:eastAsia="Trebuchet MS" w:hAnsi="Trebuchet MS" w:cs="Trebuchet MS"/>
          <w:bCs/>
        </w:rPr>
        <w:t>,</w:t>
      </w:r>
      <w:r w:rsidRPr="00BB3C4E">
        <w:rPr>
          <w:rFonts w:ascii="Trebuchet MS" w:eastAsia="Trebuchet MS" w:hAnsi="Trebuchet MS" w:cs="Trebuchet MS"/>
          <w:bCs/>
        </w:rPr>
        <w:t xml:space="preserve"> în condiţiile prevăzute </w:t>
      </w:r>
      <w:r w:rsidR="00770C58" w:rsidRPr="00BB3C4E">
        <w:rPr>
          <w:rFonts w:ascii="Trebuchet MS" w:eastAsia="Trebuchet MS" w:hAnsi="Trebuchet MS" w:cs="Trebuchet MS"/>
          <w:bCs/>
        </w:rPr>
        <w:t>la</w:t>
      </w:r>
      <w:r w:rsidRPr="00BB3C4E">
        <w:rPr>
          <w:rFonts w:ascii="Trebuchet MS" w:eastAsia="Trebuchet MS" w:hAnsi="Trebuchet MS" w:cs="Trebuchet MS"/>
          <w:bCs/>
        </w:rPr>
        <w:t xml:space="preserve"> art. 471 din Ordonanţa de urgenţă a Guvernului nr. 57/2019, cu modificările şi completările ulterioare</w:t>
      </w:r>
      <w:r w:rsidR="00A45E4E" w:rsidRPr="00BB3C4E">
        <w:rPr>
          <w:rFonts w:ascii="Trebuchet MS" w:eastAsia="Trebuchet MS" w:hAnsi="Trebuchet MS" w:cs="Trebuchet MS"/>
          <w:bCs/>
        </w:rPr>
        <w:t>.</w:t>
      </w:r>
    </w:p>
    <w:p w14:paraId="72E304D2" w14:textId="510AC8DB" w:rsidR="00C46789" w:rsidRPr="00BB3C4E" w:rsidRDefault="001C0F69" w:rsidP="00D4198A">
      <w:pPr>
        <w:tabs>
          <w:tab w:val="left" w:pos="709"/>
        </w:tabs>
        <w:rPr>
          <w:rFonts w:ascii="Trebuchet MS" w:eastAsia="Trebuchet MS" w:hAnsi="Trebuchet MS" w:cs="Trebuchet MS"/>
          <w:bCs/>
        </w:rPr>
      </w:pPr>
      <w:r w:rsidRPr="00BB3C4E">
        <w:rPr>
          <w:rFonts w:ascii="Trebuchet MS" w:eastAsia="Trebuchet MS" w:hAnsi="Trebuchet MS" w:cs="Trebuchet MS"/>
          <w:bCs/>
        </w:rPr>
        <w:tab/>
      </w:r>
    </w:p>
    <w:p w14:paraId="618C5BDB" w14:textId="77777777" w:rsidR="00A45E4E" w:rsidRPr="00BB3C4E" w:rsidRDefault="00A45E4E" w:rsidP="00167F69">
      <w:pPr>
        <w:tabs>
          <w:tab w:val="left" w:pos="709"/>
        </w:tabs>
        <w:rPr>
          <w:rFonts w:ascii="Trebuchet MS" w:eastAsia="Trebuchet MS" w:hAnsi="Trebuchet MS" w:cs="Trebuchet MS"/>
          <w:bCs/>
        </w:rPr>
      </w:pPr>
    </w:p>
    <w:p w14:paraId="096BE3AF" w14:textId="191C4BAC" w:rsidR="005B7533" w:rsidRPr="00BB3C4E" w:rsidRDefault="005B7533" w:rsidP="00167F69">
      <w:pPr>
        <w:tabs>
          <w:tab w:val="left" w:pos="3969"/>
        </w:tabs>
        <w:jc w:val="center"/>
        <w:rPr>
          <w:rFonts w:ascii="Trebuchet MS" w:eastAsia="Trebuchet MS" w:hAnsi="Trebuchet MS" w:cs="Trebuchet MS"/>
          <w:b/>
        </w:rPr>
      </w:pPr>
      <w:r w:rsidRPr="00BB3C4E">
        <w:rPr>
          <w:rFonts w:ascii="Trebuchet MS" w:eastAsia="Trebuchet MS" w:hAnsi="Trebuchet MS" w:cs="Trebuchet MS"/>
          <w:b/>
        </w:rPr>
        <w:t>Capitolul X</w:t>
      </w:r>
      <w:r w:rsidR="00771291" w:rsidRPr="00BB3C4E">
        <w:rPr>
          <w:rFonts w:ascii="Trebuchet MS" w:eastAsia="Trebuchet MS" w:hAnsi="Trebuchet MS" w:cs="Trebuchet MS"/>
          <w:b/>
        </w:rPr>
        <w:t>I</w:t>
      </w:r>
      <w:r w:rsidR="00BE035C" w:rsidRPr="00BB3C4E">
        <w:rPr>
          <w:rFonts w:ascii="Trebuchet MS" w:eastAsia="Trebuchet MS" w:hAnsi="Trebuchet MS" w:cs="Trebuchet MS"/>
          <w:b/>
        </w:rPr>
        <w:t>I</w:t>
      </w:r>
    </w:p>
    <w:p w14:paraId="77EBFB04" w14:textId="1E828490" w:rsidR="00EC1D95" w:rsidRPr="00BB3C4E" w:rsidRDefault="00EC1D95" w:rsidP="00167F69">
      <w:pPr>
        <w:tabs>
          <w:tab w:val="left" w:pos="3969"/>
        </w:tabs>
        <w:jc w:val="center"/>
        <w:rPr>
          <w:rFonts w:ascii="Trebuchet MS" w:eastAsia="Trebuchet MS" w:hAnsi="Trebuchet MS" w:cs="Trebuchet MS"/>
          <w:b/>
        </w:rPr>
      </w:pPr>
      <w:r w:rsidRPr="00BB3C4E">
        <w:rPr>
          <w:rFonts w:ascii="Trebuchet MS" w:eastAsia="Trebuchet MS" w:hAnsi="Trebuchet MS" w:cs="Trebuchet MS"/>
          <w:b/>
        </w:rPr>
        <w:t>Numirea</w:t>
      </w:r>
      <w:r w:rsidR="004154BC" w:rsidRPr="00BB3C4E">
        <w:rPr>
          <w:rFonts w:ascii="Trebuchet MS" w:eastAsia="Trebuchet MS" w:hAnsi="Trebuchet MS" w:cs="Trebuchet MS"/>
          <w:b/>
        </w:rPr>
        <w:t xml:space="preserve"> funcționarilor publici </w:t>
      </w:r>
    </w:p>
    <w:p w14:paraId="76A3E43A" w14:textId="208479A9" w:rsidR="00EC1D95" w:rsidRPr="00BB3C4E" w:rsidRDefault="00EC1D95" w:rsidP="00167F69">
      <w:pPr>
        <w:tabs>
          <w:tab w:val="left" w:pos="3969"/>
        </w:tabs>
        <w:jc w:val="center"/>
        <w:rPr>
          <w:rFonts w:ascii="Trebuchet MS" w:eastAsia="Trebuchet MS" w:hAnsi="Trebuchet MS" w:cs="Trebuchet MS"/>
          <w:b/>
        </w:rPr>
      </w:pPr>
    </w:p>
    <w:p w14:paraId="153BFF65" w14:textId="77777777" w:rsidR="0017636D" w:rsidRPr="00BB3C4E" w:rsidRDefault="0017636D" w:rsidP="00167F69">
      <w:pPr>
        <w:tabs>
          <w:tab w:val="left" w:pos="3969"/>
        </w:tabs>
        <w:jc w:val="center"/>
        <w:rPr>
          <w:rFonts w:ascii="Trebuchet MS" w:eastAsia="Trebuchet MS" w:hAnsi="Trebuchet MS" w:cs="Trebuchet MS"/>
          <w:b/>
        </w:rPr>
      </w:pPr>
    </w:p>
    <w:p w14:paraId="3A1C5637" w14:textId="63A25997" w:rsidR="007A2472" w:rsidRPr="00BB3C4E" w:rsidRDefault="00EC19B9" w:rsidP="00D4198A">
      <w:pPr>
        <w:tabs>
          <w:tab w:val="left" w:pos="851"/>
        </w:tabs>
        <w:rPr>
          <w:rFonts w:ascii="Trebuchet MS" w:eastAsia="Trebuchet MS" w:hAnsi="Trebuchet MS" w:cs="Trebuchet MS"/>
          <w:bCs/>
        </w:rPr>
      </w:pPr>
      <w:r w:rsidRPr="00BB3C4E">
        <w:rPr>
          <w:rFonts w:ascii="Trebuchet MS" w:eastAsia="Trebuchet MS" w:hAnsi="Trebuchet MS" w:cs="Trebuchet MS"/>
          <w:b/>
        </w:rPr>
        <w:tab/>
        <w:t>Art. 11</w:t>
      </w:r>
      <w:r w:rsidR="000D0B76" w:rsidRPr="00BB3C4E">
        <w:rPr>
          <w:rFonts w:ascii="Trebuchet MS" w:eastAsia="Trebuchet MS" w:hAnsi="Trebuchet MS" w:cs="Trebuchet MS"/>
          <w:b/>
        </w:rPr>
        <w:t>7</w:t>
      </w:r>
      <w:r w:rsidRPr="00BB3C4E">
        <w:rPr>
          <w:rFonts w:ascii="Trebuchet MS" w:eastAsia="Trebuchet MS" w:hAnsi="Trebuchet MS" w:cs="Trebuchet MS"/>
          <w:b/>
        </w:rPr>
        <w:t xml:space="preserve">. </w:t>
      </w:r>
      <w:r w:rsidR="007144F1" w:rsidRPr="00BB3C4E">
        <w:rPr>
          <w:rFonts w:ascii="Trebuchet MS" w:eastAsia="Trebuchet MS" w:hAnsi="Trebuchet MS" w:cs="Trebuchet MS"/>
          <w:b/>
        </w:rPr>
        <w:t>–</w:t>
      </w:r>
      <w:r w:rsidRPr="00BB3C4E">
        <w:rPr>
          <w:rFonts w:ascii="Trebuchet MS" w:eastAsia="Trebuchet MS" w:hAnsi="Trebuchet MS" w:cs="Trebuchet MS"/>
          <w:b/>
        </w:rPr>
        <w:t xml:space="preserve"> </w:t>
      </w:r>
      <w:r w:rsidR="00B47030" w:rsidRPr="00BB3C4E">
        <w:rPr>
          <w:rFonts w:ascii="Trebuchet MS" w:eastAsia="Trebuchet MS" w:hAnsi="Trebuchet MS" w:cs="Trebuchet MS"/>
          <w:b/>
        </w:rPr>
        <w:t xml:space="preserve">(1) </w:t>
      </w:r>
      <w:r w:rsidR="005848FC" w:rsidRPr="00BB3C4E">
        <w:rPr>
          <w:rFonts w:ascii="Trebuchet MS" w:eastAsia="Trebuchet MS" w:hAnsi="Trebuchet MS" w:cs="Trebuchet MS"/>
          <w:bCs/>
        </w:rPr>
        <w:t xml:space="preserve">În termen de maximum 10 zile </w:t>
      </w:r>
      <w:r w:rsidR="0022724B" w:rsidRPr="00BB3C4E">
        <w:rPr>
          <w:rFonts w:ascii="Trebuchet MS" w:eastAsia="Trebuchet MS" w:hAnsi="Trebuchet MS" w:cs="Trebuchet MS"/>
          <w:bCs/>
        </w:rPr>
        <w:t xml:space="preserve">lucrătoare </w:t>
      </w:r>
      <w:r w:rsidR="005848FC" w:rsidRPr="00BB3C4E">
        <w:rPr>
          <w:rFonts w:ascii="Trebuchet MS" w:eastAsia="Trebuchet MS" w:hAnsi="Trebuchet MS" w:cs="Trebuchet MS"/>
          <w:bCs/>
        </w:rPr>
        <w:t xml:space="preserve">de la data afişării rezultatelor finale ale </w:t>
      </w:r>
      <w:r w:rsidR="007C08FF" w:rsidRPr="00BB3C4E">
        <w:rPr>
          <w:rFonts w:ascii="Trebuchet MS" w:eastAsia="Trebuchet MS" w:hAnsi="Trebuchet MS" w:cs="Trebuchet MS"/>
          <w:bCs/>
        </w:rPr>
        <w:t>etapei de selecție a proiectului-pilot</w:t>
      </w:r>
      <w:r w:rsidR="005848FC" w:rsidRPr="00BB3C4E">
        <w:rPr>
          <w:rFonts w:ascii="Trebuchet MS" w:eastAsia="Trebuchet MS" w:hAnsi="Trebuchet MS" w:cs="Trebuchet MS"/>
          <w:bCs/>
        </w:rPr>
        <w:t>, c</w:t>
      </w:r>
      <w:r w:rsidR="007144F1" w:rsidRPr="00BB3C4E">
        <w:rPr>
          <w:rFonts w:ascii="Trebuchet MS" w:eastAsia="Trebuchet MS" w:hAnsi="Trebuchet MS" w:cs="Trebuchet MS"/>
          <w:bCs/>
        </w:rPr>
        <w:t>andidatul</w:t>
      </w:r>
      <w:r w:rsidR="005848FC" w:rsidRPr="00BB3C4E">
        <w:rPr>
          <w:rFonts w:ascii="Trebuchet MS" w:eastAsia="Trebuchet MS" w:hAnsi="Trebuchet MS" w:cs="Trebuchet MS"/>
          <w:bCs/>
        </w:rPr>
        <w:t xml:space="preserve"> </w:t>
      </w:r>
      <w:r w:rsidR="00B47030" w:rsidRPr="00BB3C4E">
        <w:rPr>
          <w:rFonts w:ascii="Trebuchet MS" w:eastAsia="Trebuchet MS" w:hAnsi="Trebuchet MS" w:cs="Trebuchet MS"/>
          <w:bCs/>
        </w:rPr>
        <w:t>declarat</w:t>
      </w:r>
      <w:r w:rsidR="007144F1" w:rsidRPr="00BB3C4E">
        <w:rPr>
          <w:rFonts w:ascii="Trebuchet MS" w:eastAsia="Trebuchet MS" w:hAnsi="Trebuchet MS" w:cs="Trebuchet MS"/>
          <w:bCs/>
        </w:rPr>
        <w:t xml:space="preserve"> </w:t>
      </w:r>
      <w:r w:rsidR="00B47030" w:rsidRPr="00BB3C4E">
        <w:rPr>
          <w:rFonts w:ascii="Trebuchet MS" w:eastAsia="Trebuchet MS" w:hAnsi="Trebuchet MS" w:cs="Trebuchet MS"/>
          <w:bCs/>
        </w:rPr>
        <w:t>admis</w:t>
      </w:r>
      <w:r w:rsidR="007144F1" w:rsidRPr="00BB3C4E">
        <w:rPr>
          <w:rFonts w:ascii="Trebuchet MS" w:eastAsia="Trebuchet MS" w:hAnsi="Trebuchet MS" w:cs="Trebuchet MS"/>
          <w:b/>
        </w:rPr>
        <w:t xml:space="preserve"> </w:t>
      </w:r>
      <w:r w:rsidR="00B47030" w:rsidRPr="00BB3C4E">
        <w:rPr>
          <w:rFonts w:ascii="Trebuchet MS" w:eastAsia="Trebuchet MS" w:hAnsi="Trebuchet MS" w:cs="Trebuchet MS"/>
          <w:bCs/>
        </w:rPr>
        <w:t>are</w:t>
      </w:r>
      <w:r w:rsidR="005848FC" w:rsidRPr="00BB3C4E">
        <w:rPr>
          <w:rFonts w:ascii="Trebuchet MS" w:eastAsia="Trebuchet MS" w:hAnsi="Trebuchet MS" w:cs="Trebuchet MS"/>
          <w:bCs/>
        </w:rPr>
        <w:t xml:space="preserve"> </w:t>
      </w:r>
      <w:r w:rsidR="007144F1" w:rsidRPr="00BB3C4E">
        <w:rPr>
          <w:rFonts w:ascii="Trebuchet MS" w:eastAsia="Trebuchet MS" w:hAnsi="Trebuchet MS" w:cs="Trebuchet MS"/>
          <w:bCs/>
        </w:rPr>
        <w:t>obligația de a prezenta</w:t>
      </w:r>
      <w:r w:rsidR="005848FC" w:rsidRPr="00BB3C4E">
        <w:rPr>
          <w:rFonts w:ascii="Trebuchet MS" w:eastAsia="Trebuchet MS" w:hAnsi="Trebuchet MS" w:cs="Trebuchet MS"/>
          <w:bCs/>
        </w:rPr>
        <w:t>,</w:t>
      </w:r>
      <w:r w:rsidR="007144F1" w:rsidRPr="00BB3C4E">
        <w:rPr>
          <w:rFonts w:ascii="Trebuchet MS" w:eastAsia="Trebuchet MS" w:hAnsi="Trebuchet MS" w:cs="Trebuchet MS"/>
          <w:bCs/>
        </w:rPr>
        <w:t xml:space="preserve"> </w:t>
      </w:r>
      <w:r w:rsidR="004524C0" w:rsidRPr="00BB3C4E">
        <w:rPr>
          <w:rFonts w:ascii="Trebuchet MS" w:eastAsia="Trebuchet MS" w:hAnsi="Trebuchet MS" w:cs="Trebuchet MS"/>
          <w:bCs/>
        </w:rPr>
        <w:t>în original,</w:t>
      </w:r>
      <w:r w:rsidR="005848FC" w:rsidRPr="00BB3C4E">
        <w:rPr>
          <w:rFonts w:ascii="Trebuchet MS" w:eastAsia="Trebuchet MS" w:hAnsi="Trebuchet MS" w:cs="Trebuchet MS"/>
          <w:bCs/>
        </w:rPr>
        <w:t xml:space="preserve"> </w:t>
      </w:r>
      <w:r w:rsidR="004524C0" w:rsidRPr="00BB3C4E">
        <w:rPr>
          <w:rFonts w:ascii="Trebuchet MS" w:eastAsia="Trebuchet MS" w:hAnsi="Trebuchet MS" w:cs="Trebuchet MS"/>
          <w:bCs/>
        </w:rPr>
        <w:t>toate documentele încărcate în dosarul de concurs,</w:t>
      </w:r>
      <w:r w:rsidR="00B47030" w:rsidRPr="00BB3C4E">
        <w:rPr>
          <w:rFonts w:ascii="Trebuchet MS" w:eastAsia="Trebuchet MS" w:hAnsi="Trebuchet MS" w:cs="Trebuchet MS"/>
          <w:bCs/>
        </w:rPr>
        <w:t xml:space="preserve"> </w:t>
      </w:r>
      <w:r w:rsidR="007A4F62" w:rsidRPr="00BB3C4E">
        <w:rPr>
          <w:rFonts w:ascii="Trebuchet MS" w:eastAsia="Trebuchet MS" w:hAnsi="Trebuchet MS" w:cs="Trebuchet MS"/>
          <w:bCs/>
        </w:rPr>
        <w:t>prin</w:t>
      </w:r>
      <w:r w:rsidR="007A2472" w:rsidRPr="00BB3C4E">
        <w:rPr>
          <w:rFonts w:ascii="Trebuchet MS" w:eastAsia="Trebuchet MS" w:hAnsi="Trebuchet MS" w:cs="Trebuchet MS"/>
          <w:bCs/>
        </w:rPr>
        <w:t xml:space="preserve"> platforma electronică, </w:t>
      </w:r>
      <w:r w:rsidR="004524C0" w:rsidRPr="00BB3C4E">
        <w:rPr>
          <w:rFonts w:ascii="Trebuchet MS" w:eastAsia="Trebuchet MS" w:hAnsi="Trebuchet MS" w:cs="Trebuchet MS"/>
          <w:bCs/>
        </w:rPr>
        <w:t xml:space="preserve">în vederea </w:t>
      </w:r>
      <w:r w:rsidR="007A2472" w:rsidRPr="00BB3C4E">
        <w:rPr>
          <w:rFonts w:ascii="Trebuchet MS" w:eastAsia="Trebuchet MS" w:hAnsi="Trebuchet MS" w:cs="Trebuchet MS"/>
          <w:bCs/>
        </w:rPr>
        <w:t>certificării pentru conformitatea cu originalul de către secretarul comisiei de concurs</w:t>
      </w:r>
      <w:r w:rsidR="001D0960" w:rsidRPr="00BB3C4E">
        <w:rPr>
          <w:rFonts w:ascii="Trebuchet MS" w:eastAsia="Trebuchet MS" w:hAnsi="Trebuchet MS" w:cs="Trebuchet MS"/>
          <w:bCs/>
        </w:rPr>
        <w:t>, sub sancţiunea neemiterii actului administrativ de numire</w:t>
      </w:r>
      <w:r w:rsidR="007A2472" w:rsidRPr="00BB3C4E">
        <w:rPr>
          <w:rFonts w:ascii="Trebuchet MS" w:eastAsia="Trebuchet MS" w:hAnsi="Trebuchet MS" w:cs="Trebuchet MS"/>
          <w:bCs/>
        </w:rPr>
        <w:t xml:space="preserve">.  </w:t>
      </w:r>
    </w:p>
    <w:p w14:paraId="0AD2DC23" w14:textId="236A8D17" w:rsidR="001F4022" w:rsidRPr="00BB3C4E" w:rsidRDefault="001F4022" w:rsidP="00D4198A">
      <w:pPr>
        <w:tabs>
          <w:tab w:val="left" w:pos="851"/>
        </w:tabs>
        <w:rPr>
          <w:rFonts w:ascii="Trebuchet MS" w:eastAsia="Trebuchet MS" w:hAnsi="Trebuchet MS" w:cs="Trebuchet MS"/>
          <w:bCs/>
        </w:rPr>
      </w:pPr>
      <w:r w:rsidRPr="00BB3C4E">
        <w:rPr>
          <w:rFonts w:ascii="Trebuchet MS" w:eastAsia="Trebuchet MS" w:hAnsi="Trebuchet MS" w:cs="Trebuchet MS"/>
          <w:b/>
        </w:rPr>
        <w:t>(2)</w:t>
      </w:r>
      <w:r w:rsidRPr="00BB3C4E">
        <w:rPr>
          <w:rFonts w:ascii="Trebuchet MS" w:eastAsia="Trebuchet MS" w:hAnsi="Trebuchet MS" w:cs="Trebuchet MS"/>
          <w:bCs/>
        </w:rPr>
        <w:t xml:space="preserve"> În cazul în care </w:t>
      </w:r>
      <w:r w:rsidR="00610260" w:rsidRPr="00BB3C4E">
        <w:rPr>
          <w:rFonts w:ascii="Trebuchet MS" w:eastAsia="Trebuchet MS" w:hAnsi="Trebuchet MS" w:cs="Trebuchet MS"/>
          <w:bCs/>
        </w:rPr>
        <w:t>candidatul declarat admis nu prezintă documentele</w:t>
      </w:r>
      <w:r w:rsidR="00740054" w:rsidRPr="00BB3C4E">
        <w:rPr>
          <w:rFonts w:ascii="Trebuchet MS" w:eastAsia="Trebuchet MS" w:hAnsi="Trebuchet MS" w:cs="Trebuchet MS"/>
          <w:bCs/>
        </w:rPr>
        <w:t xml:space="preserve"> în original, în termenul</w:t>
      </w:r>
      <w:r w:rsidR="00610260" w:rsidRPr="00BB3C4E">
        <w:rPr>
          <w:rFonts w:ascii="Trebuchet MS" w:eastAsia="Trebuchet MS" w:hAnsi="Trebuchet MS" w:cs="Trebuchet MS"/>
          <w:bCs/>
        </w:rPr>
        <w:t xml:space="preserve"> prevăzut la alin. (1), este declarat admis </w:t>
      </w:r>
      <w:r w:rsidR="007D4CC9" w:rsidRPr="00BB3C4E">
        <w:rPr>
          <w:rFonts w:ascii="Trebuchet MS" w:eastAsia="Trebuchet MS" w:hAnsi="Trebuchet MS" w:cs="Trebuchet MS"/>
          <w:bCs/>
        </w:rPr>
        <w:t xml:space="preserve">următorul candidat </w:t>
      </w:r>
      <w:r w:rsidR="007D4CC9" w:rsidRPr="00BB3C4E">
        <w:rPr>
          <w:rFonts w:ascii="Trebuchet MS" w:eastAsia="Trebuchet MS" w:hAnsi="Trebuchet MS" w:cs="Trebuchet MS"/>
          <w:bCs/>
        </w:rPr>
        <w:lastRenderedPageBreak/>
        <w:t xml:space="preserve">din lista cuprinzând punctajele finale ale </w:t>
      </w:r>
      <w:r w:rsidR="004A340D" w:rsidRPr="00BB3C4E">
        <w:rPr>
          <w:rFonts w:ascii="Trebuchet MS" w:eastAsia="Trebuchet MS" w:hAnsi="Trebuchet MS" w:cs="Trebuchet MS"/>
          <w:bCs/>
        </w:rPr>
        <w:t>etapei de selecție a proiectului-pilot</w:t>
      </w:r>
      <w:r w:rsidR="00A71EC8" w:rsidRPr="00BB3C4E">
        <w:rPr>
          <w:rFonts w:ascii="Trebuchet MS" w:eastAsia="Trebuchet MS" w:hAnsi="Trebuchet MS" w:cs="Trebuchet MS"/>
          <w:bCs/>
        </w:rPr>
        <w:t>, dacă acesta există</w:t>
      </w:r>
      <w:r w:rsidR="00610260" w:rsidRPr="00BB3C4E">
        <w:rPr>
          <w:rFonts w:ascii="Trebuchet MS" w:eastAsia="Trebuchet MS" w:hAnsi="Trebuchet MS" w:cs="Trebuchet MS"/>
          <w:bCs/>
        </w:rPr>
        <w:t>.</w:t>
      </w:r>
    </w:p>
    <w:p w14:paraId="10B47360" w14:textId="49B373BC" w:rsidR="00F50CC0" w:rsidRPr="00BB3C4E" w:rsidRDefault="00F50CC0" w:rsidP="00D4198A">
      <w:pPr>
        <w:tabs>
          <w:tab w:val="left" w:pos="851"/>
        </w:tabs>
        <w:rPr>
          <w:rFonts w:ascii="Trebuchet MS" w:eastAsia="Trebuchet MS" w:hAnsi="Trebuchet MS" w:cs="Trebuchet MS"/>
          <w:bCs/>
        </w:rPr>
      </w:pPr>
      <w:r w:rsidRPr="00BB3C4E">
        <w:rPr>
          <w:rFonts w:ascii="Trebuchet MS" w:eastAsia="Trebuchet MS" w:hAnsi="Trebuchet MS" w:cs="Trebuchet MS"/>
          <w:b/>
        </w:rPr>
        <w:t>(</w:t>
      </w:r>
      <w:r w:rsidR="00610260" w:rsidRPr="00BB3C4E">
        <w:rPr>
          <w:rFonts w:ascii="Trebuchet MS" w:eastAsia="Trebuchet MS" w:hAnsi="Trebuchet MS" w:cs="Trebuchet MS"/>
          <w:b/>
        </w:rPr>
        <w:t>3</w:t>
      </w:r>
      <w:r w:rsidRPr="00BB3C4E">
        <w:rPr>
          <w:rFonts w:ascii="Trebuchet MS" w:eastAsia="Trebuchet MS" w:hAnsi="Trebuchet MS" w:cs="Trebuchet MS"/>
          <w:b/>
        </w:rPr>
        <w:t>)</w:t>
      </w:r>
      <w:r w:rsidRPr="00BB3C4E">
        <w:rPr>
          <w:rFonts w:ascii="Trebuchet MS" w:eastAsia="Trebuchet MS" w:hAnsi="Trebuchet MS" w:cs="Trebuchet MS"/>
          <w:bCs/>
        </w:rPr>
        <w:t xml:space="preserve"> În termen de 15 zile </w:t>
      </w:r>
      <w:r w:rsidR="0022724B" w:rsidRPr="00BB3C4E">
        <w:rPr>
          <w:rFonts w:ascii="Trebuchet MS" w:eastAsia="Trebuchet MS" w:hAnsi="Trebuchet MS" w:cs="Trebuchet MS"/>
          <w:bCs/>
        </w:rPr>
        <w:t xml:space="preserve">lucrătoare </w:t>
      </w:r>
      <w:r w:rsidRPr="00BB3C4E">
        <w:rPr>
          <w:rFonts w:ascii="Trebuchet MS" w:eastAsia="Trebuchet MS" w:hAnsi="Trebuchet MS" w:cs="Trebuchet MS"/>
          <w:bCs/>
        </w:rPr>
        <w:t xml:space="preserve">de la data afişării rezultatelor finale ale </w:t>
      </w:r>
      <w:r w:rsidR="00FD3BCE" w:rsidRPr="00BB3C4E">
        <w:rPr>
          <w:rFonts w:ascii="Trebuchet MS" w:eastAsia="Times New Roman" w:hAnsi="Trebuchet MS" w:cs="Arial"/>
          <w:lang w:eastAsia="zh-TW"/>
        </w:rPr>
        <w:t>etap</w:t>
      </w:r>
      <w:r w:rsidR="008E0472" w:rsidRPr="00BB3C4E">
        <w:rPr>
          <w:rFonts w:ascii="Trebuchet MS" w:eastAsia="Times New Roman" w:hAnsi="Trebuchet MS" w:cs="Arial"/>
          <w:lang w:eastAsia="zh-TW"/>
        </w:rPr>
        <w:t>ei</w:t>
      </w:r>
      <w:r w:rsidR="00FD3BCE" w:rsidRPr="00BB3C4E">
        <w:rPr>
          <w:rFonts w:ascii="Trebuchet MS" w:eastAsia="Times New Roman" w:hAnsi="Trebuchet MS" w:cs="Arial"/>
          <w:lang w:eastAsia="zh-TW"/>
        </w:rPr>
        <w:t xml:space="preserve"> de selecție a proiectului-pilot</w:t>
      </w:r>
      <w:r w:rsidRPr="00BB3C4E">
        <w:rPr>
          <w:rFonts w:ascii="Trebuchet MS" w:eastAsia="Trebuchet MS" w:hAnsi="Trebuchet MS" w:cs="Trebuchet MS"/>
          <w:bCs/>
        </w:rPr>
        <w:t>, compartimentul de resurse umane</w:t>
      </w:r>
      <w:r w:rsidR="004A340D" w:rsidRPr="00BB3C4E">
        <w:rPr>
          <w:rFonts w:ascii="Trebuchet MS" w:eastAsia="Trebuchet MS" w:hAnsi="Trebuchet MS" w:cs="Trebuchet MS"/>
          <w:bCs/>
        </w:rPr>
        <w:t xml:space="preserve"> al autorității sau instituției publice în cadrul căreia se află funcția publică vacantă</w:t>
      </w:r>
      <w:r w:rsidR="002857E1" w:rsidRPr="00BB3C4E">
        <w:rPr>
          <w:rFonts w:ascii="Trebuchet MS" w:eastAsia="Trebuchet MS" w:hAnsi="Trebuchet MS" w:cs="Trebuchet MS"/>
          <w:bCs/>
        </w:rPr>
        <w:t xml:space="preserve">, respectiv conducătorul autorităţii sau instituţiei publice în cadrul căreia se află funcţia publică vacantă din categoria înalților funcționari publici, </w:t>
      </w:r>
      <w:r w:rsidRPr="00BB3C4E">
        <w:rPr>
          <w:rFonts w:ascii="Trebuchet MS" w:eastAsia="Trebuchet MS" w:hAnsi="Trebuchet MS" w:cs="Trebuchet MS"/>
          <w:bCs/>
        </w:rPr>
        <w:t xml:space="preserve">are obligaţia de a comunica propunerea de numire a candidatului declarat admis persoanei care are competenţa de numire în funcţia publică. Propunerea de numire se comunică în copie, în mod corespunzător, candidatului declarat admis, prin una dintre următoarele modalităţi:  </w:t>
      </w:r>
    </w:p>
    <w:p w14:paraId="76E3BAC4" w14:textId="77777777" w:rsidR="002B641E" w:rsidRPr="00BB3C4E" w:rsidRDefault="00F50CC0" w:rsidP="00D4198A">
      <w:pPr>
        <w:pStyle w:val="ListParagraph"/>
        <w:numPr>
          <w:ilvl w:val="0"/>
          <w:numId w:val="42"/>
        </w:numPr>
        <w:tabs>
          <w:tab w:val="left" w:pos="1276"/>
        </w:tabs>
        <w:ind w:left="0" w:firstLine="709"/>
        <w:rPr>
          <w:rFonts w:ascii="Trebuchet MS" w:eastAsia="Trebuchet MS" w:hAnsi="Trebuchet MS" w:cs="Trebuchet MS"/>
          <w:bCs/>
        </w:rPr>
      </w:pPr>
      <w:r w:rsidRPr="00BB3C4E">
        <w:rPr>
          <w:rFonts w:ascii="Trebuchet MS" w:eastAsia="Trebuchet MS" w:hAnsi="Trebuchet MS" w:cs="Trebuchet MS"/>
          <w:bCs/>
        </w:rPr>
        <w:t xml:space="preserve">personal, pe bază de semnătură; </w:t>
      </w:r>
    </w:p>
    <w:p w14:paraId="0E7F6AC7" w14:textId="77777777" w:rsidR="002B641E" w:rsidRPr="00BB3C4E" w:rsidRDefault="00F50CC0" w:rsidP="00D4198A">
      <w:pPr>
        <w:pStyle w:val="ListParagraph"/>
        <w:numPr>
          <w:ilvl w:val="0"/>
          <w:numId w:val="42"/>
        </w:numPr>
        <w:tabs>
          <w:tab w:val="left" w:pos="1276"/>
        </w:tabs>
        <w:ind w:left="0" w:firstLine="709"/>
        <w:rPr>
          <w:rFonts w:ascii="Trebuchet MS" w:eastAsia="Trebuchet MS" w:hAnsi="Trebuchet MS" w:cs="Trebuchet MS"/>
          <w:bCs/>
        </w:rPr>
      </w:pPr>
      <w:r w:rsidRPr="00BB3C4E">
        <w:rPr>
          <w:rFonts w:ascii="Trebuchet MS" w:eastAsia="Trebuchet MS" w:hAnsi="Trebuchet MS" w:cs="Trebuchet MS"/>
          <w:bCs/>
        </w:rPr>
        <w:t xml:space="preserve">prin scrisoare recomandată, cu confirmare de primire;  </w:t>
      </w:r>
    </w:p>
    <w:p w14:paraId="758E95E4" w14:textId="6B3940FF" w:rsidR="00F50CC0" w:rsidRPr="00BB3C4E" w:rsidRDefault="00F50CC0" w:rsidP="00D4198A">
      <w:pPr>
        <w:pStyle w:val="ListParagraph"/>
        <w:numPr>
          <w:ilvl w:val="0"/>
          <w:numId w:val="42"/>
        </w:numPr>
        <w:tabs>
          <w:tab w:val="left" w:pos="1276"/>
        </w:tabs>
        <w:ind w:left="0" w:firstLine="709"/>
        <w:rPr>
          <w:rFonts w:ascii="Trebuchet MS" w:eastAsia="Trebuchet MS" w:hAnsi="Trebuchet MS" w:cs="Trebuchet MS"/>
          <w:bCs/>
        </w:rPr>
      </w:pPr>
      <w:r w:rsidRPr="00BB3C4E">
        <w:rPr>
          <w:rFonts w:ascii="Trebuchet MS" w:eastAsia="Trebuchet MS" w:hAnsi="Trebuchet MS" w:cs="Trebuchet MS"/>
          <w:bCs/>
        </w:rPr>
        <w:t xml:space="preserve">prin poşta electronică, cu solicitarea confirmării primirii.  </w:t>
      </w:r>
    </w:p>
    <w:p w14:paraId="1930DDF8" w14:textId="77777777" w:rsidR="00F90098" w:rsidRPr="00BB3C4E" w:rsidRDefault="00F90098" w:rsidP="00D4198A">
      <w:pPr>
        <w:tabs>
          <w:tab w:val="left" w:pos="3969"/>
        </w:tabs>
        <w:rPr>
          <w:rFonts w:ascii="Trebuchet MS" w:eastAsia="Trebuchet MS" w:hAnsi="Trebuchet MS" w:cs="Trebuchet MS"/>
          <w:bCs/>
        </w:rPr>
      </w:pPr>
    </w:p>
    <w:p w14:paraId="60D85E38" w14:textId="27B27590" w:rsidR="00485B84" w:rsidRPr="00BB3C4E" w:rsidRDefault="00F90098" w:rsidP="00D4198A">
      <w:pPr>
        <w:tabs>
          <w:tab w:val="left" w:pos="709"/>
        </w:tabs>
        <w:rPr>
          <w:rFonts w:ascii="Trebuchet MS" w:eastAsia="Trebuchet MS" w:hAnsi="Trebuchet MS" w:cs="Trebuchet MS"/>
          <w:bCs/>
        </w:rPr>
      </w:pPr>
      <w:r w:rsidRPr="00BB3C4E">
        <w:rPr>
          <w:rFonts w:ascii="Trebuchet MS" w:eastAsia="Trebuchet MS" w:hAnsi="Trebuchet MS" w:cs="Trebuchet MS"/>
          <w:bCs/>
        </w:rPr>
        <w:tab/>
      </w:r>
      <w:r w:rsidR="00F50CC0" w:rsidRPr="00BB3C4E">
        <w:rPr>
          <w:rFonts w:ascii="Trebuchet MS" w:eastAsia="Trebuchet MS" w:hAnsi="Trebuchet MS" w:cs="Trebuchet MS"/>
          <w:b/>
        </w:rPr>
        <w:t xml:space="preserve">Art. </w:t>
      </w:r>
      <w:r w:rsidRPr="00BB3C4E">
        <w:rPr>
          <w:rFonts w:ascii="Trebuchet MS" w:eastAsia="Trebuchet MS" w:hAnsi="Trebuchet MS" w:cs="Trebuchet MS"/>
          <w:b/>
        </w:rPr>
        <w:t>11</w:t>
      </w:r>
      <w:r w:rsidR="000D0B76" w:rsidRPr="00BB3C4E">
        <w:rPr>
          <w:rFonts w:ascii="Trebuchet MS" w:eastAsia="Trebuchet MS" w:hAnsi="Trebuchet MS" w:cs="Trebuchet MS"/>
          <w:b/>
        </w:rPr>
        <w:t>8</w:t>
      </w:r>
      <w:r w:rsidR="00F50CC0" w:rsidRPr="00BB3C4E">
        <w:rPr>
          <w:rFonts w:ascii="Trebuchet MS" w:eastAsia="Trebuchet MS" w:hAnsi="Trebuchet MS" w:cs="Trebuchet MS"/>
          <w:b/>
        </w:rPr>
        <w:t>. -  (1)</w:t>
      </w:r>
      <w:r w:rsidR="00F50CC0" w:rsidRPr="00BB3C4E">
        <w:rPr>
          <w:rFonts w:ascii="Trebuchet MS" w:eastAsia="Trebuchet MS" w:hAnsi="Trebuchet MS" w:cs="Trebuchet MS"/>
          <w:bCs/>
        </w:rPr>
        <w:t xml:space="preserve"> Emiterea actului administrativ de numire se face în termen de cel mult 10 zile lucrătoare de la data comunicării propunerii de numire în condiţiile </w:t>
      </w:r>
      <w:r w:rsidR="000D0B76" w:rsidRPr="00BB3C4E">
        <w:rPr>
          <w:rFonts w:ascii="Trebuchet MS" w:eastAsia="Trebuchet MS" w:hAnsi="Trebuchet MS" w:cs="Trebuchet MS"/>
          <w:bCs/>
        </w:rPr>
        <w:t xml:space="preserve">prevăzute la </w:t>
      </w:r>
      <w:r w:rsidR="00F50CC0" w:rsidRPr="00BB3C4E">
        <w:rPr>
          <w:rFonts w:ascii="Trebuchet MS" w:eastAsia="Trebuchet MS" w:hAnsi="Trebuchet MS" w:cs="Trebuchet MS"/>
          <w:bCs/>
        </w:rPr>
        <w:t xml:space="preserve">art. </w:t>
      </w:r>
      <w:r w:rsidR="000D0B76" w:rsidRPr="00BB3C4E">
        <w:rPr>
          <w:rFonts w:ascii="Trebuchet MS" w:eastAsia="Trebuchet MS" w:hAnsi="Trebuchet MS" w:cs="Trebuchet MS"/>
          <w:bCs/>
        </w:rPr>
        <w:t>117</w:t>
      </w:r>
      <w:r w:rsidR="00F50CC0" w:rsidRPr="00BB3C4E">
        <w:rPr>
          <w:rFonts w:ascii="Trebuchet MS" w:eastAsia="Trebuchet MS" w:hAnsi="Trebuchet MS" w:cs="Trebuchet MS"/>
          <w:bCs/>
        </w:rPr>
        <w:t xml:space="preserve">.  </w:t>
      </w:r>
    </w:p>
    <w:p w14:paraId="38137A3E" w14:textId="193F6218" w:rsidR="00F50CC0" w:rsidRPr="00BB3C4E" w:rsidRDefault="00485B84" w:rsidP="00D4198A">
      <w:pPr>
        <w:tabs>
          <w:tab w:val="left" w:pos="709"/>
        </w:tabs>
        <w:rPr>
          <w:rFonts w:ascii="Trebuchet MS" w:eastAsia="Trebuchet MS" w:hAnsi="Trebuchet MS" w:cs="Trebuchet MS"/>
          <w:bCs/>
        </w:rPr>
      </w:pPr>
      <w:r w:rsidRPr="00BB3C4E">
        <w:rPr>
          <w:rFonts w:ascii="Trebuchet MS" w:eastAsia="Trebuchet MS" w:hAnsi="Trebuchet MS" w:cs="Trebuchet MS"/>
          <w:bCs/>
        </w:rPr>
        <w:tab/>
      </w:r>
      <w:r w:rsidR="00F50CC0" w:rsidRPr="00BB3C4E">
        <w:rPr>
          <w:rFonts w:ascii="Trebuchet MS" w:eastAsia="Trebuchet MS" w:hAnsi="Trebuchet MS" w:cs="Trebuchet MS"/>
          <w:b/>
        </w:rPr>
        <w:t>(2)</w:t>
      </w:r>
      <w:r w:rsidR="00F50CC0" w:rsidRPr="00BB3C4E">
        <w:rPr>
          <w:rFonts w:ascii="Trebuchet MS" w:eastAsia="Trebuchet MS" w:hAnsi="Trebuchet MS" w:cs="Trebuchet MS"/>
          <w:bCs/>
        </w:rPr>
        <w:t xml:space="preserve"> Fişa postului </w:t>
      </w:r>
      <w:r w:rsidR="00230C31" w:rsidRPr="00BB3C4E">
        <w:rPr>
          <w:rFonts w:ascii="Trebuchet MS" w:eastAsia="Trebuchet MS" w:hAnsi="Trebuchet MS" w:cs="Trebuchet MS"/>
          <w:bCs/>
        </w:rPr>
        <w:t xml:space="preserve">standardizată </w:t>
      </w:r>
      <w:r w:rsidR="00F50CC0" w:rsidRPr="00BB3C4E">
        <w:rPr>
          <w:rFonts w:ascii="Trebuchet MS" w:eastAsia="Trebuchet MS" w:hAnsi="Trebuchet MS" w:cs="Trebuchet MS"/>
          <w:bCs/>
        </w:rPr>
        <w:t xml:space="preserve">aferentă funcţiei publice se anexează la actul administrativ de numire, iar o copie a </w:t>
      </w:r>
      <w:r w:rsidR="00B40AFF" w:rsidRPr="00BB3C4E">
        <w:rPr>
          <w:rFonts w:ascii="Trebuchet MS" w:eastAsia="Trebuchet MS" w:hAnsi="Trebuchet MS" w:cs="Trebuchet MS"/>
          <w:bCs/>
        </w:rPr>
        <w:t>acesteia</w:t>
      </w:r>
      <w:r w:rsidR="00F50CC0" w:rsidRPr="00BB3C4E">
        <w:rPr>
          <w:rFonts w:ascii="Trebuchet MS" w:eastAsia="Trebuchet MS" w:hAnsi="Trebuchet MS" w:cs="Trebuchet MS"/>
          <w:bCs/>
        </w:rPr>
        <w:t xml:space="preserve"> se înmânează funcţionarului public.  </w:t>
      </w:r>
    </w:p>
    <w:p w14:paraId="12C07674" w14:textId="77777777" w:rsidR="00485B84" w:rsidRPr="00BB3C4E" w:rsidRDefault="00485B84" w:rsidP="00D4198A">
      <w:pPr>
        <w:tabs>
          <w:tab w:val="left" w:pos="3969"/>
        </w:tabs>
        <w:rPr>
          <w:rFonts w:ascii="Trebuchet MS" w:eastAsia="Trebuchet MS" w:hAnsi="Trebuchet MS" w:cs="Trebuchet MS"/>
          <w:bCs/>
        </w:rPr>
      </w:pPr>
    </w:p>
    <w:p w14:paraId="5E456BDF" w14:textId="3FE6BFF0" w:rsidR="00F50CC0" w:rsidRPr="00BB3C4E" w:rsidRDefault="00485B84" w:rsidP="00D4198A">
      <w:pPr>
        <w:rPr>
          <w:rFonts w:ascii="Trebuchet MS" w:eastAsia="Trebuchet MS" w:hAnsi="Trebuchet MS" w:cs="Trebuchet MS"/>
          <w:bCs/>
        </w:rPr>
      </w:pPr>
      <w:r w:rsidRPr="00BB3C4E">
        <w:rPr>
          <w:rFonts w:ascii="Trebuchet MS" w:eastAsia="Trebuchet MS" w:hAnsi="Trebuchet MS" w:cs="Trebuchet MS"/>
          <w:bCs/>
        </w:rPr>
        <w:tab/>
      </w:r>
      <w:r w:rsidR="00F50CC0" w:rsidRPr="00BB3C4E">
        <w:rPr>
          <w:rFonts w:ascii="Trebuchet MS" w:eastAsia="Trebuchet MS" w:hAnsi="Trebuchet MS" w:cs="Trebuchet MS"/>
          <w:b/>
        </w:rPr>
        <w:t xml:space="preserve">Art. </w:t>
      </w:r>
      <w:r w:rsidR="00A47595" w:rsidRPr="00BB3C4E">
        <w:rPr>
          <w:rFonts w:ascii="Trebuchet MS" w:eastAsia="Trebuchet MS" w:hAnsi="Trebuchet MS" w:cs="Trebuchet MS"/>
          <w:b/>
        </w:rPr>
        <w:t>119</w:t>
      </w:r>
      <w:r w:rsidR="00F50CC0" w:rsidRPr="00BB3C4E">
        <w:rPr>
          <w:rFonts w:ascii="Trebuchet MS" w:eastAsia="Trebuchet MS" w:hAnsi="Trebuchet MS" w:cs="Trebuchet MS"/>
          <w:b/>
        </w:rPr>
        <w:t>. -</w:t>
      </w:r>
      <w:r w:rsidR="00F50CC0" w:rsidRPr="00BB3C4E">
        <w:rPr>
          <w:rFonts w:ascii="Trebuchet MS" w:eastAsia="Trebuchet MS" w:hAnsi="Trebuchet MS" w:cs="Trebuchet MS"/>
          <w:bCs/>
        </w:rPr>
        <w:t xml:space="preserve">  Prin excepţie de la prevederile art. </w:t>
      </w:r>
      <w:r w:rsidR="00D66E20" w:rsidRPr="00BB3C4E">
        <w:rPr>
          <w:rFonts w:ascii="Trebuchet MS" w:eastAsia="Trebuchet MS" w:hAnsi="Trebuchet MS" w:cs="Trebuchet MS"/>
          <w:bCs/>
        </w:rPr>
        <w:t>118</w:t>
      </w:r>
      <w:r w:rsidR="00F50CC0" w:rsidRPr="00BB3C4E">
        <w:rPr>
          <w:rFonts w:ascii="Trebuchet MS" w:eastAsia="Trebuchet MS" w:hAnsi="Trebuchet MS" w:cs="Trebuchet MS"/>
          <w:bCs/>
        </w:rPr>
        <w:t xml:space="preserve">, la solicitarea scrisă şi motivată a candidatului declarat admis, depusă în termenul prevăzut la art. </w:t>
      </w:r>
      <w:r w:rsidR="00AA692C" w:rsidRPr="00BB3C4E">
        <w:rPr>
          <w:rFonts w:ascii="Trebuchet MS" w:eastAsia="Trebuchet MS" w:hAnsi="Trebuchet MS" w:cs="Trebuchet MS"/>
          <w:bCs/>
        </w:rPr>
        <w:t xml:space="preserve">117 </w:t>
      </w:r>
      <w:r w:rsidR="00F50CC0" w:rsidRPr="00BB3C4E">
        <w:rPr>
          <w:rFonts w:ascii="Trebuchet MS" w:eastAsia="Trebuchet MS" w:hAnsi="Trebuchet MS" w:cs="Trebuchet MS"/>
          <w:bCs/>
        </w:rPr>
        <w:t>alin. (</w:t>
      </w:r>
      <w:r w:rsidR="00BF774F" w:rsidRPr="00BB3C4E">
        <w:rPr>
          <w:rFonts w:ascii="Trebuchet MS" w:eastAsia="Trebuchet MS" w:hAnsi="Trebuchet MS" w:cs="Trebuchet MS"/>
          <w:bCs/>
        </w:rPr>
        <w:t>1</w:t>
      </w:r>
      <w:r w:rsidR="00F50CC0" w:rsidRPr="00BB3C4E">
        <w:rPr>
          <w:rFonts w:ascii="Trebuchet MS" w:eastAsia="Trebuchet MS" w:hAnsi="Trebuchet MS" w:cs="Trebuchet MS"/>
          <w:bCs/>
        </w:rPr>
        <w:t xml:space="preserve">), conducătorul autorităţii sau instituţiei publice poate prelungi termenul stabilit pentru emiterea actului administrativ de numire la cel mult 31 de zile </w:t>
      </w:r>
      <w:r w:rsidR="00C12447" w:rsidRPr="00BB3C4E">
        <w:rPr>
          <w:rFonts w:ascii="Trebuchet MS" w:eastAsia="Trebuchet MS" w:hAnsi="Trebuchet MS" w:cs="Trebuchet MS"/>
          <w:bCs/>
        </w:rPr>
        <w:t xml:space="preserve">lucrătoare </w:t>
      </w:r>
      <w:r w:rsidR="00F50CC0" w:rsidRPr="00BB3C4E">
        <w:rPr>
          <w:rFonts w:ascii="Trebuchet MS" w:eastAsia="Trebuchet MS" w:hAnsi="Trebuchet MS" w:cs="Trebuchet MS"/>
          <w:bCs/>
        </w:rPr>
        <w:t xml:space="preserve">de la data comunicării propunerii de numire în condiţiile </w:t>
      </w:r>
      <w:r w:rsidR="00B40AFF" w:rsidRPr="00BB3C4E">
        <w:rPr>
          <w:rFonts w:ascii="Trebuchet MS" w:eastAsia="Trebuchet MS" w:hAnsi="Trebuchet MS" w:cs="Trebuchet MS"/>
          <w:bCs/>
        </w:rPr>
        <w:t xml:space="preserve">prevăzute la </w:t>
      </w:r>
      <w:r w:rsidR="00F50CC0" w:rsidRPr="00BB3C4E">
        <w:rPr>
          <w:rFonts w:ascii="Trebuchet MS" w:eastAsia="Trebuchet MS" w:hAnsi="Trebuchet MS" w:cs="Trebuchet MS"/>
          <w:bCs/>
        </w:rPr>
        <w:t xml:space="preserve">art. </w:t>
      </w:r>
      <w:r w:rsidR="00AA692C" w:rsidRPr="00BB3C4E">
        <w:rPr>
          <w:rFonts w:ascii="Trebuchet MS" w:eastAsia="Trebuchet MS" w:hAnsi="Trebuchet MS" w:cs="Trebuchet MS"/>
          <w:bCs/>
        </w:rPr>
        <w:t xml:space="preserve">117 </w:t>
      </w:r>
      <w:r w:rsidR="00F50CC0" w:rsidRPr="00BB3C4E">
        <w:rPr>
          <w:rFonts w:ascii="Trebuchet MS" w:eastAsia="Trebuchet MS" w:hAnsi="Trebuchet MS" w:cs="Trebuchet MS"/>
          <w:bCs/>
        </w:rPr>
        <w:t>alin. (</w:t>
      </w:r>
      <w:r w:rsidR="00BF774F" w:rsidRPr="00BB3C4E">
        <w:rPr>
          <w:rFonts w:ascii="Trebuchet MS" w:eastAsia="Trebuchet MS" w:hAnsi="Trebuchet MS" w:cs="Trebuchet MS"/>
          <w:bCs/>
        </w:rPr>
        <w:t>3</w:t>
      </w:r>
      <w:r w:rsidR="00F50CC0" w:rsidRPr="00BB3C4E">
        <w:rPr>
          <w:rFonts w:ascii="Trebuchet MS" w:eastAsia="Trebuchet MS" w:hAnsi="Trebuchet MS" w:cs="Trebuchet MS"/>
          <w:bCs/>
        </w:rPr>
        <w:t xml:space="preserve">).  </w:t>
      </w:r>
    </w:p>
    <w:p w14:paraId="2D608DEB" w14:textId="77777777" w:rsidR="00D9015D" w:rsidRPr="00BB3C4E" w:rsidRDefault="00D9015D" w:rsidP="00D4198A">
      <w:pPr>
        <w:tabs>
          <w:tab w:val="left" w:pos="3969"/>
        </w:tabs>
        <w:rPr>
          <w:rFonts w:ascii="Trebuchet MS" w:eastAsia="Trebuchet MS" w:hAnsi="Trebuchet MS" w:cs="Trebuchet MS"/>
          <w:b/>
        </w:rPr>
      </w:pPr>
    </w:p>
    <w:p w14:paraId="33DF4723" w14:textId="73C5E500" w:rsidR="00F50CC0" w:rsidRPr="00BB3C4E" w:rsidRDefault="00D9015D" w:rsidP="00D4198A">
      <w:pPr>
        <w:rPr>
          <w:rFonts w:ascii="Trebuchet MS" w:eastAsia="Trebuchet MS" w:hAnsi="Trebuchet MS" w:cs="Trebuchet MS"/>
          <w:bCs/>
        </w:rPr>
      </w:pPr>
      <w:r w:rsidRPr="00BB3C4E">
        <w:rPr>
          <w:rFonts w:ascii="Trebuchet MS" w:eastAsia="Trebuchet MS" w:hAnsi="Trebuchet MS" w:cs="Trebuchet MS"/>
          <w:b/>
        </w:rPr>
        <w:tab/>
      </w:r>
      <w:r w:rsidR="007D4CC9" w:rsidRPr="00BB3C4E">
        <w:rPr>
          <w:rFonts w:ascii="Trebuchet MS" w:eastAsia="Trebuchet MS" w:hAnsi="Trebuchet MS" w:cs="Trebuchet MS"/>
          <w:b/>
        </w:rPr>
        <w:t xml:space="preserve">Art. </w:t>
      </w:r>
      <w:r w:rsidR="00A47595" w:rsidRPr="00BB3C4E">
        <w:rPr>
          <w:rFonts w:ascii="Trebuchet MS" w:eastAsia="Trebuchet MS" w:hAnsi="Trebuchet MS" w:cs="Trebuchet MS"/>
          <w:b/>
        </w:rPr>
        <w:t>120</w:t>
      </w:r>
      <w:r w:rsidR="007D4CC9" w:rsidRPr="00BB3C4E">
        <w:rPr>
          <w:rFonts w:ascii="Trebuchet MS" w:eastAsia="Trebuchet MS" w:hAnsi="Trebuchet MS" w:cs="Trebuchet MS"/>
          <w:b/>
        </w:rPr>
        <w:t xml:space="preserve">. - </w:t>
      </w:r>
      <w:r w:rsidR="00F50CC0" w:rsidRPr="00BB3C4E">
        <w:rPr>
          <w:rFonts w:ascii="Trebuchet MS" w:eastAsia="Trebuchet MS" w:hAnsi="Trebuchet MS" w:cs="Trebuchet MS"/>
          <w:bCs/>
        </w:rPr>
        <w:t xml:space="preserve">Neprezentarea candidatului declarat admis la data prevăzută în actul administrativ de numire pentru începerea activităţii, cu excepţia situaţiilor cauzate de forţă majoră sau de caz fortuit, definite conform </w:t>
      </w:r>
      <w:r w:rsidR="00621622" w:rsidRPr="00BB3C4E">
        <w:rPr>
          <w:rFonts w:ascii="Trebuchet MS" w:eastAsia="Trebuchet MS" w:hAnsi="Trebuchet MS" w:cs="Trebuchet MS"/>
          <w:bCs/>
        </w:rPr>
        <w:t>Legii nr. 287/2009</w:t>
      </w:r>
      <w:r w:rsidR="00621622" w:rsidRPr="00BB3C4E">
        <w:rPr>
          <w:rFonts w:ascii="Trebuchet MS" w:eastAsia="Trebuchet MS" w:hAnsi="Trebuchet MS" w:cs="Trebuchet MS"/>
          <w:bCs/>
          <w:strike/>
        </w:rPr>
        <w:t xml:space="preserve"> </w:t>
      </w:r>
      <w:r w:rsidR="00621622" w:rsidRPr="00BB3C4E">
        <w:rPr>
          <w:rFonts w:ascii="Trebuchet MS" w:eastAsia="Trebuchet MS" w:hAnsi="Trebuchet MS" w:cs="Trebuchet MS"/>
          <w:bCs/>
        </w:rPr>
        <w:t>privind</w:t>
      </w:r>
      <w:r w:rsidR="00716A0D" w:rsidRPr="00BB3C4E">
        <w:rPr>
          <w:rFonts w:ascii="Trebuchet MS" w:eastAsia="Trebuchet MS" w:hAnsi="Trebuchet MS" w:cs="Trebuchet MS"/>
          <w:bCs/>
        </w:rPr>
        <w:t xml:space="preserve"> Codul</w:t>
      </w:r>
      <w:r w:rsidR="00F0531F" w:rsidRPr="00BB3C4E">
        <w:rPr>
          <w:rFonts w:ascii="Trebuchet MS" w:eastAsia="Trebuchet MS" w:hAnsi="Trebuchet MS" w:cs="Trebuchet MS"/>
          <w:bCs/>
        </w:rPr>
        <w:t xml:space="preserve"> civil</w:t>
      </w:r>
      <w:r w:rsidR="00790195" w:rsidRPr="00BB3C4E">
        <w:rPr>
          <w:rFonts w:ascii="Trebuchet MS" w:eastAsia="Trebuchet MS" w:hAnsi="Trebuchet MS" w:cs="Trebuchet MS"/>
          <w:bCs/>
        </w:rPr>
        <w:t>, republicat</w:t>
      </w:r>
      <w:r w:rsidR="00621622" w:rsidRPr="00BB3C4E">
        <w:rPr>
          <w:rFonts w:ascii="Trebuchet MS" w:eastAsia="Trebuchet MS" w:hAnsi="Trebuchet MS" w:cs="Trebuchet MS"/>
          <w:bCs/>
        </w:rPr>
        <w:t>ă</w:t>
      </w:r>
      <w:r w:rsidR="00790195" w:rsidRPr="00BB3C4E">
        <w:rPr>
          <w:rFonts w:ascii="Trebuchet MS" w:eastAsia="Trebuchet MS" w:hAnsi="Trebuchet MS" w:cs="Trebuchet MS"/>
          <w:bCs/>
        </w:rPr>
        <w:t>, cu modificările și completările ulterioare</w:t>
      </w:r>
      <w:r w:rsidR="00F50CC0" w:rsidRPr="00BB3C4E">
        <w:rPr>
          <w:rFonts w:ascii="Trebuchet MS" w:eastAsia="Trebuchet MS" w:hAnsi="Trebuchet MS" w:cs="Trebuchet MS"/>
          <w:bCs/>
        </w:rPr>
        <w:t xml:space="preserve">, atrage revocarea actului administrativ de numire. Autoritatea sau instituţia publică organizatoare a </w:t>
      </w:r>
      <w:r w:rsidR="008E0472" w:rsidRPr="00BB3C4E">
        <w:rPr>
          <w:rFonts w:ascii="Trebuchet MS" w:eastAsia="Times New Roman" w:hAnsi="Trebuchet MS" w:cs="Arial"/>
          <w:lang w:eastAsia="zh-TW"/>
        </w:rPr>
        <w:t>etapei de selecție a proiectului-pilot</w:t>
      </w:r>
      <w:r w:rsidR="008E0472" w:rsidRPr="00BB3C4E">
        <w:rPr>
          <w:rFonts w:ascii="Trebuchet MS" w:eastAsia="Trebuchet MS" w:hAnsi="Trebuchet MS" w:cs="Trebuchet MS"/>
          <w:bCs/>
        </w:rPr>
        <w:t xml:space="preserve"> </w:t>
      </w:r>
      <w:r w:rsidR="00F50CC0" w:rsidRPr="00BB3C4E">
        <w:rPr>
          <w:rFonts w:ascii="Trebuchet MS" w:eastAsia="Trebuchet MS" w:hAnsi="Trebuchet MS" w:cs="Trebuchet MS"/>
          <w:bCs/>
        </w:rPr>
        <w:t xml:space="preserve">notifică următorul candidat din lista cuprinzând punctajele finale ale concursului, pentru a se prezenta în vederea numirii în funcţia publică. Neprezentarea în vederea numirii determină reluarea procedurii până la notificarea ultimului candidat care a obţinut punctajul minim necesar potrivit prevederilor prezentei hotărâri, iar dacă nici ultimul candidat care a obţinut punctajul minim necesar nu se prezintă în vederea numirii, postul rămâne vacant, urmând să se organizeze </w:t>
      </w:r>
      <w:r w:rsidR="00A47595" w:rsidRPr="00BB3C4E">
        <w:rPr>
          <w:rFonts w:ascii="Trebuchet MS" w:eastAsia="Trebuchet MS" w:hAnsi="Trebuchet MS" w:cs="Trebuchet MS"/>
          <w:bCs/>
        </w:rPr>
        <w:t>o nouă etapă de selecție,</w:t>
      </w:r>
      <w:r w:rsidR="00F50CC0" w:rsidRPr="00BB3C4E">
        <w:rPr>
          <w:rFonts w:ascii="Trebuchet MS" w:eastAsia="Trebuchet MS" w:hAnsi="Trebuchet MS" w:cs="Trebuchet MS"/>
          <w:bCs/>
        </w:rPr>
        <w:t xml:space="preserve"> în condiţiile legii.</w:t>
      </w:r>
    </w:p>
    <w:p w14:paraId="25790744" w14:textId="77777777" w:rsidR="00AA692C" w:rsidRPr="00BB3C4E" w:rsidRDefault="00AA692C" w:rsidP="00167F69">
      <w:pPr>
        <w:tabs>
          <w:tab w:val="left" w:pos="3969"/>
        </w:tabs>
        <w:rPr>
          <w:rFonts w:ascii="Trebuchet MS" w:eastAsia="Trebuchet MS" w:hAnsi="Trebuchet MS" w:cs="Trebuchet MS"/>
          <w:b/>
        </w:rPr>
      </w:pPr>
    </w:p>
    <w:p w14:paraId="1AA574ED" w14:textId="6D8FB9EF" w:rsidR="00EC1D95" w:rsidRPr="00BB3C4E" w:rsidRDefault="00EC1D95" w:rsidP="00167F69">
      <w:pPr>
        <w:tabs>
          <w:tab w:val="left" w:pos="3969"/>
        </w:tabs>
        <w:jc w:val="center"/>
        <w:rPr>
          <w:rFonts w:ascii="Trebuchet MS" w:eastAsia="Trebuchet MS" w:hAnsi="Trebuchet MS" w:cs="Trebuchet MS"/>
          <w:b/>
        </w:rPr>
      </w:pPr>
      <w:r w:rsidRPr="00BB3C4E">
        <w:rPr>
          <w:rFonts w:ascii="Trebuchet MS" w:eastAsia="Trebuchet MS" w:hAnsi="Trebuchet MS" w:cs="Trebuchet MS"/>
          <w:b/>
        </w:rPr>
        <w:t>Capitolul XI</w:t>
      </w:r>
      <w:r w:rsidR="00771291" w:rsidRPr="00BB3C4E">
        <w:rPr>
          <w:rFonts w:ascii="Trebuchet MS" w:eastAsia="Trebuchet MS" w:hAnsi="Trebuchet MS" w:cs="Trebuchet MS"/>
          <w:b/>
        </w:rPr>
        <w:t>I</w:t>
      </w:r>
      <w:r w:rsidR="00BE035C" w:rsidRPr="00BB3C4E">
        <w:rPr>
          <w:rFonts w:ascii="Trebuchet MS" w:eastAsia="Trebuchet MS" w:hAnsi="Trebuchet MS" w:cs="Trebuchet MS"/>
          <w:b/>
        </w:rPr>
        <w:t>I</w:t>
      </w:r>
    </w:p>
    <w:p w14:paraId="0165F843" w14:textId="5487470E" w:rsidR="0056607B" w:rsidRPr="00BB3C4E" w:rsidRDefault="005B7533" w:rsidP="00167F69">
      <w:pPr>
        <w:tabs>
          <w:tab w:val="left" w:pos="3969"/>
        </w:tabs>
        <w:jc w:val="center"/>
        <w:rPr>
          <w:rFonts w:ascii="Trebuchet MS" w:eastAsia="Trebuchet MS" w:hAnsi="Trebuchet MS" w:cs="Trebuchet MS"/>
          <w:b/>
        </w:rPr>
      </w:pPr>
      <w:r w:rsidRPr="00BB3C4E">
        <w:rPr>
          <w:rFonts w:ascii="Trebuchet MS" w:eastAsia="Trebuchet MS" w:hAnsi="Trebuchet MS" w:cs="Trebuchet MS"/>
          <w:b/>
        </w:rPr>
        <w:t>Dispoziț</w:t>
      </w:r>
      <w:r w:rsidR="0056607B" w:rsidRPr="00BB3C4E">
        <w:rPr>
          <w:rFonts w:ascii="Trebuchet MS" w:eastAsia="Trebuchet MS" w:hAnsi="Trebuchet MS" w:cs="Trebuchet MS"/>
          <w:b/>
        </w:rPr>
        <w:t xml:space="preserve">ii tranzitorii și finale </w:t>
      </w:r>
    </w:p>
    <w:p w14:paraId="3FF1C5EE" w14:textId="19F0BB37" w:rsidR="0056607B" w:rsidRPr="00BB3C4E" w:rsidRDefault="0056607B" w:rsidP="00167F69">
      <w:pPr>
        <w:tabs>
          <w:tab w:val="left" w:pos="3969"/>
        </w:tabs>
        <w:rPr>
          <w:rFonts w:ascii="Trebuchet MS" w:eastAsia="Trebuchet MS" w:hAnsi="Trebuchet MS" w:cs="Trebuchet MS"/>
          <w:b/>
        </w:rPr>
      </w:pPr>
    </w:p>
    <w:p w14:paraId="434ADF68" w14:textId="77777777" w:rsidR="00AA692C" w:rsidRPr="00BB3C4E" w:rsidRDefault="00AA692C" w:rsidP="00167F69">
      <w:pPr>
        <w:tabs>
          <w:tab w:val="left" w:pos="3969"/>
        </w:tabs>
        <w:rPr>
          <w:rFonts w:ascii="Trebuchet MS" w:eastAsia="Trebuchet MS" w:hAnsi="Trebuchet MS" w:cs="Trebuchet MS"/>
          <w:b/>
        </w:rPr>
      </w:pPr>
    </w:p>
    <w:p w14:paraId="5D781AB4" w14:textId="59321984" w:rsidR="00C54AE2" w:rsidRPr="00BB3C4E" w:rsidRDefault="0056607B" w:rsidP="00C54AE2">
      <w:pPr>
        <w:tabs>
          <w:tab w:val="left" w:pos="3969"/>
        </w:tabs>
        <w:rPr>
          <w:rFonts w:ascii="Trebuchet MS" w:eastAsia="Times New Roman" w:hAnsi="Trebuchet MS" w:cs="Arial"/>
          <w:lang w:eastAsia="en-GB"/>
        </w:rPr>
      </w:pPr>
      <w:r w:rsidRPr="00BB3C4E">
        <w:rPr>
          <w:rFonts w:ascii="Trebuchet MS" w:hAnsi="Trebuchet MS"/>
          <w:b/>
          <w:bCs/>
        </w:rPr>
        <w:t>Art.</w:t>
      </w:r>
      <w:r w:rsidR="001924E5" w:rsidRPr="00BB3C4E">
        <w:rPr>
          <w:rFonts w:ascii="Trebuchet MS" w:hAnsi="Trebuchet MS"/>
          <w:b/>
          <w:bCs/>
        </w:rPr>
        <w:t xml:space="preserve"> 12</w:t>
      </w:r>
      <w:r w:rsidR="00A47595" w:rsidRPr="00BB3C4E">
        <w:rPr>
          <w:rFonts w:ascii="Trebuchet MS" w:hAnsi="Trebuchet MS"/>
          <w:b/>
          <w:bCs/>
        </w:rPr>
        <w:t>1</w:t>
      </w:r>
      <w:r w:rsidR="001924E5" w:rsidRPr="00BB3C4E">
        <w:rPr>
          <w:rFonts w:ascii="Trebuchet MS" w:hAnsi="Trebuchet MS"/>
          <w:b/>
          <w:bCs/>
        </w:rPr>
        <w:t xml:space="preserve">. </w:t>
      </w:r>
      <w:r w:rsidR="00515E42" w:rsidRPr="00BB3C4E">
        <w:rPr>
          <w:rFonts w:ascii="Trebuchet MS" w:hAnsi="Trebuchet MS"/>
          <w:b/>
          <w:bCs/>
        </w:rPr>
        <w:t>–</w:t>
      </w:r>
      <w:r w:rsidR="001924E5" w:rsidRPr="00BB3C4E">
        <w:rPr>
          <w:rFonts w:ascii="Trebuchet MS" w:hAnsi="Trebuchet MS"/>
          <w:b/>
          <w:bCs/>
        </w:rPr>
        <w:t xml:space="preserve"> </w:t>
      </w:r>
      <w:r w:rsidR="00C54AE2" w:rsidRPr="00483EBA">
        <w:rPr>
          <w:rFonts w:ascii="Trebuchet MS" w:eastAsia="Times New Roman" w:hAnsi="Trebuchet MS" w:cs="Arial"/>
          <w:lang w:eastAsia="en-GB"/>
        </w:rPr>
        <w:t xml:space="preserve">Orice activitate care implica prelucrarea datelor cu caracter personal, realizată în aplicarea dispozițiilor prezentei hotărâri, se realizează cu respectarea prevederilor legislaţiei privind protecţia persoanelor fizice în ceea ce </w:t>
      </w:r>
      <w:r w:rsidR="00C54AE2" w:rsidRPr="00483EBA">
        <w:rPr>
          <w:rFonts w:ascii="Trebuchet MS" w:eastAsia="Times New Roman" w:hAnsi="Trebuchet MS" w:cs="Arial"/>
          <w:lang w:eastAsia="en-GB"/>
        </w:rPr>
        <w:lastRenderedPageBreak/>
        <w:t>priveşte prelucrarea datelor cu caracter personal şi libera circulaţie a acestor date, inclusiv în ceea ce priveşte confidenţialitatea şi securitatea prelucrărilor.</w:t>
      </w:r>
    </w:p>
    <w:p w14:paraId="18A714F3" w14:textId="63A5581C" w:rsidR="00C54AE2" w:rsidRDefault="00C54AE2" w:rsidP="0012465E">
      <w:pPr>
        <w:tabs>
          <w:tab w:val="left" w:pos="709"/>
        </w:tabs>
        <w:rPr>
          <w:rFonts w:ascii="Trebuchet MS" w:hAnsi="Trebuchet MS"/>
          <w:b/>
          <w:bCs/>
        </w:rPr>
      </w:pPr>
    </w:p>
    <w:p w14:paraId="2BC42B80" w14:textId="534DC1CD" w:rsidR="00515E42" w:rsidRPr="00BB3C4E" w:rsidRDefault="00C54AE2" w:rsidP="00C54AE2">
      <w:pPr>
        <w:tabs>
          <w:tab w:val="left" w:pos="709"/>
        </w:tabs>
        <w:ind w:firstLine="0"/>
        <w:rPr>
          <w:rFonts w:ascii="Trebuchet MS" w:hAnsi="Trebuchet MS"/>
          <w:b/>
          <w:bCs/>
        </w:rPr>
      </w:pPr>
      <w:r>
        <w:rPr>
          <w:rFonts w:ascii="Trebuchet MS" w:hAnsi="Trebuchet MS"/>
        </w:rPr>
        <w:tab/>
      </w:r>
      <w:r w:rsidRPr="00BB3C4E">
        <w:rPr>
          <w:rFonts w:ascii="Trebuchet MS" w:hAnsi="Trebuchet MS"/>
          <w:b/>
          <w:bCs/>
        </w:rPr>
        <w:t>Art. 12</w:t>
      </w:r>
      <w:r>
        <w:rPr>
          <w:rFonts w:ascii="Trebuchet MS" w:hAnsi="Trebuchet MS"/>
          <w:b/>
          <w:bCs/>
        </w:rPr>
        <w:t>2</w:t>
      </w:r>
      <w:r w:rsidRPr="00BB3C4E">
        <w:rPr>
          <w:rFonts w:ascii="Trebuchet MS" w:hAnsi="Trebuchet MS"/>
          <w:b/>
          <w:bCs/>
        </w:rPr>
        <w:t xml:space="preserve">. – </w:t>
      </w:r>
      <w:r w:rsidR="00DC06F9" w:rsidRPr="00BB3C4E">
        <w:rPr>
          <w:rFonts w:ascii="Trebuchet MS" w:hAnsi="Trebuchet MS"/>
        </w:rPr>
        <w:t>În vederea implementării</w:t>
      </w:r>
      <w:r w:rsidR="00DC06F9" w:rsidRPr="00BB3C4E">
        <w:rPr>
          <w:rFonts w:ascii="Trebuchet MS" w:hAnsi="Trebuchet MS"/>
          <w:b/>
          <w:bCs/>
        </w:rPr>
        <w:t xml:space="preserve"> </w:t>
      </w:r>
      <w:r w:rsidR="00DC06F9" w:rsidRPr="00BB3C4E">
        <w:rPr>
          <w:rFonts w:ascii="Trebuchet MS" w:hAnsi="Trebuchet MS"/>
        </w:rPr>
        <w:t xml:space="preserve">prevederilor art. 619 alin. (1) și (2) </w:t>
      </w:r>
      <w:r w:rsidR="00434ACE" w:rsidRPr="00BB3C4E">
        <w:rPr>
          <w:rFonts w:ascii="Trebuchet MS" w:hAnsi="Trebuchet MS"/>
        </w:rPr>
        <w:t xml:space="preserve">lit.a) </w:t>
      </w:r>
      <w:r w:rsidR="00DC06F9" w:rsidRPr="00BB3C4E">
        <w:rPr>
          <w:rFonts w:ascii="Trebuchet MS" w:hAnsi="Trebuchet MS"/>
        </w:rPr>
        <w:t>din</w:t>
      </w:r>
      <w:r w:rsidR="00E23267" w:rsidRPr="00BB3C4E">
        <w:rPr>
          <w:rFonts w:ascii="Trebuchet MS" w:hAnsi="Trebuchet MS"/>
        </w:rPr>
        <w:t xml:space="preserve"> </w:t>
      </w:r>
      <w:r w:rsidR="00E23267" w:rsidRPr="00BB3C4E">
        <w:rPr>
          <w:rFonts w:ascii="Trebuchet MS" w:eastAsia="Trebuchet MS" w:hAnsi="Trebuchet MS" w:cs="Trebuchet MS"/>
        </w:rPr>
        <w:t>Ordonanţa de urgenţă a Guvernului nr. 57/2019, cu modificările şi completările ulterioare,</w:t>
      </w:r>
      <w:r w:rsidR="00DC06F9" w:rsidRPr="00BB3C4E">
        <w:rPr>
          <w:rFonts w:ascii="Trebuchet MS" w:hAnsi="Trebuchet MS"/>
        </w:rPr>
        <w:t xml:space="preserve"> </w:t>
      </w:r>
      <w:r w:rsidR="00E23267" w:rsidRPr="00BB3C4E">
        <w:rPr>
          <w:rFonts w:ascii="Trebuchet MS" w:hAnsi="Trebuchet MS"/>
        </w:rPr>
        <w:t>î</w:t>
      </w:r>
      <w:r w:rsidR="004D543C" w:rsidRPr="00BB3C4E">
        <w:rPr>
          <w:rFonts w:ascii="Trebuchet MS" w:hAnsi="Trebuchet MS"/>
        </w:rPr>
        <w:t xml:space="preserve">n termen de </w:t>
      </w:r>
      <w:r w:rsidR="00FF6AF2" w:rsidRPr="00BB3C4E">
        <w:rPr>
          <w:rFonts w:ascii="Trebuchet MS" w:hAnsi="Trebuchet MS"/>
        </w:rPr>
        <w:t>45</w:t>
      </w:r>
      <w:r w:rsidR="004D543C" w:rsidRPr="00BB3C4E">
        <w:rPr>
          <w:rFonts w:ascii="Trebuchet MS" w:hAnsi="Trebuchet MS"/>
        </w:rPr>
        <w:t xml:space="preserve"> de zile calendaristice de la data intrării</w:t>
      </w:r>
      <w:r w:rsidR="00FF6AF2" w:rsidRPr="00BB3C4E">
        <w:rPr>
          <w:rFonts w:ascii="Trebuchet MS" w:hAnsi="Trebuchet MS"/>
        </w:rPr>
        <w:t xml:space="preserve"> în vigoare a prezentei hotărâri,</w:t>
      </w:r>
      <w:r w:rsidR="004D543C" w:rsidRPr="00BB3C4E">
        <w:rPr>
          <w:rFonts w:ascii="Trebuchet MS" w:hAnsi="Trebuchet MS"/>
        </w:rPr>
        <w:t xml:space="preserve"> </w:t>
      </w:r>
      <w:r w:rsidR="00FF6AF2" w:rsidRPr="00BB3C4E">
        <w:rPr>
          <w:rFonts w:ascii="Trebuchet MS" w:hAnsi="Trebuchet MS"/>
        </w:rPr>
        <w:t>a</w:t>
      </w:r>
      <w:r w:rsidR="00515E42" w:rsidRPr="00BB3C4E">
        <w:rPr>
          <w:rFonts w:ascii="Trebuchet MS" w:hAnsi="Trebuchet MS"/>
        </w:rPr>
        <w:t xml:space="preserve">utoritățile și instituțiile publice </w:t>
      </w:r>
      <w:r w:rsidR="00623F5B" w:rsidRPr="00BB3C4E">
        <w:rPr>
          <w:rFonts w:ascii="Trebuchet MS" w:hAnsi="Trebuchet MS"/>
        </w:rPr>
        <w:t xml:space="preserve">au obligația </w:t>
      </w:r>
      <w:r w:rsidR="00C22F6F" w:rsidRPr="00BB3C4E">
        <w:rPr>
          <w:rFonts w:ascii="Trebuchet MS" w:hAnsi="Trebuchet MS"/>
        </w:rPr>
        <w:t xml:space="preserve">de a </w:t>
      </w:r>
      <w:r w:rsidR="00812C05" w:rsidRPr="00BB3C4E">
        <w:rPr>
          <w:rFonts w:ascii="Trebuchet MS" w:hAnsi="Trebuchet MS"/>
        </w:rPr>
        <w:t xml:space="preserve">stabili </w:t>
      </w:r>
      <w:r w:rsidR="00515E42" w:rsidRPr="00BB3C4E">
        <w:rPr>
          <w:rFonts w:ascii="Trebuchet MS" w:hAnsi="Trebuchet MS"/>
        </w:rPr>
        <w:t xml:space="preserve">un minimum de 10% din </w:t>
      </w:r>
      <w:r w:rsidR="00E23267" w:rsidRPr="00BB3C4E">
        <w:rPr>
          <w:rFonts w:ascii="Trebuchet MS" w:hAnsi="Trebuchet MS"/>
        </w:rPr>
        <w:t>numărul total al</w:t>
      </w:r>
      <w:r w:rsidR="00515E42" w:rsidRPr="00BB3C4E">
        <w:rPr>
          <w:rFonts w:ascii="Trebuchet MS" w:hAnsi="Trebuchet MS"/>
        </w:rPr>
        <w:t xml:space="preserve"> funcțiilor publice de execuție </w:t>
      </w:r>
      <w:r w:rsidR="00E23267" w:rsidRPr="00BB3C4E">
        <w:rPr>
          <w:rFonts w:ascii="Trebuchet MS" w:hAnsi="Trebuchet MS"/>
        </w:rPr>
        <w:t xml:space="preserve">vacante </w:t>
      </w:r>
      <w:r w:rsidR="00515E42" w:rsidRPr="00BB3C4E">
        <w:rPr>
          <w:rFonts w:ascii="Trebuchet MS" w:hAnsi="Trebuchet MS"/>
        </w:rPr>
        <w:t xml:space="preserve">pentru funcțiile publice de </w:t>
      </w:r>
      <w:r w:rsidR="00161597" w:rsidRPr="00BB3C4E">
        <w:rPr>
          <w:rFonts w:ascii="Trebuchet MS" w:hAnsi="Trebuchet MS"/>
        </w:rPr>
        <w:t xml:space="preserve">execuție vacante de </w:t>
      </w:r>
      <w:r w:rsidR="00515E42" w:rsidRPr="00BB3C4E">
        <w:rPr>
          <w:rFonts w:ascii="Trebuchet MS" w:hAnsi="Trebuchet MS"/>
        </w:rPr>
        <w:t>grad profesional debutant</w:t>
      </w:r>
      <w:r w:rsidR="004D543C" w:rsidRPr="00BB3C4E">
        <w:rPr>
          <w:rFonts w:ascii="Trebuchet MS" w:hAnsi="Trebuchet MS"/>
        </w:rPr>
        <w:t xml:space="preserve">, în condițiile prevăzute la art. 409 </w:t>
      </w:r>
      <w:r w:rsidR="009842BB" w:rsidRPr="00BB3C4E">
        <w:rPr>
          <w:rFonts w:ascii="Trebuchet MS" w:hAnsi="Trebuchet MS"/>
        </w:rPr>
        <w:t xml:space="preserve">alin. (3) lit. b) și, după caz, lit. c) </w:t>
      </w:r>
      <w:r w:rsidR="004D543C" w:rsidRPr="00BB3C4E">
        <w:rPr>
          <w:rFonts w:ascii="Trebuchet MS" w:hAnsi="Trebuchet MS"/>
        </w:rPr>
        <w:t xml:space="preserve">din </w:t>
      </w:r>
      <w:r w:rsidR="004D543C" w:rsidRPr="00BB3C4E">
        <w:rPr>
          <w:rFonts w:ascii="Trebuchet MS" w:eastAsia="Trebuchet MS" w:hAnsi="Trebuchet MS" w:cs="Trebuchet MS"/>
        </w:rPr>
        <w:t>Ordonanţa de urgenţă a Guvernului nr. 57/2019, cu modificările şi completările ulterioare</w:t>
      </w:r>
      <w:r w:rsidR="00515E42" w:rsidRPr="00BB3C4E">
        <w:rPr>
          <w:rFonts w:ascii="Trebuchet MS" w:hAnsi="Trebuchet MS"/>
        </w:rPr>
        <w:t>.</w:t>
      </w:r>
    </w:p>
    <w:p w14:paraId="728EEA74" w14:textId="77777777" w:rsidR="00515E42" w:rsidRPr="00BB3C4E" w:rsidRDefault="00515E42" w:rsidP="0012465E">
      <w:pPr>
        <w:tabs>
          <w:tab w:val="left" w:pos="709"/>
        </w:tabs>
        <w:rPr>
          <w:rFonts w:ascii="Trebuchet MS" w:hAnsi="Trebuchet MS"/>
          <w:b/>
          <w:bCs/>
        </w:rPr>
      </w:pPr>
    </w:p>
    <w:p w14:paraId="38AC1F5C" w14:textId="40A69BC9" w:rsidR="0056607B" w:rsidRPr="00BB3C4E" w:rsidRDefault="00FF6AF2" w:rsidP="0012465E">
      <w:pPr>
        <w:tabs>
          <w:tab w:val="left" w:pos="709"/>
        </w:tabs>
        <w:rPr>
          <w:rFonts w:ascii="Trebuchet MS" w:hAnsi="Trebuchet MS"/>
        </w:rPr>
      </w:pPr>
      <w:r w:rsidRPr="00BB3C4E">
        <w:rPr>
          <w:rFonts w:ascii="Trebuchet MS" w:hAnsi="Trebuchet MS" w:cs="Tw Cen MT"/>
          <w:b/>
          <w:bCs/>
        </w:rPr>
        <w:tab/>
        <w:t>Art. 12</w:t>
      </w:r>
      <w:r w:rsidR="00C54AE2">
        <w:rPr>
          <w:rFonts w:ascii="Trebuchet MS" w:hAnsi="Trebuchet MS" w:cs="Tw Cen MT"/>
          <w:b/>
          <w:bCs/>
        </w:rPr>
        <w:t>3</w:t>
      </w:r>
      <w:r w:rsidRPr="00BB3C4E">
        <w:rPr>
          <w:rFonts w:ascii="Trebuchet MS" w:hAnsi="Trebuchet MS" w:cs="Tw Cen MT"/>
          <w:b/>
          <w:bCs/>
        </w:rPr>
        <w:t xml:space="preserve">. - </w:t>
      </w:r>
      <w:r w:rsidR="0056607B" w:rsidRPr="00BB3C4E">
        <w:rPr>
          <w:rFonts w:ascii="Trebuchet MS" w:hAnsi="Trebuchet MS" w:cs="Tw Cen MT"/>
        </w:rPr>
        <w:t>Autoritățile și institu</w:t>
      </w:r>
      <w:r w:rsidR="0056607B" w:rsidRPr="00BB3C4E">
        <w:rPr>
          <w:rFonts w:ascii="Trebuchet MS" w:hAnsi="Trebuchet MS" w:cs="Calibri"/>
        </w:rPr>
        <w:t>ț</w:t>
      </w:r>
      <w:r w:rsidR="0056607B" w:rsidRPr="00BB3C4E">
        <w:rPr>
          <w:rFonts w:ascii="Trebuchet MS" w:hAnsi="Trebuchet MS" w:cs="Tw Cen MT"/>
        </w:rPr>
        <w:t xml:space="preserve">iile publice </w:t>
      </w:r>
      <w:r w:rsidR="00D15DFB" w:rsidRPr="00BB3C4E">
        <w:rPr>
          <w:rFonts w:ascii="Trebuchet MS" w:hAnsi="Trebuchet MS" w:cs="Tw Cen MT"/>
        </w:rPr>
        <w:t>în cadrul cărora sunt stabilite funcțiile publice prevăzute la art. 385 alin. (1) și (2)</w:t>
      </w:r>
      <w:r w:rsidR="00C60ED7" w:rsidRPr="00BB3C4E">
        <w:rPr>
          <w:rFonts w:ascii="Trebuchet MS" w:hAnsi="Trebuchet MS" w:cs="Tw Cen MT"/>
        </w:rPr>
        <w:t xml:space="preserve"> din </w:t>
      </w:r>
      <w:r w:rsidR="00C60ED7" w:rsidRPr="00BB3C4E">
        <w:rPr>
          <w:rFonts w:ascii="Trebuchet MS" w:eastAsia="Trebuchet MS" w:hAnsi="Trebuchet MS" w:cs="Trebuchet MS"/>
        </w:rPr>
        <w:t>Ordonanţa de urgenţă a Guvernului nr. 57/2019, cu modificările şi completările ulterioare</w:t>
      </w:r>
      <w:r w:rsidR="00C60ED7" w:rsidRPr="00BB3C4E">
        <w:rPr>
          <w:rFonts w:ascii="Trebuchet MS" w:hAnsi="Trebuchet MS" w:cs="Tw Cen MT"/>
        </w:rPr>
        <w:t>, cu excepţia celor care beneficiază de statute speciale în condiţiile legii</w:t>
      </w:r>
      <w:r w:rsidR="00647DF6" w:rsidRPr="00BB3C4E">
        <w:rPr>
          <w:rFonts w:ascii="Trebuchet MS" w:hAnsi="Trebuchet MS" w:cs="Tw Cen MT"/>
        </w:rPr>
        <w:t>,</w:t>
      </w:r>
      <w:r w:rsidR="00C60ED7" w:rsidRPr="00BB3C4E">
        <w:rPr>
          <w:rFonts w:ascii="Trebuchet MS" w:hAnsi="Trebuchet MS" w:cs="Tw Cen MT"/>
        </w:rPr>
        <w:t xml:space="preserve"> </w:t>
      </w:r>
      <w:r w:rsidR="0056607B" w:rsidRPr="00BB3C4E">
        <w:rPr>
          <w:rFonts w:ascii="Trebuchet MS" w:hAnsi="Trebuchet MS" w:cs="Tw Cen MT"/>
        </w:rPr>
        <w:t xml:space="preserve">au obligația de a transmite </w:t>
      </w:r>
      <w:r w:rsidR="0056607B" w:rsidRPr="00BB3C4E">
        <w:rPr>
          <w:rFonts w:ascii="Trebuchet MS" w:hAnsi="Trebuchet MS"/>
        </w:rPr>
        <w:t xml:space="preserve">Agenției </w:t>
      </w:r>
      <w:r w:rsidR="0056607B" w:rsidRPr="00BB3C4E">
        <w:rPr>
          <w:rFonts w:ascii="Trebuchet MS" w:hAnsi="Trebuchet MS"/>
          <w:bCs/>
        </w:rPr>
        <w:t>necesarul de funcții publice</w:t>
      </w:r>
      <w:r w:rsidR="0056607B" w:rsidRPr="00BB3C4E">
        <w:rPr>
          <w:rFonts w:ascii="Trebuchet MS" w:hAnsi="Trebuchet MS"/>
        </w:rPr>
        <w:t xml:space="preserve"> pentru </w:t>
      </w:r>
      <w:r w:rsidR="00851507" w:rsidRPr="00BB3C4E">
        <w:rPr>
          <w:rFonts w:ascii="Trebuchet MS" w:hAnsi="Trebuchet MS"/>
        </w:rPr>
        <w:t>proiectul-</w:t>
      </w:r>
      <w:r w:rsidR="0056607B" w:rsidRPr="00BB3C4E">
        <w:rPr>
          <w:rFonts w:ascii="Trebuchet MS" w:hAnsi="Trebuchet MS"/>
        </w:rPr>
        <w:t>pilot</w:t>
      </w:r>
      <w:r w:rsidR="008C5931" w:rsidRPr="00BB3C4E">
        <w:rPr>
          <w:rFonts w:ascii="Trebuchet MS" w:hAnsi="Trebuchet MS"/>
        </w:rPr>
        <w:t xml:space="preserve"> prevăzute la art. 619 alin. (2)</w:t>
      </w:r>
      <w:r w:rsidR="00712538" w:rsidRPr="00BB3C4E">
        <w:rPr>
          <w:rFonts w:ascii="Trebuchet MS" w:hAnsi="Trebuchet MS"/>
        </w:rPr>
        <w:t xml:space="preserve"> din același act normativ</w:t>
      </w:r>
      <w:r w:rsidR="0056607B" w:rsidRPr="00BB3C4E">
        <w:rPr>
          <w:rFonts w:ascii="Trebuchet MS" w:hAnsi="Trebuchet MS"/>
        </w:rPr>
        <w:t xml:space="preserve">, în termen de </w:t>
      </w:r>
      <w:r w:rsidRPr="00BB3C4E">
        <w:rPr>
          <w:rFonts w:ascii="Trebuchet MS" w:hAnsi="Trebuchet MS"/>
        </w:rPr>
        <w:t>60</w:t>
      </w:r>
      <w:r w:rsidR="0056607B" w:rsidRPr="00BB3C4E">
        <w:rPr>
          <w:rFonts w:ascii="Trebuchet MS" w:hAnsi="Trebuchet MS"/>
        </w:rPr>
        <w:t xml:space="preserve"> de zile </w:t>
      </w:r>
      <w:r w:rsidR="00EB328B" w:rsidRPr="00BB3C4E">
        <w:rPr>
          <w:rFonts w:ascii="Trebuchet MS" w:eastAsia="Times New Roman" w:hAnsi="Trebuchet MS" w:cs="Arial"/>
        </w:rPr>
        <w:t xml:space="preserve">calendaristice </w:t>
      </w:r>
      <w:r w:rsidR="0056607B" w:rsidRPr="00BB3C4E">
        <w:rPr>
          <w:rFonts w:ascii="Trebuchet MS" w:hAnsi="Trebuchet MS"/>
        </w:rPr>
        <w:t xml:space="preserve">de la data intrării în vigoare a prezentei hotărâri. </w:t>
      </w:r>
    </w:p>
    <w:p w14:paraId="090330BE" w14:textId="77777777" w:rsidR="00C719A9" w:rsidRPr="00BB3C4E" w:rsidRDefault="00C719A9" w:rsidP="0012465E">
      <w:pPr>
        <w:tabs>
          <w:tab w:val="left" w:pos="709"/>
        </w:tabs>
        <w:rPr>
          <w:rFonts w:ascii="Trebuchet MS" w:hAnsi="Trebuchet MS"/>
        </w:rPr>
      </w:pPr>
    </w:p>
    <w:p w14:paraId="1BAE862D" w14:textId="5D4D07C3" w:rsidR="00C61AA9" w:rsidRPr="00BB3C4E" w:rsidRDefault="00851507" w:rsidP="0012465E">
      <w:pPr>
        <w:tabs>
          <w:tab w:val="left" w:pos="709"/>
        </w:tabs>
        <w:rPr>
          <w:rFonts w:ascii="Trebuchet MS" w:eastAsia="Trebuchet MS" w:hAnsi="Trebuchet MS" w:cs="Trebuchet MS"/>
        </w:rPr>
      </w:pPr>
      <w:r w:rsidRPr="00BB3C4E">
        <w:rPr>
          <w:rFonts w:ascii="Trebuchet MS" w:hAnsi="Trebuchet MS"/>
        </w:rPr>
        <w:tab/>
      </w:r>
      <w:r w:rsidR="0056607B" w:rsidRPr="00BB3C4E">
        <w:rPr>
          <w:rFonts w:ascii="Trebuchet MS" w:hAnsi="Trebuchet MS"/>
          <w:b/>
          <w:bCs/>
        </w:rPr>
        <w:t>Art.</w:t>
      </w:r>
      <w:r w:rsidRPr="00BB3C4E">
        <w:rPr>
          <w:rFonts w:ascii="Trebuchet MS" w:hAnsi="Trebuchet MS"/>
          <w:b/>
          <w:bCs/>
        </w:rPr>
        <w:t xml:space="preserve"> 12</w:t>
      </w:r>
      <w:r w:rsidR="00C54AE2">
        <w:rPr>
          <w:rFonts w:ascii="Trebuchet MS" w:hAnsi="Trebuchet MS"/>
          <w:b/>
          <w:bCs/>
        </w:rPr>
        <w:t>4</w:t>
      </w:r>
      <w:r w:rsidRPr="00BB3C4E">
        <w:rPr>
          <w:rFonts w:ascii="Trebuchet MS" w:hAnsi="Trebuchet MS"/>
          <w:b/>
          <w:bCs/>
        </w:rPr>
        <w:t xml:space="preserve">. - </w:t>
      </w:r>
      <w:r w:rsidR="0056607B" w:rsidRPr="00BB3C4E">
        <w:rPr>
          <w:rFonts w:ascii="Trebuchet MS" w:hAnsi="Trebuchet MS"/>
        </w:rPr>
        <w:t xml:space="preserve">Nerespectarea termenului de </w:t>
      </w:r>
      <w:r w:rsidR="00FF6AF2" w:rsidRPr="00BB3C4E">
        <w:rPr>
          <w:rFonts w:ascii="Trebuchet MS" w:hAnsi="Trebuchet MS"/>
        </w:rPr>
        <w:t>60</w:t>
      </w:r>
      <w:r w:rsidR="0056607B" w:rsidRPr="00BB3C4E">
        <w:rPr>
          <w:rFonts w:ascii="Trebuchet MS" w:hAnsi="Trebuchet MS"/>
        </w:rPr>
        <w:t xml:space="preserve"> de zile </w:t>
      </w:r>
      <w:r w:rsidR="00EB328B" w:rsidRPr="00BB3C4E">
        <w:rPr>
          <w:rFonts w:ascii="Trebuchet MS" w:eastAsia="Times New Roman" w:hAnsi="Trebuchet MS" w:cs="Arial"/>
        </w:rPr>
        <w:t xml:space="preserve">calendaristice </w:t>
      </w:r>
      <w:r w:rsidR="009F41A8" w:rsidRPr="00BB3C4E">
        <w:rPr>
          <w:rFonts w:ascii="Trebuchet MS" w:hAnsi="Trebuchet MS"/>
        </w:rPr>
        <w:t>prevăzut la art. 12</w:t>
      </w:r>
      <w:r w:rsidR="00C54AE2">
        <w:rPr>
          <w:rFonts w:ascii="Trebuchet MS" w:hAnsi="Trebuchet MS"/>
        </w:rPr>
        <w:t>3</w:t>
      </w:r>
      <w:r w:rsidR="009F41A8" w:rsidRPr="00BB3C4E">
        <w:rPr>
          <w:rFonts w:ascii="Trebuchet MS" w:hAnsi="Trebuchet MS"/>
        </w:rPr>
        <w:t xml:space="preserve"> </w:t>
      </w:r>
      <w:r w:rsidR="0056607B" w:rsidRPr="00BB3C4E">
        <w:rPr>
          <w:rFonts w:ascii="Trebuchet MS" w:hAnsi="Trebuchet MS"/>
        </w:rPr>
        <w:t xml:space="preserve">atrage imposibilitatea </w:t>
      </w:r>
      <w:r w:rsidR="00C61AA9" w:rsidRPr="00BB3C4E">
        <w:rPr>
          <w:rFonts w:ascii="Trebuchet MS" w:hAnsi="Trebuchet MS"/>
        </w:rPr>
        <w:t xml:space="preserve">ocupării funcțiilor publice </w:t>
      </w:r>
      <w:r w:rsidR="00B26FC4" w:rsidRPr="00BB3C4E">
        <w:rPr>
          <w:rFonts w:ascii="Trebuchet MS" w:hAnsi="Trebuchet MS"/>
        </w:rPr>
        <w:t xml:space="preserve">generale </w:t>
      </w:r>
      <w:r w:rsidR="00E8628C" w:rsidRPr="00BB3C4E">
        <w:rPr>
          <w:rFonts w:ascii="Trebuchet MS" w:hAnsi="Trebuchet MS"/>
        </w:rPr>
        <w:t xml:space="preserve">de stat și teritoriale </w:t>
      </w:r>
      <w:r w:rsidR="00B26FC4" w:rsidRPr="00BB3C4E">
        <w:rPr>
          <w:rFonts w:ascii="Trebuchet MS" w:hAnsi="Trebuchet MS"/>
        </w:rPr>
        <w:t>de grad profesional debutant, cu excepţia celor care beneficiază de statute speciale în condiţiile legii</w:t>
      </w:r>
      <w:r w:rsidR="00E04045" w:rsidRPr="00BB3C4E">
        <w:rPr>
          <w:rFonts w:ascii="Trebuchet MS" w:hAnsi="Trebuchet MS"/>
        </w:rPr>
        <w:t>, precum și</w:t>
      </w:r>
      <w:r w:rsidR="00B26FC4" w:rsidRPr="00BB3C4E">
        <w:rPr>
          <w:rFonts w:ascii="Trebuchet MS" w:hAnsi="Trebuchet MS"/>
        </w:rPr>
        <w:t xml:space="preserve"> </w:t>
      </w:r>
      <w:r w:rsidR="00E04045" w:rsidRPr="00BB3C4E">
        <w:rPr>
          <w:rFonts w:ascii="Trebuchet MS" w:hAnsi="Trebuchet MS"/>
        </w:rPr>
        <w:t>a celor din c</w:t>
      </w:r>
      <w:r w:rsidR="00B26FC4" w:rsidRPr="00BB3C4E">
        <w:rPr>
          <w:rFonts w:ascii="Trebuchet MS" w:hAnsi="Trebuchet MS"/>
        </w:rPr>
        <w:t>ategori</w:t>
      </w:r>
      <w:r w:rsidR="00E04045" w:rsidRPr="00BB3C4E">
        <w:rPr>
          <w:rFonts w:ascii="Trebuchet MS" w:hAnsi="Trebuchet MS"/>
        </w:rPr>
        <w:t>a</w:t>
      </w:r>
      <w:r w:rsidR="00B26FC4" w:rsidRPr="00BB3C4E">
        <w:rPr>
          <w:rFonts w:ascii="Trebuchet MS" w:hAnsi="Trebuchet MS"/>
        </w:rPr>
        <w:t xml:space="preserve"> înalţilor funcţionari publici</w:t>
      </w:r>
      <w:r w:rsidR="00B26FC4" w:rsidRPr="00BB3C4E">
        <w:rPr>
          <w:rFonts w:ascii="Trebuchet MS" w:eastAsia="Trebuchet MS" w:hAnsi="Trebuchet MS" w:cs="Trebuchet MS"/>
        </w:rPr>
        <w:t xml:space="preserve">, </w:t>
      </w:r>
      <w:r w:rsidR="00E04045" w:rsidRPr="00BB3C4E">
        <w:rPr>
          <w:rFonts w:ascii="Trebuchet MS" w:eastAsia="Trebuchet MS" w:hAnsi="Trebuchet MS" w:cs="Trebuchet MS"/>
        </w:rPr>
        <w:t>conform</w:t>
      </w:r>
      <w:r w:rsidR="001A5167" w:rsidRPr="00BB3C4E">
        <w:rPr>
          <w:rFonts w:ascii="Trebuchet MS" w:eastAsia="Trebuchet MS" w:hAnsi="Trebuchet MS" w:cs="Trebuchet MS"/>
        </w:rPr>
        <w:t xml:space="preserve"> prevederilor</w:t>
      </w:r>
      <w:r w:rsidR="00B26FC4" w:rsidRPr="00BB3C4E">
        <w:rPr>
          <w:rFonts w:ascii="Trebuchet MS" w:eastAsia="Trebuchet MS" w:hAnsi="Trebuchet MS" w:cs="Trebuchet MS"/>
        </w:rPr>
        <w:t xml:space="preserve"> </w:t>
      </w:r>
      <w:r w:rsidR="00B26FC4" w:rsidRPr="00BB3C4E">
        <w:rPr>
          <w:rFonts w:ascii="Trebuchet MS" w:hAnsi="Trebuchet MS"/>
        </w:rPr>
        <w:t xml:space="preserve">art. 619 alin. (12) din </w:t>
      </w:r>
      <w:r w:rsidR="00B26FC4" w:rsidRPr="00BB3C4E">
        <w:rPr>
          <w:rFonts w:ascii="Trebuchet MS" w:eastAsia="Trebuchet MS" w:hAnsi="Trebuchet MS" w:cs="Trebuchet MS"/>
        </w:rPr>
        <w:t>Ordonanţa de urgenţă a Guvernului nr. 57/2019, cu modificările şi completările ulterioare</w:t>
      </w:r>
      <w:r w:rsidR="008B0ABD" w:rsidRPr="00BB3C4E">
        <w:rPr>
          <w:rFonts w:ascii="Trebuchet MS" w:eastAsia="Trebuchet MS" w:hAnsi="Trebuchet MS" w:cs="Trebuchet MS"/>
        </w:rPr>
        <w:t>.</w:t>
      </w:r>
    </w:p>
    <w:p w14:paraId="703698C3" w14:textId="77777777" w:rsidR="00C9010F" w:rsidRPr="00BB3C4E" w:rsidRDefault="00C9010F" w:rsidP="0012465E">
      <w:pPr>
        <w:tabs>
          <w:tab w:val="left" w:pos="709"/>
        </w:tabs>
        <w:rPr>
          <w:rFonts w:ascii="Trebuchet MS" w:eastAsia="Trebuchet MS" w:hAnsi="Trebuchet MS" w:cs="Trebuchet MS"/>
        </w:rPr>
      </w:pPr>
    </w:p>
    <w:p w14:paraId="6003DB59" w14:textId="294FEC5A" w:rsidR="00B62499" w:rsidRPr="00BB3C4E" w:rsidRDefault="00C9010F" w:rsidP="0012465E">
      <w:pPr>
        <w:tabs>
          <w:tab w:val="left" w:pos="709"/>
        </w:tabs>
        <w:rPr>
          <w:rFonts w:ascii="Trebuchet MS" w:hAnsi="Trebuchet MS" w:cs="Arial"/>
        </w:rPr>
      </w:pPr>
      <w:r w:rsidRPr="00BB3C4E">
        <w:rPr>
          <w:rFonts w:ascii="Trebuchet MS" w:eastAsia="Trebuchet MS" w:hAnsi="Trebuchet MS" w:cs="Trebuchet MS"/>
        </w:rPr>
        <w:tab/>
      </w:r>
      <w:r w:rsidR="0055293D" w:rsidRPr="00BB3C4E">
        <w:rPr>
          <w:rFonts w:ascii="Trebuchet MS" w:eastAsia="Trebuchet MS" w:hAnsi="Trebuchet MS" w:cs="Trebuchet MS"/>
          <w:b/>
          <w:bCs/>
        </w:rPr>
        <w:t>Art. 12</w:t>
      </w:r>
      <w:r w:rsidR="00C54AE2">
        <w:rPr>
          <w:rFonts w:ascii="Trebuchet MS" w:eastAsia="Trebuchet MS" w:hAnsi="Trebuchet MS" w:cs="Trebuchet MS"/>
          <w:b/>
          <w:bCs/>
        </w:rPr>
        <w:t>5</w:t>
      </w:r>
      <w:r w:rsidR="0055293D" w:rsidRPr="00BB3C4E">
        <w:rPr>
          <w:rFonts w:ascii="Trebuchet MS" w:eastAsia="Trebuchet MS" w:hAnsi="Trebuchet MS" w:cs="Trebuchet MS"/>
          <w:b/>
          <w:bCs/>
        </w:rPr>
        <w:t>. –</w:t>
      </w:r>
      <w:r w:rsidR="0055293D" w:rsidRPr="00BB3C4E">
        <w:rPr>
          <w:rFonts w:ascii="Trebuchet MS" w:eastAsia="Trebuchet MS" w:hAnsi="Trebuchet MS" w:cs="Trebuchet MS"/>
        </w:rPr>
        <w:t xml:space="preserve"> </w:t>
      </w:r>
      <w:r w:rsidR="00712538" w:rsidRPr="00BB3C4E">
        <w:rPr>
          <w:rFonts w:ascii="Trebuchet MS" w:hAnsi="Trebuchet MS"/>
          <w:bCs/>
        </w:rPr>
        <w:t>Ordinul președintelui</w:t>
      </w:r>
      <w:r w:rsidR="00712538" w:rsidRPr="00BB3C4E">
        <w:rPr>
          <w:rFonts w:ascii="Trebuchet MS" w:hAnsi="Trebuchet MS" w:cs="Arial"/>
        </w:rPr>
        <w:t xml:space="preserve"> Agenţiei prevăzut la art. 12</w:t>
      </w:r>
      <w:r w:rsidR="003D71A2" w:rsidRPr="00BB3C4E">
        <w:rPr>
          <w:rFonts w:ascii="Trebuchet MS" w:hAnsi="Trebuchet MS" w:cs="Arial"/>
        </w:rPr>
        <w:t xml:space="preserve"> </w:t>
      </w:r>
      <w:r w:rsidR="003D71A2" w:rsidRPr="00BB3C4E">
        <w:rPr>
          <w:rFonts w:ascii="Trebuchet MS" w:eastAsia="Trebuchet MS" w:hAnsi="Trebuchet MS" w:cs="Trebuchet MS"/>
        </w:rPr>
        <w:t>se aprobă</w:t>
      </w:r>
      <w:r w:rsidR="003D71A2" w:rsidRPr="00BB3C4E">
        <w:rPr>
          <w:rFonts w:ascii="Trebuchet MS" w:hAnsi="Trebuchet MS" w:cs="Arial"/>
        </w:rPr>
        <w:t xml:space="preserve"> </w:t>
      </w:r>
      <w:r w:rsidR="003D71A2" w:rsidRPr="00BB3C4E">
        <w:rPr>
          <w:rFonts w:ascii="Trebuchet MS" w:eastAsia="Trebuchet MS" w:hAnsi="Trebuchet MS" w:cs="Trebuchet MS"/>
        </w:rPr>
        <w:t>î</w:t>
      </w:r>
      <w:r w:rsidR="0055293D" w:rsidRPr="00BB3C4E">
        <w:rPr>
          <w:rFonts w:ascii="Trebuchet MS" w:eastAsia="Trebuchet MS" w:hAnsi="Trebuchet MS" w:cs="Trebuchet MS"/>
        </w:rPr>
        <w:t xml:space="preserve">n termen de 30 de zile </w:t>
      </w:r>
      <w:r w:rsidR="00EB328B" w:rsidRPr="00BB3C4E">
        <w:rPr>
          <w:rFonts w:ascii="Trebuchet MS" w:eastAsia="Times New Roman" w:hAnsi="Trebuchet MS" w:cs="Arial"/>
        </w:rPr>
        <w:t xml:space="preserve">calendaristice </w:t>
      </w:r>
      <w:r w:rsidR="0055293D" w:rsidRPr="00BB3C4E">
        <w:rPr>
          <w:rFonts w:ascii="Trebuchet MS" w:eastAsia="Trebuchet MS" w:hAnsi="Trebuchet MS" w:cs="Trebuchet MS"/>
        </w:rPr>
        <w:t>de la împlinirea termenului prevăzut la art.12</w:t>
      </w:r>
      <w:r w:rsidR="00C54AE2">
        <w:rPr>
          <w:rFonts w:ascii="Trebuchet MS" w:eastAsia="Trebuchet MS" w:hAnsi="Trebuchet MS" w:cs="Trebuchet MS"/>
        </w:rPr>
        <w:t>3</w:t>
      </w:r>
      <w:r w:rsidR="0055293D" w:rsidRPr="00BB3C4E">
        <w:rPr>
          <w:rFonts w:ascii="Trebuchet MS" w:hAnsi="Trebuchet MS" w:cs="Arial"/>
        </w:rPr>
        <w:t xml:space="preserve">. </w:t>
      </w:r>
    </w:p>
    <w:p w14:paraId="68DBE8AA" w14:textId="77777777" w:rsidR="00B82052" w:rsidRPr="00BB3C4E" w:rsidRDefault="00B82052" w:rsidP="0012465E">
      <w:pPr>
        <w:tabs>
          <w:tab w:val="left" w:pos="709"/>
        </w:tabs>
        <w:rPr>
          <w:rFonts w:ascii="Trebuchet MS" w:hAnsi="Trebuchet MS" w:cs="Arial"/>
        </w:rPr>
      </w:pPr>
    </w:p>
    <w:p w14:paraId="6998699B" w14:textId="5CFAD6E9" w:rsidR="00B62499" w:rsidRPr="00BB3C4E" w:rsidRDefault="00B62499" w:rsidP="0012465E">
      <w:pPr>
        <w:tabs>
          <w:tab w:val="left" w:pos="709"/>
        </w:tabs>
        <w:rPr>
          <w:rFonts w:ascii="Trebuchet MS" w:eastAsia="Trebuchet MS" w:hAnsi="Trebuchet MS" w:cs="Trebuchet MS"/>
        </w:rPr>
      </w:pPr>
      <w:r w:rsidRPr="00BB3C4E">
        <w:rPr>
          <w:rFonts w:ascii="Trebuchet MS" w:hAnsi="Trebuchet MS" w:cs="Arial"/>
        </w:rPr>
        <w:tab/>
      </w:r>
      <w:r w:rsidRPr="00BB3C4E">
        <w:rPr>
          <w:rFonts w:ascii="Trebuchet MS" w:hAnsi="Trebuchet MS" w:cs="Arial"/>
          <w:b/>
          <w:bCs/>
        </w:rPr>
        <w:t>Art. 12</w:t>
      </w:r>
      <w:r w:rsidR="00C54AE2">
        <w:rPr>
          <w:rFonts w:ascii="Trebuchet MS" w:hAnsi="Trebuchet MS" w:cs="Arial"/>
          <w:b/>
          <w:bCs/>
        </w:rPr>
        <w:t>6</w:t>
      </w:r>
      <w:r w:rsidRPr="00BB3C4E">
        <w:rPr>
          <w:rFonts w:ascii="Trebuchet MS" w:hAnsi="Trebuchet MS" w:cs="Arial"/>
          <w:b/>
          <w:bCs/>
        </w:rPr>
        <w:t>. -</w:t>
      </w:r>
      <w:r w:rsidRPr="00BB3C4E">
        <w:rPr>
          <w:rFonts w:ascii="Trebuchet MS" w:hAnsi="Trebuchet MS" w:cs="Arial"/>
        </w:rPr>
        <w:t xml:space="preserve"> </w:t>
      </w:r>
      <w:r w:rsidR="00FF3127" w:rsidRPr="00BB3C4E">
        <w:rPr>
          <w:rFonts w:ascii="Trebuchet MS" w:eastAsia="Trebuchet MS" w:hAnsi="Trebuchet MS" w:cs="Trebuchet MS"/>
        </w:rPr>
        <w:t xml:space="preserve">Ordinul președintelui Agenției prevăzut la art. 76 alin. (4) se aprobă în termen </w:t>
      </w:r>
      <w:r w:rsidR="00FF3127" w:rsidRPr="00BB3C4E">
        <w:rPr>
          <w:rFonts w:ascii="Trebuchet MS" w:hAnsi="Trebuchet MS"/>
        </w:rPr>
        <w:t xml:space="preserve">de 30 de zile </w:t>
      </w:r>
      <w:r w:rsidR="00FF3127" w:rsidRPr="00BB3C4E">
        <w:rPr>
          <w:rFonts w:ascii="Trebuchet MS" w:eastAsia="Times New Roman" w:hAnsi="Trebuchet MS" w:cs="Arial"/>
        </w:rPr>
        <w:t xml:space="preserve">calendaristice </w:t>
      </w:r>
      <w:r w:rsidR="00FF3127" w:rsidRPr="00BB3C4E">
        <w:rPr>
          <w:rFonts w:ascii="Trebuchet MS" w:hAnsi="Trebuchet MS"/>
        </w:rPr>
        <w:t>de la data intrării în vigoare a prezentei hotărâri.</w:t>
      </w:r>
    </w:p>
    <w:p w14:paraId="0C189146" w14:textId="2589DAAF" w:rsidR="00487863" w:rsidRPr="00BB3C4E" w:rsidRDefault="00487863" w:rsidP="00167F69">
      <w:pPr>
        <w:tabs>
          <w:tab w:val="left" w:pos="709"/>
        </w:tabs>
        <w:rPr>
          <w:rFonts w:ascii="Trebuchet MS" w:hAnsi="Trebuchet MS" w:cs="Arial"/>
        </w:rPr>
      </w:pPr>
    </w:p>
    <w:p w14:paraId="34974484" w14:textId="71C5EF92" w:rsidR="00487863" w:rsidRPr="00BB3C4E" w:rsidRDefault="00487863" w:rsidP="0012465E">
      <w:pPr>
        <w:tabs>
          <w:tab w:val="left" w:pos="709"/>
        </w:tabs>
        <w:rPr>
          <w:rFonts w:ascii="Trebuchet MS" w:eastAsia="Trebuchet MS" w:hAnsi="Trebuchet MS" w:cs="Trebuchet MS"/>
        </w:rPr>
      </w:pPr>
      <w:r w:rsidRPr="00BB3C4E">
        <w:rPr>
          <w:rFonts w:ascii="Trebuchet MS" w:hAnsi="Trebuchet MS" w:cs="Arial"/>
        </w:rPr>
        <w:tab/>
      </w:r>
      <w:r w:rsidRPr="00BB3C4E">
        <w:rPr>
          <w:rFonts w:ascii="Trebuchet MS" w:hAnsi="Trebuchet MS" w:cs="Arial"/>
          <w:b/>
          <w:bCs/>
        </w:rPr>
        <w:t>Art. 12</w:t>
      </w:r>
      <w:r w:rsidR="00C54AE2">
        <w:rPr>
          <w:rFonts w:ascii="Trebuchet MS" w:hAnsi="Trebuchet MS" w:cs="Arial"/>
          <w:b/>
          <w:bCs/>
        </w:rPr>
        <w:t>7</w:t>
      </w:r>
      <w:r w:rsidRPr="00BB3C4E">
        <w:rPr>
          <w:rFonts w:ascii="Trebuchet MS" w:hAnsi="Trebuchet MS" w:cs="Arial"/>
          <w:b/>
          <w:bCs/>
        </w:rPr>
        <w:t>. -</w:t>
      </w:r>
      <w:r w:rsidRPr="00BB3C4E">
        <w:rPr>
          <w:rFonts w:ascii="Trebuchet MS" w:hAnsi="Trebuchet MS" w:cs="Arial"/>
        </w:rPr>
        <w:t xml:space="preserve"> </w:t>
      </w:r>
      <w:r w:rsidRPr="00BB3C4E">
        <w:rPr>
          <w:rFonts w:ascii="Trebuchet MS" w:eastAsia="Trebuchet MS" w:hAnsi="Trebuchet MS" w:cs="Trebuchet MS"/>
        </w:rPr>
        <w:t xml:space="preserve">Ordinul președintelui Agenției prevăzut la art. </w:t>
      </w:r>
      <w:r w:rsidR="00071A18" w:rsidRPr="00BB3C4E">
        <w:rPr>
          <w:rFonts w:ascii="Trebuchet MS" w:eastAsia="Trebuchet MS" w:hAnsi="Trebuchet MS" w:cs="Trebuchet MS"/>
        </w:rPr>
        <w:t xml:space="preserve">87 </w:t>
      </w:r>
      <w:r w:rsidRPr="00BB3C4E">
        <w:rPr>
          <w:rFonts w:ascii="Trebuchet MS" w:eastAsia="Trebuchet MS" w:hAnsi="Trebuchet MS" w:cs="Trebuchet MS"/>
        </w:rPr>
        <w:t xml:space="preserve">alin. (5) se aprobă în termen </w:t>
      </w:r>
      <w:r w:rsidRPr="00BB3C4E">
        <w:rPr>
          <w:rFonts w:ascii="Trebuchet MS" w:hAnsi="Trebuchet MS"/>
        </w:rPr>
        <w:t xml:space="preserve">de </w:t>
      </w:r>
      <w:r w:rsidR="0011274F" w:rsidRPr="00BB3C4E">
        <w:rPr>
          <w:rFonts w:ascii="Trebuchet MS" w:hAnsi="Trebuchet MS"/>
        </w:rPr>
        <w:t>60</w:t>
      </w:r>
      <w:r w:rsidRPr="00BB3C4E">
        <w:rPr>
          <w:rFonts w:ascii="Trebuchet MS" w:hAnsi="Trebuchet MS"/>
        </w:rPr>
        <w:t xml:space="preserve"> de zile </w:t>
      </w:r>
      <w:r w:rsidR="00EB328B" w:rsidRPr="00BB3C4E">
        <w:rPr>
          <w:rFonts w:ascii="Trebuchet MS" w:eastAsia="Times New Roman" w:hAnsi="Trebuchet MS" w:cs="Arial"/>
        </w:rPr>
        <w:t xml:space="preserve">calendaristice </w:t>
      </w:r>
      <w:r w:rsidRPr="00BB3C4E">
        <w:rPr>
          <w:rFonts w:ascii="Trebuchet MS" w:hAnsi="Trebuchet MS"/>
        </w:rPr>
        <w:t>de la data intrării în vigoare a prezentei hotărâri.</w:t>
      </w:r>
    </w:p>
    <w:p w14:paraId="4B782C75" w14:textId="5C4E6828" w:rsidR="0055293D" w:rsidRPr="00BB3C4E" w:rsidRDefault="0055293D" w:rsidP="0012465E">
      <w:pPr>
        <w:tabs>
          <w:tab w:val="left" w:pos="709"/>
        </w:tabs>
        <w:rPr>
          <w:rFonts w:ascii="Trebuchet MS" w:eastAsia="Trebuchet MS" w:hAnsi="Trebuchet MS" w:cs="Trebuchet MS"/>
        </w:rPr>
      </w:pPr>
    </w:p>
    <w:p w14:paraId="1F92F1E2" w14:textId="3CCAF009" w:rsidR="0055293D" w:rsidRPr="00BB3C4E" w:rsidRDefault="008C6B9A" w:rsidP="0012465E">
      <w:pPr>
        <w:tabs>
          <w:tab w:val="left" w:pos="709"/>
        </w:tabs>
        <w:rPr>
          <w:rFonts w:ascii="Trebuchet MS" w:eastAsia="Trebuchet MS" w:hAnsi="Trebuchet MS" w:cs="Trebuchet MS"/>
        </w:rPr>
      </w:pPr>
      <w:r w:rsidRPr="00BB3C4E">
        <w:rPr>
          <w:rFonts w:ascii="Trebuchet MS" w:eastAsia="Trebuchet MS" w:hAnsi="Trebuchet MS" w:cs="Trebuchet MS"/>
          <w:b/>
          <w:bCs/>
        </w:rPr>
        <w:tab/>
      </w:r>
      <w:r w:rsidR="00F956BF" w:rsidRPr="00BB3C4E">
        <w:rPr>
          <w:rFonts w:ascii="Trebuchet MS" w:eastAsia="Trebuchet MS" w:hAnsi="Trebuchet MS" w:cs="Trebuchet MS"/>
          <w:b/>
          <w:bCs/>
        </w:rPr>
        <w:t>Art. 12</w:t>
      </w:r>
      <w:r w:rsidR="004462B2">
        <w:rPr>
          <w:rFonts w:ascii="Trebuchet MS" w:eastAsia="Trebuchet MS" w:hAnsi="Trebuchet MS" w:cs="Trebuchet MS"/>
          <w:b/>
          <w:bCs/>
        </w:rPr>
        <w:t>8</w:t>
      </w:r>
      <w:r w:rsidR="00F956BF" w:rsidRPr="00BB3C4E">
        <w:rPr>
          <w:rFonts w:ascii="Trebuchet MS" w:eastAsia="Trebuchet MS" w:hAnsi="Trebuchet MS" w:cs="Trebuchet MS"/>
          <w:b/>
          <w:bCs/>
        </w:rPr>
        <w:t>.</w:t>
      </w:r>
      <w:r w:rsidRPr="00BB3C4E">
        <w:rPr>
          <w:rFonts w:ascii="Trebuchet MS" w:eastAsia="Trebuchet MS" w:hAnsi="Trebuchet MS" w:cs="Trebuchet MS"/>
          <w:b/>
          <w:bCs/>
        </w:rPr>
        <w:t xml:space="preserve"> -</w:t>
      </w:r>
      <w:r w:rsidR="00F956BF" w:rsidRPr="00BB3C4E">
        <w:rPr>
          <w:rFonts w:ascii="Trebuchet MS" w:eastAsia="Trebuchet MS" w:hAnsi="Trebuchet MS" w:cs="Trebuchet MS"/>
        </w:rPr>
        <w:t xml:space="preserve"> Ordinul președintelui Agenției prevăzut la art. </w:t>
      </w:r>
      <w:r w:rsidR="001660C8" w:rsidRPr="00BB3C4E">
        <w:rPr>
          <w:rFonts w:ascii="Trebuchet MS" w:eastAsia="Trebuchet MS" w:hAnsi="Trebuchet MS" w:cs="Trebuchet MS"/>
        </w:rPr>
        <w:t xml:space="preserve">115 </w:t>
      </w:r>
      <w:r w:rsidR="00F956BF" w:rsidRPr="00BB3C4E">
        <w:rPr>
          <w:rFonts w:ascii="Trebuchet MS" w:eastAsia="Trebuchet MS" w:hAnsi="Trebuchet MS" w:cs="Trebuchet MS"/>
        </w:rPr>
        <w:t xml:space="preserve">se aprobă în </w:t>
      </w:r>
      <w:r w:rsidRPr="00BB3C4E">
        <w:rPr>
          <w:rFonts w:ascii="Trebuchet MS" w:eastAsia="Trebuchet MS" w:hAnsi="Trebuchet MS" w:cs="Trebuchet MS"/>
        </w:rPr>
        <w:t xml:space="preserve">termen </w:t>
      </w:r>
      <w:r w:rsidRPr="00BB3C4E">
        <w:rPr>
          <w:rFonts w:ascii="Trebuchet MS" w:hAnsi="Trebuchet MS"/>
        </w:rPr>
        <w:t xml:space="preserve">de </w:t>
      </w:r>
      <w:r w:rsidR="00B62499" w:rsidRPr="00BB3C4E">
        <w:rPr>
          <w:rFonts w:ascii="Trebuchet MS" w:hAnsi="Trebuchet MS"/>
        </w:rPr>
        <w:t>60</w:t>
      </w:r>
      <w:r w:rsidRPr="00BB3C4E">
        <w:rPr>
          <w:rFonts w:ascii="Trebuchet MS" w:hAnsi="Trebuchet MS"/>
        </w:rPr>
        <w:t xml:space="preserve"> de zile </w:t>
      </w:r>
      <w:r w:rsidR="00EB328B" w:rsidRPr="00BB3C4E">
        <w:rPr>
          <w:rFonts w:ascii="Trebuchet MS" w:eastAsia="Times New Roman" w:hAnsi="Trebuchet MS" w:cs="Arial"/>
        </w:rPr>
        <w:t xml:space="preserve">calendaristice </w:t>
      </w:r>
      <w:r w:rsidRPr="00BB3C4E">
        <w:rPr>
          <w:rFonts w:ascii="Trebuchet MS" w:hAnsi="Trebuchet MS"/>
        </w:rPr>
        <w:t>de la data intrării în vigoare a prezentei hotărâri.</w:t>
      </w:r>
    </w:p>
    <w:p w14:paraId="546C659D" w14:textId="77777777" w:rsidR="00F956BF" w:rsidRPr="00BB3C4E" w:rsidRDefault="00F956BF" w:rsidP="0012465E">
      <w:pPr>
        <w:tabs>
          <w:tab w:val="left" w:pos="709"/>
        </w:tabs>
        <w:rPr>
          <w:rFonts w:ascii="Trebuchet MS" w:eastAsia="Trebuchet MS" w:hAnsi="Trebuchet MS" w:cs="Trebuchet MS"/>
        </w:rPr>
      </w:pPr>
    </w:p>
    <w:p w14:paraId="699F1106" w14:textId="264CBDA2" w:rsidR="000216E7" w:rsidRPr="00BB3C4E" w:rsidRDefault="00C55E5C" w:rsidP="0012465E">
      <w:pPr>
        <w:tabs>
          <w:tab w:val="left" w:pos="709"/>
        </w:tabs>
        <w:rPr>
          <w:rFonts w:ascii="Trebuchet MS" w:hAnsi="Trebuchet MS"/>
        </w:rPr>
      </w:pPr>
      <w:r w:rsidRPr="00BB3C4E">
        <w:rPr>
          <w:rFonts w:ascii="Trebuchet MS" w:eastAsia="Trebuchet MS" w:hAnsi="Trebuchet MS" w:cs="Trebuchet MS"/>
          <w:b/>
          <w:bCs/>
        </w:rPr>
        <w:tab/>
      </w:r>
      <w:r w:rsidR="000216E7" w:rsidRPr="00BB3C4E">
        <w:rPr>
          <w:rFonts w:ascii="Trebuchet MS" w:eastAsia="Trebuchet MS" w:hAnsi="Trebuchet MS" w:cs="Trebuchet MS"/>
          <w:b/>
          <w:bCs/>
        </w:rPr>
        <w:t>Art. 12</w:t>
      </w:r>
      <w:r w:rsidR="004462B2">
        <w:rPr>
          <w:rFonts w:ascii="Trebuchet MS" w:eastAsia="Trebuchet MS" w:hAnsi="Trebuchet MS" w:cs="Trebuchet MS"/>
          <w:b/>
          <w:bCs/>
        </w:rPr>
        <w:t>9</w:t>
      </w:r>
      <w:r w:rsidR="000216E7" w:rsidRPr="00BB3C4E">
        <w:rPr>
          <w:rFonts w:ascii="Trebuchet MS" w:eastAsia="Trebuchet MS" w:hAnsi="Trebuchet MS" w:cs="Trebuchet MS"/>
          <w:b/>
          <w:bCs/>
        </w:rPr>
        <w:t xml:space="preserve">. – </w:t>
      </w:r>
      <w:r w:rsidR="000216E7" w:rsidRPr="00BB3C4E">
        <w:rPr>
          <w:rFonts w:ascii="Trebuchet MS" w:eastAsia="Trebuchet MS" w:hAnsi="Trebuchet MS" w:cs="Trebuchet MS"/>
        </w:rPr>
        <w:t>Concursurile pe post organizate în cadrul proiectului-pilot aflate în derul</w:t>
      </w:r>
      <w:r w:rsidR="00E1729C" w:rsidRPr="00BB3C4E">
        <w:rPr>
          <w:rFonts w:ascii="Trebuchet MS" w:eastAsia="Trebuchet MS" w:hAnsi="Trebuchet MS" w:cs="Trebuchet MS"/>
        </w:rPr>
        <w:t xml:space="preserve">are la data intrării în vigoare a hotărârii Guvernului prevăzută la art. 467 alin. (10) </w:t>
      </w:r>
      <w:r w:rsidR="00767ED8" w:rsidRPr="00BB3C4E">
        <w:rPr>
          <w:rFonts w:ascii="Trebuchet MS" w:eastAsia="Trebuchet MS" w:hAnsi="Trebuchet MS" w:cs="Trebuchet MS"/>
        </w:rPr>
        <w:t>din Ordonanţa de urgenţă a Guvernului nr. 57/2019, cu modificările şi completările ulterioare</w:t>
      </w:r>
      <w:r w:rsidR="00860D2A" w:rsidRPr="00BB3C4E">
        <w:rPr>
          <w:rFonts w:ascii="Trebuchet MS" w:eastAsia="Trebuchet MS" w:hAnsi="Trebuchet MS" w:cs="Trebuchet MS"/>
        </w:rPr>
        <w:t>,</w:t>
      </w:r>
      <w:r w:rsidR="00767ED8" w:rsidRPr="00BB3C4E">
        <w:rPr>
          <w:rFonts w:ascii="Trebuchet MS" w:eastAsia="Trebuchet MS" w:hAnsi="Trebuchet MS" w:cs="Trebuchet MS"/>
        </w:rPr>
        <w:t xml:space="preserve"> se desfășoară conform prevederilor prezentei hotărâri. </w:t>
      </w:r>
    </w:p>
    <w:p w14:paraId="62C4AA9A" w14:textId="77777777" w:rsidR="008B0ABD" w:rsidRPr="00BB3C4E" w:rsidRDefault="008B0ABD" w:rsidP="0012465E">
      <w:pPr>
        <w:tabs>
          <w:tab w:val="left" w:pos="709"/>
        </w:tabs>
        <w:rPr>
          <w:rFonts w:ascii="Trebuchet MS" w:hAnsi="Trebuchet MS"/>
        </w:rPr>
      </w:pPr>
    </w:p>
    <w:p w14:paraId="6C50AB90" w14:textId="1F6EF819" w:rsidR="00817277" w:rsidRPr="00BB3C4E" w:rsidRDefault="007C6E4A" w:rsidP="0012465E">
      <w:pPr>
        <w:tabs>
          <w:tab w:val="left" w:pos="3969"/>
        </w:tabs>
        <w:rPr>
          <w:rFonts w:ascii="Trebuchet MS" w:hAnsi="Trebuchet MS"/>
        </w:rPr>
      </w:pPr>
      <w:r w:rsidRPr="00BB3C4E">
        <w:rPr>
          <w:rFonts w:ascii="Trebuchet MS" w:hAnsi="Trebuchet MS" w:cs="Arial"/>
          <w:b/>
          <w:bCs/>
        </w:rPr>
        <w:t>Art. 1</w:t>
      </w:r>
      <w:r w:rsidR="004462B2">
        <w:rPr>
          <w:rFonts w:ascii="Trebuchet MS" w:hAnsi="Trebuchet MS" w:cs="Arial"/>
          <w:b/>
          <w:bCs/>
        </w:rPr>
        <w:t>30</w:t>
      </w:r>
      <w:r w:rsidRPr="00BB3C4E">
        <w:rPr>
          <w:rFonts w:ascii="Trebuchet MS" w:hAnsi="Trebuchet MS" w:cs="Arial"/>
          <w:b/>
          <w:bCs/>
        </w:rPr>
        <w:t xml:space="preserve">. </w:t>
      </w:r>
      <w:r w:rsidR="00C54831" w:rsidRPr="00BB3C4E">
        <w:rPr>
          <w:rFonts w:ascii="Trebuchet MS" w:hAnsi="Trebuchet MS" w:cs="Arial"/>
          <w:b/>
          <w:bCs/>
        </w:rPr>
        <w:t xml:space="preserve">– </w:t>
      </w:r>
      <w:r w:rsidR="008B29B5" w:rsidRPr="00BB3C4E">
        <w:rPr>
          <w:rFonts w:ascii="Trebuchet MS" w:hAnsi="Trebuchet MS" w:cs="Arial"/>
          <w:b/>
          <w:bCs/>
        </w:rPr>
        <w:t xml:space="preserve">(1) </w:t>
      </w:r>
      <w:r w:rsidR="00C54831" w:rsidRPr="00BB3C4E">
        <w:rPr>
          <w:rFonts w:ascii="Trebuchet MS" w:hAnsi="Trebuchet MS" w:cs="Arial"/>
        </w:rPr>
        <w:t>În vederea implementării</w:t>
      </w:r>
      <w:r w:rsidR="00C54831" w:rsidRPr="00BB3C4E">
        <w:rPr>
          <w:rFonts w:ascii="Trebuchet MS" w:hAnsi="Trebuchet MS" w:cs="Arial"/>
          <w:b/>
          <w:bCs/>
        </w:rPr>
        <w:t xml:space="preserve"> </w:t>
      </w:r>
      <w:r w:rsidR="00C54831" w:rsidRPr="00BB3C4E">
        <w:rPr>
          <w:rFonts w:ascii="Trebuchet MS" w:hAnsi="Trebuchet MS" w:cs="Arial"/>
        </w:rPr>
        <w:t>dispozițiilor prezentei</w:t>
      </w:r>
      <w:r w:rsidR="00C54831" w:rsidRPr="00BB3C4E">
        <w:rPr>
          <w:rFonts w:ascii="Trebuchet MS" w:hAnsi="Trebuchet MS" w:cs="Arial"/>
          <w:b/>
          <w:bCs/>
        </w:rPr>
        <w:t xml:space="preserve"> </w:t>
      </w:r>
      <w:r w:rsidR="00C54831" w:rsidRPr="00BB3C4E">
        <w:rPr>
          <w:rFonts w:ascii="Trebuchet MS" w:hAnsi="Trebuchet MS" w:cs="Arial"/>
        </w:rPr>
        <w:t>hotărâr</w:t>
      </w:r>
      <w:r w:rsidR="00C659A0" w:rsidRPr="00BB3C4E">
        <w:rPr>
          <w:rFonts w:ascii="Trebuchet MS" w:hAnsi="Trebuchet MS" w:cs="Arial"/>
        </w:rPr>
        <w:t xml:space="preserve">i referitoare la organizarea și desfășurarea etapei de recrutare a proiectului-pilot, Agenția </w:t>
      </w:r>
      <w:r w:rsidR="00C659A0" w:rsidRPr="00BB3C4E">
        <w:rPr>
          <w:rFonts w:ascii="Trebuchet MS" w:eastAsia="Trebuchet MS" w:hAnsi="Trebuchet MS" w:cs="Trebuchet MS"/>
        </w:rPr>
        <w:t xml:space="preserve">elaborează </w:t>
      </w:r>
      <w:r w:rsidR="00817277" w:rsidRPr="00BB3C4E">
        <w:rPr>
          <w:rFonts w:ascii="Trebuchet MS" w:hAnsi="Trebuchet MS"/>
        </w:rPr>
        <w:t xml:space="preserve">un Ghid al candidatului, </w:t>
      </w:r>
      <w:r w:rsidR="009701F5" w:rsidRPr="00BB3C4E">
        <w:rPr>
          <w:rFonts w:ascii="Trebuchet MS" w:hAnsi="Trebuchet MS"/>
        </w:rPr>
        <w:t>care se publică</w:t>
      </w:r>
      <w:r w:rsidR="00817277" w:rsidRPr="00BB3C4E">
        <w:rPr>
          <w:rFonts w:ascii="Trebuchet MS" w:hAnsi="Trebuchet MS"/>
        </w:rPr>
        <w:t xml:space="preserve"> pe pagina de internet </w:t>
      </w:r>
      <w:r w:rsidR="00817277" w:rsidRPr="00BB3C4E">
        <w:rPr>
          <w:rFonts w:ascii="Trebuchet MS" w:hAnsi="Trebuchet MS"/>
        </w:rPr>
        <w:lastRenderedPageBreak/>
        <w:t xml:space="preserve">a </w:t>
      </w:r>
      <w:r w:rsidR="00C659A0" w:rsidRPr="00BB3C4E">
        <w:rPr>
          <w:rFonts w:ascii="Trebuchet MS" w:hAnsi="Trebuchet MS"/>
        </w:rPr>
        <w:t>instituției</w:t>
      </w:r>
      <w:r w:rsidR="0039018A" w:rsidRPr="00BB3C4E">
        <w:rPr>
          <w:rFonts w:ascii="Trebuchet MS" w:hAnsi="Trebuchet MS"/>
        </w:rPr>
        <w:t xml:space="preserve"> și</w:t>
      </w:r>
      <w:r w:rsidR="00817277" w:rsidRPr="00BB3C4E">
        <w:rPr>
          <w:rFonts w:ascii="Trebuchet MS" w:hAnsi="Trebuchet MS"/>
        </w:rPr>
        <w:t xml:space="preserve"> care </w:t>
      </w:r>
      <w:r w:rsidR="00C659A0" w:rsidRPr="00BB3C4E">
        <w:rPr>
          <w:rFonts w:ascii="Trebuchet MS" w:hAnsi="Trebuchet MS"/>
        </w:rPr>
        <w:t>oferă</w:t>
      </w:r>
      <w:r w:rsidR="00817277" w:rsidRPr="00BB3C4E">
        <w:rPr>
          <w:rFonts w:ascii="Trebuchet MS" w:hAnsi="Trebuchet MS"/>
        </w:rPr>
        <w:t xml:space="preserve"> detalii potențialilor candidați despre procedura de participare la </w:t>
      </w:r>
      <w:r w:rsidR="003E214B" w:rsidRPr="00BB3C4E">
        <w:rPr>
          <w:rFonts w:ascii="Trebuchet MS" w:hAnsi="Trebuchet MS"/>
        </w:rPr>
        <w:t>proiectul-pilot</w:t>
      </w:r>
      <w:r w:rsidR="00817277" w:rsidRPr="00BB3C4E">
        <w:rPr>
          <w:rFonts w:ascii="Trebuchet MS" w:hAnsi="Trebuchet MS"/>
        </w:rPr>
        <w:t xml:space="preserve">. </w:t>
      </w:r>
    </w:p>
    <w:p w14:paraId="458B9427" w14:textId="18B7372F" w:rsidR="00817277" w:rsidRPr="00BB3C4E" w:rsidRDefault="008B29B5" w:rsidP="0012465E">
      <w:pPr>
        <w:tabs>
          <w:tab w:val="left" w:pos="3969"/>
        </w:tabs>
        <w:rPr>
          <w:rFonts w:ascii="Trebuchet MS" w:hAnsi="Trebuchet MS"/>
        </w:rPr>
      </w:pPr>
      <w:r w:rsidRPr="00BB3C4E">
        <w:rPr>
          <w:rFonts w:ascii="Trebuchet MS" w:hAnsi="Trebuchet MS"/>
          <w:b/>
          <w:bCs/>
        </w:rPr>
        <w:t>(2</w:t>
      </w:r>
      <w:r w:rsidR="00817277" w:rsidRPr="00BB3C4E">
        <w:rPr>
          <w:rFonts w:ascii="Trebuchet MS" w:hAnsi="Trebuchet MS"/>
          <w:b/>
          <w:bCs/>
        </w:rPr>
        <w:t>)</w:t>
      </w:r>
      <w:r w:rsidR="00817277" w:rsidRPr="00BB3C4E">
        <w:rPr>
          <w:rFonts w:ascii="Trebuchet MS" w:hAnsi="Trebuchet MS"/>
        </w:rPr>
        <w:t xml:space="preserve"> În vederea </w:t>
      </w:r>
      <w:r w:rsidR="003E214B" w:rsidRPr="00BB3C4E">
        <w:rPr>
          <w:rFonts w:ascii="Trebuchet MS" w:hAnsi="Trebuchet MS"/>
        </w:rPr>
        <w:t>facilitării desfășurării</w:t>
      </w:r>
      <w:r w:rsidR="00817277" w:rsidRPr="00BB3C4E">
        <w:rPr>
          <w:rFonts w:ascii="Trebuchet MS" w:hAnsi="Trebuchet MS"/>
        </w:rPr>
        <w:t xml:space="preserve"> </w:t>
      </w:r>
      <w:r w:rsidR="00E87CB0" w:rsidRPr="00BB3C4E">
        <w:rPr>
          <w:rFonts w:ascii="Trebuchet MS" w:hAnsi="Trebuchet MS"/>
        </w:rPr>
        <w:t>etapei</w:t>
      </w:r>
      <w:r w:rsidR="00817277" w:rsidRPr="00BB3C4E">
        <w:rPr>
          <w:rFonts w:ascii="Trebuchet MS" w:hAnsi="Trebuchet MS"/>
        </w:rPr>
        <w:t xml:space="preserve"> de recrutare</w:t>
      </w:r>
      <w:r w:rsidR="00E87CB0" w:rsidRPr="00BB3C4E">
        <w:rPr>
          <w:rFonts w:ascii="Trebuchet MS" w:hAnsi="Trebuchet MS"/>
        </w:rPr>
        <w:t xml:space="preserve"> a proiectului-pilot</w:t>
      </w:r>
      <w:r w:rsidR="00817277" w:rsidRPr="00BB3C4E">
        <w:rPr>
          <w:rFonts w:ascii="Trebuchet MS" w:hAnsi="Trebuchet MS"/>
        </w:rPr>
        <w:t xml:space="preserve">, </w:t>
      </w:r>
      <w:r w:rsidR="003E214B" w:rsidRPr="00BB3C4E">
        <w:rPr>
          <w:rFonts w:ascii="Trebuchet MS" w:hAnsi="Trebuchet MS"/>
        </w:rPr>
        <w:t xml:space="preserve">anterior desfășurării acesteia, </w:t>
      </w:r>
      <w:r w:rsidR="00140859" w:rsidRPr="00BB3C4E">
        <w:rPr>
          <w:rFonts w:ascii="Trebuchet MS" w:hAnsi="Trebuchet MS"/>
        </w:rPr>
        <w:t>Agenția</w:t>
      </w:r>
      <w:r w:rsidR="00817277" w:rsidRPr="00BB3C4E">
        <w:rPr>
          <w:rFonts w:ascii="Trebuchet MS" w:hAnsi="Trebuchet MS"/>
        </w:rPr>
        <w:t xml:space="preserve"> asigur</w:t>
      </w:r>
      <w:r w:rsidR="00140859" w:rsidRPr="00BB3C4E">
        <w:rPr>
          <w:rFonts w:ascii="Trebuchet MS" w:hAnsi="Trebuchet MS"/>
        </w:rPr>
        <w:t>ă disponibilitatea</w:t>
      </w:r>
      <w:r w:rsidR="00F26EFA" w:rsidRPr="00BB3C4E">
        <w:rPr>
          <w:rFonts w:ascii="Trebuchet MS" w:hAnsi="Trebuchet MS"/>
        </w:rPr>
        <w:t xml:space="preserve"> online</w:t>
      </w:r>
      <w:r w:rsidR="00E87CB0" w:rsidRPr="00BB3C4E">
        <w:rPr>
          <w:rFonts w:ascii="Trebuchet MS" w:hAnsi="Trebuchet MS"/>
        </w:rPr>
        <w:t>, pe platforma informatică de concurs,</w:t>
      </w:r>
      <w:r w:rsidR="00F26EFA" w:rsidRPr="00BB3C4E">
        <w:rPr>
          <w:rFonts w:ascii="Trebuchet MS" w:hAnsi="Trebuchet MS"/>
        </w:rPr>
        <w:t xml:space="preserve"> a unor </w:t>
      </w:r>
      <w:r w:rsidR="00817277" w:rsidRPr="00BB3C4E">
        <w:rPr>
          <w:rFonts w:ascii="Trebuchet MS" w:hAnsi="Trebuchet MS"/>
        </w:rPr>
        <w:t>simulări de teste</w:t>
      </w:r>
      <w:r w:rsidR="00F26EFA" w:rsidRPr="00BB3C4E">
        <w:rPr>
          <w:rFonts w:ascii="Trebuchet MS" w:hAnsi="Trebuchet MS"/>
        </w:rPr>
        <w:t xml:space="preserve">, respectiv </w:t>
      </w:r>
      <w:r w:rsidR="00817277" w:rsidRPr="00BB3C4E">
        <w:rPr>
          <w:rFonts w:ascii="Trebuchet MS" w:hAnsi="Trebuchet MS"/>
        </w:rPr>
        <w:t xml:space="preserve">teste de antrenament pentru </w:t>
      </w:r>
      <w:r w:rsidR="00F26EFA" w:rsidRPr="00BB3C4E">
        <w:rPr>
          <w:rFonts w:ascii="Trebuchet MS" w:hAnsi="Trebuchet MS"/>
        </w:rPr>
        <w:t xml:space="preserve">potențialii </w:t>
      </w:r>
      <w:r w:rsidR="00817277" w:rsidRPr="00BB3C4E">
        <w:rPr>
          <w:rFonts w:ascii="Trebuchet MS" w:hAnsi="Trebuchet MS"/>
        </w:rPr>
        <w:t>candidați,</w:t>
      </w:r>
      <w:r w:rsidR="009A6E17" w:rsidRPr="00BB3C4E">
        <w:rPr>
          <w:rFonts w:ascii="Trebuchet MS" w:hAnsi="Trebuchet MS"/>
        </w:rPr>
        <w:t xml:space="preserve"> </w:t>
      </w:r>
      <w:r w:rsidR="00817277" w:rsidRPr="00BB3C4E">
        <w:rPr>
          <w:rFonts w:ascii="Trebuchet MS" w:hAnsi="Trebuchet MS"/>
        </w:rPr>
        <w:t xml:space="preserve">pentru familiarizarea </w:t>
      </w:r>
      <w:r w:rsidR="009A6E17" w:rsidRPr="00BB3C4E">
        <w:rPr>
          <w:rFonts w:ascii="Trebuchet MS" w:hAnsi="Trebuchet MS"/>
        </w:rPr>
        <w:t xml:space="preserve">acestora </w:t>
      </w:r>
      <w:r w:rsidR="00817277" w:rsidRPr="00BB3C4E">
        <w:rPr>
          <w:rFonts w:ascii="Trebuchet MS" w:hAnsi="Trebuchet MS"/>
        </w:rPr>
        <w:t>cu modalitatea de susținere a probelor.</w:t>
      </w:r>
    </w:p>
    <w:p w14:paraId="3B6DCD0F" w14:textId="77777777" w:rsidR="0056607B" w:rsidRPr="00BB3C4E" w:rsidRDefault="0056607B" w:rsidP="0012465E">
      <w:pPr>
        <w:tabs>
          <w:tab w:val="left" w:pos="3969"/>
        </w:tabs>
        <w:rPr>
          <w:rFonts w:ascii="Trebuchet MS" w:eastAsia="Trebuchet MS" w:hAnsi="Trebuchet MS" w:cs="Trebuchet MS"/>
          <w:b/>
        </w:rPr>
      </w:pPr>
    </w:p>
    <w:p w14:paraId="1AB3C858" w14:textId="048B1E43" w:rsidR="00817277" w:rsidRPr="00BB3C4E" w:rsidRDefault="006C59DE" w:rsidP="0012465E">
      <w:pPr>
        <w:rPr>
          <w:rFonts w:ascii="Trebuchet MS" w:hAnsi="Trebuchet MS" w:cs="Arial"/>
        </w:rPr>
      </w:pPr>
      <w:r w:rsidRPr="00BB3C4E">
        <w:rPr>
          <w:rStyle w:val="l5def1"/>
          <w:rFonts w:ascii="Trebuchet MS" w:hAnsi="Trebuchet MS"/>
          <w:b/>
          <w:bCs/>
          <w:color w:val="auto"/>
          <w:sz w:val="24"/>
          <w:szCs w:val="24"/>
        </w:rPr>
        <w:t xml:space="preserve">Art. </w:t>
      </w:r>
      <w:r w:rsidR="00034CAF" w:rsidRPr="00BB3C4E">
        <w:rPr>
          <w:rStyle w:val="l5def1"/>
          <w:rFonts w:ascii="Trebuchet MS" w:hAnsi="Trebuchet MS"/>
          <w:b/>
          <w:bCs/>
          <w:color w:val="auto"/>
          <w:sz w:val="24"/>
          <w:szCs w:val="24"/>
        </w:rPr>
        <w:t>13</w:t>
      </w:r>
      <w:r w:rsidR="004462B2">
        <w:rPr>
          <w:rStyle w:val="l5def1"/>
          <w:rFonts w:ascii="Trebuchet MS" w:hAnsi="Trebuchet MS"/>
          <w:b/>
          <w:bCs/>
          <w:color w:val="auto"/>
          <w:sz w:val="24"/>
          <w:szCs w:val="24"/>
        </w:rPr>
        <w:t>1</w:t>
      </w:r>
      <w:r w:rsidRPr="00BB3C4E">
        <w:rPr>
          <w:rStyle w:val="l5def1"/>
          <w:rFonts w:ascii="Trebuchet MS" w:hAnsi="Trebuchet MS"/>
          <w:b/>
          <w:bCs/>
          <w:color w:val="auto"/>
          <w:sz w:val="24"/>
          <w:szCs w:val="24"/>
        </w:rPr>
        <w:t xml:space="preserve">. - </w:t>
      </w:r>
      <w:r w:rsidR="00817277" w:rsidRPr="00BB3C4E">
        <w:rPr>
          <w:rStyle w:val="l5def1"/>
          <w:rFonts w:ascii="Trebuchet MS" w:hAnsi="Trebuchet MS"/>
          <w:b/>
          <w:bCs/>
          <w:color w:val="auto"/>
          <w:sz w:val="24"/>
          <w:szCs w:val="24"/>
        </w:rPr>
        <w:t>(1)</w:t>
      </w:r>
      <w:r w:rsidR="00817277" w:rsidRPr="00BB3C4E">
        <w:rPr>
          <w:rStyle w:val="l5def1"/>
          <w:rFonts w:ascii="Trebuchet MS" w:hAnsi="Trebuchet MS"/>
          <w:color w:val="auto"/>
          <w:sz w:val="24"/>
          <w:szCs w:val="24"/>
        </w:rPr>
        <w:t xml:space="preserve"> </w:t>
      </w:r>
      <w:r w:rsidR="00817277" w:rsidRPr="00BB3C4E">
        <w:rPr>
          <w:rStyle w:val="l5def2"/>
          <w:rFonts w:ascii="Trebuchet MS" w:hAnsi="Trebuchet MS"/>
          <w:color w:val="auto"/>
          <w:sz w:val="24"/>
          <w:szCs w:val="24"/>
        </w:rPr>
        <w:t>Termenele prevăzute în prezenta hotărâre se calculează avându-se în vedere inclusiv ziua când au început şi ziua când s-au sfârşit.</w:t>
      </w:r>
      <w:r w:rsidR="00817277" w:rsidRPr="00BB3C4E">
        <w:rPr>
          <w:rStyle w:val="l5def1"/>
          <w:rFonts w:ascii="Trebuchet MS" w:hAnsi="Trebuchet MS"/>
          <w:color w:val="auto"/>
          <w:sz w:val="24"/>
          <w:szCs w:val="24"/>
        </w:rPr>
        <w:t xml:space="preserve">  </w:t>
      </w:r>
    </w:p>
    <w:p w14:paraId="7E19A691" w14:textId="2699E3D0" w:rsidR="00817277" w:rsidRPr="00BB3C4E" w:rsidRDefault="00817277" w:rsidP="0012465E">
      <w:pPr>
        <w:rPr>
          <w:rFonts w:ascii="Trebuchet MS" w:hAnsi="Trebuchet MS" w:cs="Arial"/>
        </w:rPr>
      </w:pPr>
      <w:r w:rsidRPr="00BB3C4E">
        <w:rPr>
          <w:rFonts w:ascii="Trebuchet MS" w:hAnsi="Trebuchet MS" w:cs="Arial"/>
          <w:b/>
          <w:bCs/>
        </w:rPr>
        <w:t>(2)</w:t>
      </w:r>
      <w:r w:rsidRPr="00BB3C4E">
        <w:rPr>
          <w:rFonts w:ascii="Trebuchet MS" w:hAnsi="Trebuchet MS" w:cs="Arial"/>
        </w:rPr>
        <w:t xml:space="preserve"> </w:t>
      </w:r>
      <w:r w:rsidRPr="00BB3C4E">
        <w:rPr>
          <w:rStyle w:val="l5def3"/>
          <w:rFonts w:ascii="Trebuchet MS" w:hAnsi="Trebuchet MS"/>
          <w:color w:val="auto"/>
          <w:sz w:val="24"/>
          <w:szCs w:val="24"/>
        </w:rPr>
        <w:t xml:space="preserve">Termenele stabilite pe ore se calculează începând de la </w:t>
      </w:r>
      <w:r w:rsidR="004514F9" w:rsidRPr="00BB3C4E">
        <w:rPr>
          <w:rStyle w:val="l5def3"/>
          <w:rFonts w:ascii="Trebuchet MS" w:hAnsi="Trebuchet MS"/>
          <w:color w:val="auto"/>
          <w:sz w:val="24"/>
          <w:szCs w:val="24"/>
        </w:rPr>
        <w:t xml:space="preserve">data și </w:t>
      </w:r>
      <w:r w:rsidRPr="00BB3C4E">
        <w:rPr>
          <w:rStyle w:val="l5def3"/>
          <w:rFonts w:ascii="Trebuchet MS" w:hAnsi="Trebuchet MS"/>
          <w:color w:val="auto"/>
          <w:sz w:val="24"/>
          <w:szCs w:val="24"/>
        </w:rPr>
        <w:t>ora afişării.</w:t>
      </w:r>
      <w:r w:rsidRPr="00BB3C4E">
        <w:rPr>
          <w:rFonts w:ascii="Trebuchet MS" w:hAnsi="Trebuchet MS" w:cs="Arial"/>
        </w:rPr>
        <w:t xml:space="preserve">  </w:t>
      </w:r>
    </w:p>
    <w:p w14:paraId="3917F745" w14:textId="47455AE2" w:rsidR="00817277" w:rsidRPr="00BB3C4E" w:rsidRDefault="00817277" w:rsidP="0012465E">
      <w:pPr>
        <w:rPr>
          <w:rFonts w:ascii="Trebuchet MS" w:hAnsi="Trebuchet MS" w:cs="Arial"/>
        </w:rPr>
      </w:pPr>
      <w:r w:rsidRPr="00BB3C4E">
        <w:rPr>
          <w:rFonts w:ascii="Trebuchet MS" w:hAnsi="Trebuchet MS" w:cs="Arial"/>
          <w:b/>
          <w:bCs/>
        </w:rPr>
        <w:t>(3)</w:t>
      </w:r>
      <w:r w:rsidRPr="00BB3C4E">
        <w:rPr>
          <w:rFonts w:ascii="Trebuchet MS" w:hAnsi="Trebuchet MS" w:cs="Arial"/>
        </w:rPr>
        <w:t xml:space="preserve"> </w:t>
      </w:r>
      <w:r w:rsidRPr="00BB3C4E">
        <w:rPr>
          <w:rStyle w:val="l5def4"/>
          <w:rFonts w:ascii="Trebuchet MS" w:hAnsi="Trebuchet MS"/>
          <w:color w:val="auto"/>
          <w:sz w:val="24"/>
          <w:szCs w:val="24"/>
        </w:rPr>
        <w:t xml:space="preserve">Termenul care începe într-o zi nelucrătoare sau de sărbătoare legală se consideră că începe în prima zi </w:t>
      </w:r>
      <w:r w:rsidR="006C59DE" w:rsidRPr="00BB3C4E">
        <w:rPr>
          <w:rStyle w:val="l5def4"/>
          <w:rFonts w:ascii="Trebuchet MS" w:hAnsi="Trebuchet MS"/>
          <w:color w:val="auto"/>
          <w:sz w:val="24"/>
          <w:szCs w:val="24"/>
        </w:rPr>
        <w:t>lucrătoare</w:t>
      </w:r>
      <w:r w:rsidRPr="00BB3C4E">
        <w:rPr>
          <w:rStyle w:val="l5def4"/>
          <w:rFonts w:ascii="Trebuchet MS" w:hAnsi="Trebuchet MS"/>
          <w:color w:val="auto"/>
          <w:sz w:val="24"/>
          <w:szCs w:val="24"/>
        </w:rPr>
        <w:t xml:space="preserve"> următoare.</w:t>
      </w:r>
      <w:r w:rsidRPr="00BB3C4E">
        <w:rPr>
          <w:rFonts w:ascii="Trebuchet MS" w:hAnsi="Trebuchet MS" w:cs="Arial"/>
        </w:rPr>
        <w:t xml:space="preserve">  </w:t>
      </w:r>
    </w:p>
    <w:p w14:paraId="6775EFCD" w14:textId="092ECE59" w:rsidR="00817277" w:rsidRPr="00BB3C4E" w:rsidRDefault="00817277" w:rsidP="0012465E">
      <w:pPr>
        <w:rPr>
          <w:rFonts w:ascii="Trebuchet MS" w:hAnsi="Trebuchet MS" w:cs="Arial"/>
        </w:rPr>
      </w:pPr>
      <w:r w:rsidRPr="00BB3C4E">
        <w:rPr>
          <w:rFonts w:ascii="Trebuchet MS" w:hAnsi="Trebuchet MS" w:cs="Arial"/>
          <w:b/>
          <w:bCs/>
        </w:rPr>
        <w:t>(4)</w:t>
      </w:r>
      <w:r w:rsidRPr="00BB3C4E">
        <w:rPr>
          <w:rFonts w:ascii="Trebuchet MS" w:hAnsi="Trebuchet MS" w:cs="Arial"/>
        </w:rPr>
        <w:t xml:space="preserve"> </w:t>
      </w:r>
      <w:r w:rsidRPr="00BB3C4E">
        <w:rPr>
          <w:rStyle w:val="l5def5"/>
          <w:rFonts w:ascii="Trebuchet MS" w:hAnsi="Trebuchet MS"/>
          <w:color w:val="auto"/>
          <w:sz w:val="24"/>
          <w:szCs w:val="24"/>
        </w:rPr>
        <w:t>Termenul care se sfârşeşte într-o zi nelucrătoare sau de sărbătoare legală se va prelungi până la sfârşitul primei zile de lucru următoare.</w:t>
      </w:r>
      <w:r w:rsidRPr="00BB3C4E">
        <w:rPr>
          <w:rFonts w:ascii="Trebuchet MS" w:hAnsi="Trebuchet MS" w:cs="Arial"/>
        </w:rPr>
        <w:t xml:space="preserve">  </w:t>
      </w:r>
    </w:p>
    <w:p w14:paraId="5C3C560E" w14:textId="77777777" w:rsidR="001D0477" w:rsidRPr="00BB3C4E" w:rsidRDefault="001D0477" w:rsidP="0012465E">
      <w:pPr>
        <w:rPr>
          <w:rFonts w:ascii="Trebuchet MS" w:hAnsi="Trebuchet MS" w:cs="Arial"/>
          <w:b/>
          <w:bCs/>
        </w:rPr>
      </w:pPr>
    </w:p>
    <w:p w14:paraId="74EC44A1" w14:textId="7BFCCDA9" w:rsidR="00817277" w:rsidRPr="00BB3C4E" w:rsidRDefault="00817277" w:rsidP="0012465E">
      <w:pPr>
        <w:rPr>
          <w:rFonts w:ascii="Trebuchet MS" w:hAnsi="Trebuchet MS" w:cs="Arial"/>
        </w:rPr>
      </w:pPr>
      <w:r w:rsidRPr="00BB3C4E">
        <w:rPr>
          <w:rStyle w:val="l5def1"/>
          <w:rFonts w:ascii="Trebuchet MS" w:hAnsi="Trebuchet MS"/>
          <w:b/>
          <w:bCs/>
          <w:color w:val="auto"/>
          <w:sz w:val="24"/>
          <w:szCs w:val="24"/>
        </w:rPr>
        <w:t>Art.</w:t>
      </w:r>
      <w:r w:rsidR="001D0477" w:rsidRPr="00BB3C4E">
        <w:rPr>
          <w:rStyle w:val="l5def1"/>
          <w:rFonts w:ascii="Trebuchet MS" w:hAnsi="Trebuchet MS"/>
          <w:b/>
          <w:bCs/>
          <w:color w:val="auto"/>
          <w:sz w:val="24"/>
          <w:szCs w:val="24"/>
        </w:rPr>
        <w:t xml:space="preserve"> </w:t>
      </w:r>
      <w:r w:rsidR="00487863" w:rsidRPr="00BB3C4E">
        <w:rPr>
          <w:rStyle w:val="l5def1"/>
          <w:rFonts w:ascii="Trebuchet MS" w:hAnsi="Trebuchet MS"/>
          <w:b/>
          <w:bCs/>
          <w:color w:val="auto"/>
          <w:sz w:val="24"/>
          <w:szCs w:val="24"/>
        </w:rPr>
        <w:t>13</w:t>
      </w:r>
      <w:r w:rsidR="004462B2">
        <w:rPr>
          <w:rStyle w:val="l5def1"/>
          <w:rFonts w:ascii="Trebuchet MS" w:hAnsi="Trebuchet MS"/>
          <w:b/>
          <w:bCs/>
          <w:color w:val="auto"/>
          <w:sz w:val="24"/>
          <w:szCs w:val="24"/>
        </w:rPr>
        <w:t>2</w:t>
      </w:r>
      <w:r w:rsidR="001D0477" w:rsidRPr="00BB3C4E">
        <w:rPr>
          <w:rStyle w:val="l5def1"/>
          <w:rFonts w:ascii="Trebuchet MS" w:hAnsi="Trebuchet MS"/>
          <w:b/>
          <w:bCs/>
          <w:color w:val="auto"/>
          <w:sz w:val="24"/>
          <w:szCs w:val="24"/>
        </w:rPr>
        <w:t>. -</w:t>
      </w:r>
      <w:r w:rsidRPr="00BB3C4E">
        <w:rPr>
          <w:rFonts w:ascii="Trebuchet MS" w:hAnsi="Trebuchet MS" w:cs="Arial"/>
        </w:rPr>
        <w:t xml:space="preserve"> </w:t>
      </w:r>
      <w:r w:rsidRPr="00BB3C4E">
        <w:rPr>
          <w:rStyle w:val="l5def9"/>
          <w:rFonts w:ascii="Trebuchet MS" w:hAnsi="Trebuchet MS"/>
          <w:color w:val="auto"/>
          <w:sz w:val="24"/>
          <w:szCs w:val="24"/>
        </w:rPr>
        <w:t>Anexele nr. 1</w:t>
      </w:r>
      <w:r w:rsidR="004F5743" w:rsidRPr="00BB3C4E">
        <w:rPr>
          <w:rStyle w:val="l5def9"/>
          <w:rFonts w:ascii="Trebuchet MS" w:hAnsi="Trebuchet MS"/>
          <w:color w:val="auto"/>
          <w:sz w:val="24"/>
          <w:szCs w:val="24"/>
        </w:rPr>
        <w:t>-</w:t>
      </w:r>
      <w:r w:rsidR="007D6650" w:rsidRPr="00BB3C4E">
        <w:rPr>
          <w:rStyle w:val="l5def9"/>
          <w:rFonts w:ascii="Trebuchet MS" w:hAnsi="Trebuchet MS"/>
          <w:color w:val="auto"/>
          <w:sz w:val="24"/>
          <w:szCs w:val="24"/>
        </w:rPr>
        <w:t>4</w:t>
      </w:r>
      <w:r w:rsidRPr="00BB3C4E">
        <w:rPr>
          <w:rStyle w:val="l5def9"/>
          <w:rFonts w:ascii="Trebuchet MS" w:hAnsi="Trebuchet MS"/>
          <w:color w:val="auto"/>
          <w:sz w:val="24"/>
          <w:szCs w:val="24"/>
        </w:rPr>
        <w:t xml:space="preserve"> fac parte integrantă din prezenta hotărâre.</w:t>
      </w:r>
      <w:r w:rsidRPr="00BB3C4E">
        <w:rPr>
          <w:rFonts w:ascii="Trebuchet MS" w:hAnsi="Trebuchet MS" w:cs="Arial"/>
        </w:rPr>
        <w:t xml:space="preserve">  </w:t>
      </w:r>
    </w:p>
    <w:p w14:paraId="71203B49" w14:textId="77777777" w:rsidR="003D49D9" w:rsidRPr="00BB3C4E" w:rsidRDefault="003D49D9" w:rsidP="00167F69">
      <w:pPr>
        <w:tabs>
          <w:tab w:val="left" w:pos="3969"/>
        </w:tabs>
        <w:rPr>
          <w:rFonts w:ascii="Trebuchet MS" w:eastAsia="Times New Roman" w:hAnsi="Trebuchet MS" w:cs="Arial"/>
          <w:lang w:eastAsia="en-GB"/>
        </w:rPr>
      </w:pPr>
    </w:p>
    <w:p w14:paraId="076EC8B9" w14:textId="59458D80" w:rsidR="00483EBA" w:rsidRDefault="00483EBA" w:rsidP="00167F69">
      <w:pPr>
        <w:tabs>
          <w:tab w:val="left" w:pos="3969"/>
        </w:tabs>
        <w:rPr>
          <w:rFonts w:ascii="Trebuchet MS" w:eastAsia="Times New Roman" w:hAnsi="Trebuchet MS" w:cs="Arial"/>
          <w:lang w:eastAsia="en-GB"/>
        </w:rPr>
      </w:pPr>
    </w:p>
    <w:p w14:paraId="5C5244C9" w14:textId="5B25B254" w:rsidR="005979AB" w:rsidRDefault="005979AB" w:rsidP="00167F69">
      <w:pPr>
        <w:tabs>
          <w:tab w:val="left" w:pos="3969"/>
        </w:tabs>
        <w:rPr>
          <w:rFonts w:ascii="Trebuchet MS" w:eastAsia="Times New Roman" w:hAnsi="Trebuchet MS" w:cs="Arial"/>
          <w:lang w:eastAsia="en-GB"/>
        </w:rPr>
      </w:pPr>
    </w:p>
    <w:p w14:paraId="50371C27" w14:textId="77777777" w:rsidR="005979AB" w:rsidRDefault="005979AB" w:rsidP="00167F69">
      <w:pPr>
        <w:tabs>
          <w:tab w:val="left" w:pos="3969"/>
        </w:tabs>
        <w:rPr>
          <w:rFonts w:ascii="Trebuchet MS" w:eastAsia="Times New Roman" w:hAnsi="Trebuchet MS" w:cs="Arial"/>
          <w:lang w:eastAsia="en-GB"/>
        </w:rPr>
      </w:pPr>
    </w:p>
    <w:p w14:paraId="42E27518" w14:textId="1BA01A63" w:rsidR="006856A1" w:rsidRPr="00BB3C4E" w:rsidRDefault="006856A1" w:rsidP="00483EBA">
      <w:pPr>
        <w:tabs>
          <w:tab w:val="left" w:pos="993"/>
          <w:tab w:val="left" w:pos="3969"/>
        </w:tabs>
        <w:ind w:firstLine="0"/>
        <w:jc w:val="center"/>
        <w:rPr>
          <w:rFonts w:ascii="Trebuchet MS" w:eastAsia="Trebuchet MS" w:hAnsi="Trebuchet MS" w:cs="Trebuchet MS"/>
          <w:b/>
        </w:rPr>
      </w:pPr>
      <w:r w:rsidRPr="00BB3C4E">
        <w:rPr>
          <w:rFonts w:ascii="Trebuchet MS" w:eastAsia="Trebuchet MS" w:hAnsi="Trebuchet MS" w:cs="Trebuchet MS"/>
          <w:b/>
        </w:rPr>
        <w:t>PRIM – MINISTRU</w:t>
      </w:r>
      <w:r w:rsidR="0089785A" w:rsidRPr="00BB3C4E">
        <w:rPr>
          <w:rFonts w:ascii="Trebuchet MS" w:eastAsia="Trebuchet MS" w:hAnsi="Trebuchet MS" w:cs="Trebuchet MS"/>
          <w:b/>
        </w:rPr>
        <w:t>,</w:t>
      </w:r>
    </w:p>
    <w:p w14:paraId="5D6DCD61" w14:textId="2148F974" w:rsidR="006856A1" w:rsidRPr="00BB3C4E" w:rsidRDefault="0089785A" w:rsidP="00483EBA">
      <w:pPr>
        <w:tabs>
          <w:tab w:val="left" w:pos="993"/>
          <w:tab w:val="left" w:pos="3969"/>
        </w:tabs>
        <w:ind w:firstLine="0"/>
        <w:jc w:val="center"/>
        <w:rPr>
          <w:rFonts w:ascii="Trebuchet MS" w:hAnsi="Trebuchet MS"/>
        </w:rPr>
      </w:pPr>
      <w:r w:rsidRPr="00BB3C4E">
        <w:rPr>
          <w:rFonts w:ascii="Trebuchet MS" w:eastAsia="Trebuchet MS" w:hAnsi="Trebuchet MS" w:cs="Trebuchet MS"/>
          <w:b/>
        </w:rPr>
        <w:t>Nicolae-Ionel CIUCĂ</w:t>
      </w:r>
    </w:p>
    <w:sectPr w:rsidR="006856A1" w:rsidRPr="00BB3C4E" w:rsidSect="002E0590">
      <w:headerReference w:type="default" r:id="rId23"/>
      <w:footerReference w:type="even" r:id="rId24"/>
      <w:footerReference w:type="default" r:id="rId25"/>
      <w:pgSz w:w="11906" w:h="16838"/>
      <w:pgMar w:top="1440" w:right="1440" w:bottom="1440" w:left="1531" w:header="709" w:footer="709" w:gutter="0"/>
      <w:pgNumType w:start="1"/>
      <w:cols w:space="708"/>
    </w:sectPr>
  </w:body>
</w:document>
</file>

<file path=word/customizations.xml><?xml version="1.0" encoding="utf-8"?>
<wne:tcg xmlns:r="http://schemas.openxmlformats.org/officeDocument/2006/relationships" xmlns:wne="http://schemas.microsoft.com/office/word/2006/wordml">
  <wne:keymaps>
    <wne:keymap wne:kcmPrimary="0432">
      <wne:wch wne:val="000000E2"/>
    </wne:keymap>
    <wne:keymap wne:kcmPrimary="0441">
      <wne:wch wne:val="00000103"/>
    </wne:keymap>
    <wne:keymap wne:kcmPrimary="0449">
      <wne:wch wne:val="000000EE"/>
    </wne:keymap>
    <wne:keymap wne:kcmPrimary="0453">
      <wne:wch wne:val="0000015F"/>
    </wne:keymap>
    <wne:keymap wne:kcmPrimary="0454">
      <wne:wch wne:val="00000163"/>
    </wne:keymap>
    <wne:keymap wne:kcmPrimary="0541">
      <wne:wch wne:val="00000102"/>
    </wne:keymap>
    <wne:keymap wne:kcmPrimary="0549">
      <wne:wch wne:val="000000CE"/>
    </wne:keymap>
    <wne:keymap wne:kcmPrimary="0553">
      <wne:wch wne:val="0000015E"/>
    </wne:keymap>
    <wne:keymap wne:kcmPrimary="0554">
      <wne:wch wne:val="00000162"/>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BD3E6B" w14:textId="77777777" w:rsidR="004038A4" w:rsidRDefault="004038A4">
      <w:r>
        <w:separator/>
      </w:r>
    </w:p>
  </w:endnote>
  <w:endnote w:type="continuationSeparator" w:id="0">
    <w:p w14:paraId="52488BDF" w14:textId="77777777" w:rsidR="004038A4" w:rsidRDefault="00403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venir">
    <w:altName w:val="Times New Roman"/>
    <w:charset w:val="00"/>
    <w:family w:val="auto"/>
    <w:pitch w:val="default"/>
  </w:font>
  <w:font w:name="Arial">
    <w:panose1 w:val="020B0604020202020204"/>
    <w:charset w:val="EE"/>
    <w:family w:val="swiss"/>
    <w:pitch w:val="variable"/>
    <w:sig w:usb0="E0002EFF" w:usb1="C000785B" w:usb2="00000009" w:usb3="00000000" w:csb0="000001FF" w:csb1="00000000"/>
  </w:font>
  <w:font w:name="Carlito">
    <w:altName w:val="Arial"/>
    <w:charset w:val="00"/>
    <w:family w:val="swiss"/>
    <w:pitch w:val="variable"/>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w Cen MT">
    <w:panose1 w:val="020B0602020104020603"/>
    <w:charset w:val="EE"/>
    <w:family w:val="swiss"/>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4C887" w14:textId="77777777" w:rsidR="00C347DB" w:rsidRDefault="00C347DB">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4BFDDC20" w14:textId="77777777" w:rsidR="00C347DB" w:rsidRDefault="00C347DB">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130BA" w14:textId="4E3CAEC0" w:rsidR="00C347DB" w:rsidRDefault="00C347DB">
    <w:pPr>
      <w:pBdr>
        <w:top w:val="nil"/>
        <w:left w:val="nil"/>
        <w:bottom w:val="nil"/>
        <w:right w:val="nil"/>
        <w:between w:val="nil"/>
      </w:pBdr>
      <w:tabs>
        <w:tab w:val="center" w:pos="4320"/>
        <w:tab w:val="right" w:pos="8640"/>
      </w:tabs>
      <w:jc w:val="right"/>
      <w:rPr>
        <w:rFonts w:ascii="Trebuchet MS" w:eastAsia="Trebuchet MS" w:hAnsi="Trebuchet MS" w:cs="Trebuchet MS"/>
        <w:color w:val="000000"/>
      </w:rPr>
    </w:pPr>
    <w:r>
      <w:rPr>
        <w:rFonts w:ascii="Trebuchet MS" w:eastAsia="Trebuchet MS" w:hAnsi="Trebuchet MS" w:cs="Trebuchet MS"/>
        <w:color w:val="000000"/>
      </w:rPr>
      <w:fldChar w:fldCharType="begin"/>
    </w:r>
    <w:r>
      <w:rPr>
        <w:rFonts w:ascii="Trebuchet MS" w:eastAsia="Trebuchet MS" w:hAnsi="Trebuchet MS" w:cs="Trebuchet MS"/>
        <w:color w:val="000000"/>
      </w:rPr>
      <w:instrText>PAGE</w:instrText>
    </w:r>
    <w:r>
      <w:rPr>
        <w:rFonts w:ascii="Trebuchet MS" w:eastAsia="Trebuchet MS" w:hAnsi="Trebuchet MS" w:cs="Trebuchet MS"/>
        <w:color w:val="000000"/>
      </w:rPr>
      <w:fldChar w:fldCharType="separate"/>
    </w:r>
    <w:r w:rsidR="00FA24AD">
      <w:rPr>
        <w:rFonts w:ascii="Trebuchet MS" w:eastAsia="Trebuchet MS" w:hAnsi="Trebuchet MS" w:cs="Trebuchet MS"/>
        <w:noProof/>
        <w:color w:val="000000"/>
      </w:rPr>
      <w:t>45</w:t>
    </w:r>
    <w:r>
      <w:rPr>
        <w:rFonts w:ascii="Trebuchet MS" w:eastAsia="Trebuchet MS" w:hAnsi="Trebuchet MS" w:cs="Trebuchet MS"/>
        <w:color w:val="000000"/>
      </w:rPr>
      <w:fldChar w:fldCharType="end"/>
    </w:r>
  </w:p>
  <w:p w14:paraId="33472092" w14:textId="77777777" w:rsidR="00C347DB" w:rsidRDefault="00C347DB">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C24AD1" w14:textId="77777777" w:rsidR="004038A4" w:rsidRDefault="004038A4">
      <w:r>
        <w:separator/>
      </w:r>
    </w:p>
  </w:footnote>
  <w:footnote w:type="continuationSeparator" w:id="0">
    <w:p w14:paraId="2D8C40F4" w14:textId="77777777" w:rsidR="004038A4" w:rsidRDefault="004038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03A1E" w14:textId="74B37B21" w:rsidR="00C347DB" w:rsidRDefault="004038A4" w:rsidP="00C52D61">
    <w:pPr>
      <w:pBdr>
        <w:top w:val="nil"/>
        <w:left w:val="nil"/>
        <w:bottom w:val="nil"/>
        <w:right w:val="nil"/>
        <w:between w:val="nil"/>
      </w:pBdr>
      <w:tabs>
        <w:tab w:val="center" w:pos="4320"/>
        <w:tab w:val="right" w:pos="8640"/>
      </w:tabs>
      <w:ind w:hanging="851"/>
      <w:rPr>
        <w:b/>
        <w:i/>
        <w:color w:val="000000"/>
      </w:rPr>
    </w:pPr>
    <w:sdt>
      <w:sdtPr>
        <w:rPr>
          <w:b/>
          <w:i/>
          <w:color w:val="000000"/>
        </w:rPr>
        <w:id w:val="-862592807"/>
        <w:docPartObj>
          <w:docPartGallery w:val="Watermarks"/>
          <w:docPartUnique/>
        </w:docPartObj>
      </w:sdtPr>
      <w:sdtEndPr/>
      <w:sdtContent>
        <w:r>
          <w:rPr>
            <w:b/>
            <w:i/>
            <w:noProof/>
            <w:color w:val="000000"/>
          </w:rPr>
          <w:pict w14:anchorId="5F1AAE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688158" o:spid="_x0000_s2049" type="#_x0000_t136" style="position:absolute;left:0;text-align:left;margin-left:0;margin-top:0;width:489.9pt;height:139.95pt;rotation:315;z-index:-251658752;mso-position-horizontal:center;mso-position-horizontal-relative:margin;mso-position-vertical:center;mso-position-vertical-relative:margin" o:allowincell="f" fillcolor="silver" stroked="f">
              <v:fill opacity=".5"/>
              <v:textpath style="font-family:&quot;Trebuchet MS&quot;;font-size:1pt" string="PROIECT"/>
              <w10:wrap anchorx="margin" anchory="margin"/>
            </v:shape>
          </w:pict>
        </w:r>
      </w:sdtContent>
    </w:sdt>
    <w:r w:rsidR="00C347DB">
      <w:rPr>
        <w:b/>
        <w:i/>
        <w:color w:val="000000"/>
      </w:rPr>
      <w:t>Proiect în lucru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D0B23"/>
    <w:multiLevelType w:val="hybridMultilevel"/>
    <w:tmpl w:val="C07CE9F6"/>
    <w:lvl w:ilvl="0" w:tplc="FFFFFFFF">
      <w:start w:val="1"/>
      <w:numFmt w:val="lowerLetter"/>
      <w:lvlText w:val="%1)"/>
      <w:lvlJc w:val="left"/>
      <w:pPr>
        <w:ind w:left="1650" w:hanging="360"/>
      </w:pPr>
      <w:rPr>
        <w:b/>
        <w:color w:val="auto"/>
      </w:rPr>
    </w:lvl>
    <w:lvl w:ilvl="1" w:tplc="FFFFFFFF" w:tentative="1">
      <w:start w:val="1"/>
      <w:numFmt w:val="lowerLetter"/>
      <w:lvlText w:val="%2."/>
      <w:lvlJc w:val="left"/>
      <w:pPr>
        <w:ind w:left="2370" w:hanging="360"/>
      </w:pPr>
    </w:lvl>
    <w:lvl w:ilvl="2" w:tplc="FFFFFFFF" w:tentative="1">
      <w:start w:val="1"/>
      <w:numFmt w:val="lowerRoman"/>
      <w:lvlText w:val="%3."/>
      <w:lvlJc w:val="right"/>
      <w:pPr>
        <w:ind w:left="3090" w:hanging="180"/>
      </w:pPr>
    </w:lvl>
    <w:lvl w:ilvl="3" w:tplc="FFFFFFFF" w:tentative="1">
      <w:start w:val="1"/>
      <w:numFmt w:val="decimal"/>
      <w:lvlText w:val="%4."/>
      <w:lvlJc w:val="left"/>
      <w:pPr>
        <w:ind w:left="3810" w:hanging="360"/>
      </w:pPr>
    </w:lvl>
    <w:lvl w:ilvl="4" w:tplc="FFFFFFFF" w:tentative="1">
      <w:start w:val="1"/>
      <w:numFmt w:val="lowerLetter"/>
      <w:lvlText w:val="%5."/>
      <w:lvlJc w:val="left"/>
      <w:pPr>
        <w:ind w:left="4530" w:hanging="360"/>
      </w:pPr>
    </w:lvl>
    <w:lvl w:ilvl="5" w:tplc="FFFFFFFF" w:tentative="1">
      <w:start w:val="1"/>
      <w:numFmt w:val="lowerRoman"/>
      <w:lvlText w:val="%6."/>
      <w:lvlJc w:val="right"/>
      <w:pPr>
        <w:ind w:left="5250" w:hanging="180"/>
      </w:pPr>
    </w:lvl>
    <w:lvl w:ilvl="6" w:tplc="FFFFFFFF" w:tentative="1">
      <w:start w:val="1"/>
      <w:numFmt w:val="decimal"/>
      <w:lvlText w:val="%7."/>
      <w:lvlJc w:val="left"/>
      <w:pPr>
        <w:ind w:left="5970" w:hanging="360"/>
      </w:pPr>
    </w:lvl>
    <w:lvl w:ilvl="7" w:tplc="FFFFFFFF" w:tentative="1">
      <w:start w:val="1"/>
      <w:numFmt w:val="lowerLetter"/>
      <w:lvlText w:val="%8."/>
      <w:lvlJc w:val="left"/>
      <w:pPr>
        <w:ind w:left="6690" w:hanging="360"/>
      </w:pPr>
    </w:lvl>
    <w:lvl w:ilvl="8" w:tplc="FFFFFFFF" w:tentative="1">
      <w:start w:val="1"/>
      <w:numFmt w:val="lowerRoman"/>
      <w:lvlText w:val="%9."/>
      <w:lvlJc w:val="right"/>
      <w:pPr>
        <w:ind w:left="7410" w:hanging="180"/>
      </w:pPr>
    </w:lvl>
  </w:abstractNum>
  <w:abstractNum w:abstractNumId="1" w15:restartNumberingAfterBreak="0">
    <w:nsid w:val="05C20459"/>
    <w:multiLevelType w:val="hybridMultilevel"/>
    <w:tmpl w:val="B2F4BF52"/>
    <w:lvl w:ilvl="0" w:tplc="04090017">
      <w:start w:val="1"/>
      <w:numFmt w:val="lowerLetter"/>
      <w:lvlText w:val="%1)"/>
      <w:lvlJc w:val="left"/>
      <w:pPr>
        <w:ind w:left="1429" w:hanging="360"/>
      </w:pPr>
    </w:lvl>
    <w:lvl w:ilvl="1" w:tplc="42A078BA">
      <w:start w:val="1"/>
      <w:numFmt w:val="lowerLetter"/>
      <w:lvlText w:val="%2)"/>
      <w:lvlJc w:val="left"/>
      <w:pPr>
        <w:ind w:left="2149" w:hanging="360"/>
      </w:pPr>
      <w:rPr>
        <w:b/>
      </w:r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2" w15:restartNumberingAfterBreak="0">
    <w:nsid w:val="06313259"/>
    <w:multiLevelType w:val="hybridMultilevel"/>
    <w:tmpl w:val="1F7C3BF4"/>
    <w:lvl w:ilvl="0" w:tplc="887C7F2A">
      <w:start w:val="1"/>
      <w:numFmt w:val="lowerLetter"/>
      <w:lvlText w:val="%1)"/>
      <w:lvlJc w:val="left"/>
      <w:pPr>
        <w:ind w:left="1069" w:hanging="360"/>
      </w:pPr>
      <w:rPr>
        <w:b/>
        <w:color w:val="auto"/>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0A367755"/>
    <w:multiLevelType w:val="hybridMultilevel"/>
    <w:tmpl w:val="3C609F12"/>
    <w:lvl w:ilvl="0" w:tplc="11228B10">
      <w:start w:val="1"/>
      <w:numFmt w:val="lowerLetter"/>
      <w:lvlText w:val="%1)"/>
      <w:lvlJc w:val="left"/>
      <w:pPr>
        <w:ind w:left="792" w:hanging="360"/>
      </w:pPr>
      <w:rPr>
        <w:b/>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4" w15:restartNumberingAfterBreak="0">
    <w:nsid w:val="0BB42434"/>
    <w:multiLevelType w:val="hybridMultilevel"/>
    <w:tmpl w:val="D0C6E51E"/>
    <w:lvl w:ilvl="0" w:tplc="35160222">
      <w:start w:val="1"/>
      <w:numFmt w:val="lowerLetter"/>
      <w:lvlText w:val="%1)"/>
      <w:lvlJc w:val="left"/>
      <w:pPr>
        <w:ind w:left="1429" w:hanging="360"/>
      </w:pPr>
      <w:rPr>
        <w:b/>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0CF12E45"/>
    <w:multiLevelType w:val="hybridMultilevel"/>
    <w:tmpl w:val="DD7C9C08"/>
    <w:lvl w:ilvl="0" w:tplc="04090017">
      <w:start w:val="1"/>
      <w:numFmt w:val="lowerLetter"/>
      <w:lvlText w:val="%1)"/>
      <w:lvlJc w:val="left"/>
      <w:pPr>
        <w:ind w:left="1440" w:hanging="360"/>
      </w:pPr>
    </w:lvl>
    <w:lvl w:ilvl="1" w:tplc="89AE77F8">
      <w:start w:val="1"/>
      <w:numFmt w:val="lowerLetter"/>
      <w:lvlText w:val="%2)"/>
      <w:lvlJc w:val="left"/>
      <w:pPr>
        <w:ind w:left="2160" w:hanging="360"/>
      </w:pPr>
      <w:rPr>
        <w:b/>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6" w15:restartNumberingAfterBreak="0">
    <w:nsid w:val="10DC6BE5"/>
    <w:multiLevelType w:val="hybridMultilevel"/>
    <w:tmpl w:val="1F7C3BF4"/>
    <w:lvl w:ilvl="0" w:tplc="FFFFFFFF">
      <w:start w:val="1"/>
      <w:numFmt w:val="lowerLetter"/>
      <w:lvlText w:val="%1)"/>
      <w:lvlJc w:val="left"/>
      <w:pPr>
        <w:ind w:left="2487" w:hanging="360"/>
      </w:pPr>
      <w:rPr>
        <w:b/>
        <w:color w:val="auto"/>
      </w:rPr>
    </w:lvl>
    <w:lvl w:ilvl="1" w:tplc="FFFFFFFF" w:tentative="1">
      <w:start w:val="1"/>
      <w:numFmt w:val="lowerLetter"/>
      <w:lvlText w:val="%2."/>
      <w:lvlJc w:val="left"/>
      <w:pPr>
        <w:ind w:left="3207" w:hanging="360"/>
      </w:pPr>
    </w:lvl>
    <w:lvl w:ilvl="2" w:tplc="FFFFFFFF" w:tentative="1">
      <w:start w:val="1"/>
      <w:numFmt w:val="lowerRoman"/>
      <w:lvlText w:val="%3."/>
      <w:lvlJc w:val="right"/>
      <w:pPr>
        <w:ind w:left="3927" w:hanging="180"/>
      </w:pPr>
    </w:lvl>
    <w:lvl w:ilvl="3" w:tplc="FFFFFFFF" w:tentative="1">
      <w:start w:val="1"/>
      <w:numFmt w:val="decimal"/>
      <w:lvlText w:val="%4."/>
      <w:lvlJc w:val="left"/>
      <w:pPr>
        <w:ind w:left="4647" w:hanging="360"/>
      </w:pPr>
    </w:lvl>
    <w:lvl w:ilvl="4" w:tplc="FFFFFFFF" w:tentative="1">
      <w:start w:val="1"/>
      <w:numFmt w:val="lowerLetter"/>
      <w:lvlText w:val="%5."/>
      <w:lvlJc w:val="left"/>
      <w:pPr>
        <w:ind w:left="5367" w:hanging="360"/>
      </w:pPr>
    </w:lvl>
    <w:lvl w:ilvl="5" w:tplc="FFFFFFFF" w:tentative="1">
      <w:start w:val="1"/>
      <w:numFmt w:val="lowerRoman"/>
      <w:lvlText w:val="%6."/>
      <w:lvlJc w:val="right"/>
      <w:pPr>
        <w:ind w:left="6087" w:hanging="180"/>
      </w:pPr>
    </w:lvl>
    <w:lvl w:ilvl="6" w:tplc="FFFFFFFF" w:tentative="1">
      <w:start w:val="1"/>
      <w:numFmt w:val="decimal"/>
      <w:lvlText w:val="%7."/>
      <w:lvlJc w:val="left"/>
      <w:pPr>
        <w:ind w:left="6807" w:hanging="360"/>
      </w:pPr>
    </w:lvl>
    <w:lvl w:ilvl="7" w:tplc="FFFFFFFF" w:tentative="1">
      <w:start w:val="1"/>
      <w:numFmt w:val="lowerLetter"/>
      <w:lvlText w:val="%8."/>
      <w:lvlJc w:val="left"/>
      <w:pPr>
        <w:ind w:left="7527" w:hanging="360"/>
      </w:pPr>
    </w:lvl>
    <w:lvl w:ilvl="8" w:tplc="FFFFFFFF" w:tentative="1">
      <w:start w:val="1"/>
      <w:numFmt w:val="lowerRoman"/>
      <w:lvlText w:val="%9."/>
      <w:lvlJc w:val="right"/>
      <w:pPr>
        <w:ind w:left="8247" w:hanging="180"/>
      </w:pPr>
    </w:lvl>
  </w:abstractNum>
  <w:abstractNum w:abstractNumId="7" w15:restartNumberingAfterBreak="0">
    <w:nsid w:val="11D54E9F"/>
    <w:multiLevelType w:val="hybridMultilevel"/>
    <w:tmpl w:val="6A5CDB3C"/>
    <w:lvl w:ilvl="0" w:tplc="04180017">
      <w:start w:val="1"/>
      <w:numFmt w:val="lowerLetter"/>
      <w:lvlText w:val="%1)"/>
      <w:lvlJc w:val="left"/>
      <w:pPr>
        <w:ind w:left="720" w:hanging="360"/>
      </w:pPr>
    </w:lvl>
    <w:lvl w:ilvl="1" w:tplc="1346DEA6">
      <w:start w:val="1"/>
      <w:numFmt w:val="lowerLetter"/>
      <w:lvlText w:val="%2)"/>
      <w:lvlJc w:val="left"/>
      <w:pPr>
        <w:ind w:left="1440" w:hanging="360"/>
      </w:pPr>
      <w:rPr>
        <w:b/>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23824D4"/>
    <w:multiLevelType w:val="hybridMultilevel"/>
    <w:tmpl w:val="9406199C"/>
    <w:lvl w:ilvl="0" w:tplc="E3E43794">
      <w:start w:val="1"/>
      <w:numFmt w:val="lowerLetter"/>
      <w:lvlText w:val="%1)"/>
      <w:lvlJc w:val="left"/>
      <w:pPr>
        <w:ind w:left="720" w:hanging="360"/>
      </w:pPr>
      <w:rPr>
        <w:b/>
        <w:bCs w:val="0"/>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7B271A"/>
    <w:multiLevelType w:val="hybridMultilevel"/>
    <w:tmpl w:val="A68CB9E8"/>
    <w:lvl w:ilvl="0" w:tplc="97EA655C">
      <w:start w:val="1"/>
      <w:numFmt w:val="lowerLetter"/>
      <w:lvlText w:val="%1)"/>
      <w:lvlJc w:val="left"/>
      <w:pPr>
        <w:ind w:left="1070" w:hanging="360"/>
      </w:pPr>
      <w:rPr>
        <w:b/>
      </w:rPr>
    </w:lvl>
    <w:lvl w:ilvl="1" w:tplc="04090019">
      <w:start w:val="1"/>
      <w:numFmt w:val="lowerLetter"/>
      <w:lvlText w:val="%2."/>
      <w:lvlJc w:val="left"/>
      <w:pPr>
        <w:ind w:left="1790" w:hanging="360"/>
      </w:pPr>
    </w:lvl>
    <w:lvl w:ilvl="2" w:tplc="0409001B">
      <w:start w:val="1"/>
      <w:numFmt w:val="lowerRoman"/>
      <w:lvlText w:val="%3."/>
      <w:lvlJc w:val="right"/>
      <w:pPr>
        <w:ind w:left="2510" w:hanging="180"/>
      </w:pPr>
    </w:lvl>
    <w:lvl w:ilvl="3" w:tplc="0409000F">
      <w:start w:val="1"/>
      <w:numFmt w:val="decimal"/>
      <w:lvlText w:val="%4."/>
      <w:lvlJc w:val="left"/>
      <w:pPr>
        <w:ind w:left="3230" w:hanging="360"/>
      </w:pPr>
    </w:lvl>
    <w:lvl w:ilvl="4" w:tplc="04090019">
      <w:start w:val="1"/>
      <w:numFmt w:val="lowerLetter"/>
      <w:lvlText w:val="%5."/>
      <w:lvlJc w:val="left"/>
      <w:pPr>
        <w:ind w:left="3950" w:hanging="360"/>
      </w:pPr>
    </w:lvl>
    <w:lvl w:ilvl="5" w:tplc="0409001B">
      <w:start w:val="1"/>
      <w:numFmt w:val="lowerRoman"/>
      <w:lvlText w:val="%6."/>
      <w:lvlJc w:val="right"/>
      <w:pPr>
        <w:ind w:left="4670" w:hanging="180"/>
      </w:pPr>
    </w:lvl>
    <w:lvl w:ilvl="6" w:tplc="0409000F">
      <w:start w:val="1"/>
      <w:numFmt w:val="decimal"/>
      <w:lvlText w:val="%7."/>
      <w:lvlJc w:val="left"/>
      <w:pPr>
        <w:ind w:left="5390" w:hanging="360"/>
      </w:pPr>
    </w:lvl>
    <w:lvl w:ilvl="7" w:tplc="04090019">
      <w:start w:val="1"/>
      <w:numFmt w:val="lowerLetter"/>
      <w:lvlText w:val="%8."/>
      <w:lvlJc w:val="left"/>
      <w:pPr>
        <w:ind w:left="6110" w:hanging="360"/>
      </w:pPr>
    </w:lvl>
    <w:lvl w:ilvl="8" w:tplc="0409001B">
      <w:start w:val="1"/>
      <w:numFmt w:val="lowerRoman"/>
      <w:lvlText w:val="%9."/>
      <w:lvlJc w:val="right"/>
      <w:pPr>
        <w:ind w:left="6830" w:hanging="180"/>
      </w:pPr>
    </w:lvl>
  </w:abstractNum>
  <w:abstractNum w:abstractNumId="10" w15:restartNumberingAfterBreak="0">
    <w:nsid w:val="13BA0B79"/>
    <w:multiLevelType w:val="hybridMultilevel"/>
    <w:tmpl w:val="88CCA3F8"/>
    <w:lvl w:ilvl="0" w:tplc="0DD06722">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50411B"/>
    <w:multiLevelType w:val="hybridMultilevel"/>
    <w:tmpl w:val="0E727DA0"/>
    <w:lvl w:ilvl="0" w:tplc="04090017">
      <w:start w:val="1"/>
      <w:numFmt w:val="lowerLetter"/>
      <w:lvlText w:val="%1)"/>
      <w:lvlJc w:val="left"/>
      <w:pPr>
        <w:ind w:left="1440" w:hanging="360"/>
      </w:pPr>
    </w:lvl>
    <w:lvl w:ilvl="1" w:tplc="E8D23E98">
      <w:start w:val="1"/>
      <w:numFmt w:val="lowerLetter"/>
      <w:lvlText w:val="%2)"/>
      <w:lvlJc w:val="left"/>
      <w:pPr>
        <w:ind w:left="2160" w:hanging="360"/>
      </w:pPr>
      <w:rPr>
        <w:b/>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2" w15:restartNumberingAfterBreak="0">
    <w:nsid w:val="1933705B"/>
    <w:multiLevelType w:val="multilevel"/>
    <w:tmpl w:val="A03CC1E8"/>
    <w:lvl w:ilvl="0">
      <w:start w:val="1"/>
      <w:numFmt w:val="lowerLetter"/>
      <w:lvlText w:val="%1)"/>
      <w:lvlJc w:val="left"/>
      <w:pPr>
        <w:ind w:left="928" w:hanging="360"/>
      </w:pPr>
      <w:rPr>
        <w:rFonts w:ascii="Trebuchet MS" w:eastAsia="Trebuchet MS" w:hAnsi="Trebuchet MS" w:cs="Trebuchet MS"/>
        <w:b/>
        <w:strike w:val="0"/>
        <w:sz w:val="24"/>
        <w:szCs w:val="24"/>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3" w15:restartNumberingAfterBreak="0">
    <w:nsid w:val="1B485EB7"/>
    <w:multiLevelType w:val="hybridMultilevel"/>
    <w:tmpl w:val="6D524866"/>
    <w:lvl w:ilvl="0" w:tplc="EDD00A30">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D916D6"/>
    <w:multiLevelType w:val="hybridMultilevel"/>
    <w:tmpl w:val="4DBCB872"/>
    <w:lvl w:ilvl="0" w:tplc="04090017">
      <w:start w:val="1"/>
      <w:numFmt w:val="lowerLetter"/>
      <w:lvlText w:val="%1)"/>
      <w:lvlJc w:val="left"/>
      <w:pPr>
        <w:ind w:left="1440" w:hanging="360"/>
      </w:pPr>
    </w:lvl>
    <w:lvl w:ilvl="1" w:tplc="96E8AB3A">
      <w:start w:val="1"/>
      <w:numFmt w:val="lowerLetter"/>
      <w:lvlText w:val="%2)"/>
      <w:lvlJc w:val="left"/>
      <w:pPr>
        <w:ind w:left="2160" w:hanging="360"/>
      </w:pPr>
      <w:rPr>
        <w:b/>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5" w15:restartNumberingAfterBreak="0">
    <w:nsid w:val="1F7450BE"/>
    <w:multiLevelType w:val="hybridMultilevel"/>
    <w:tmpl w:val="07186092"/>
    <w:lvl w:ilvl="0" w:tplc="41F0074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57F3BDD"/>
    <w:multiLevelType w:val="hybridMultilevel"/>
    <w:tmpl w:val="E2929D22"/>
    <w:lvl w:ilvl="0" w:tplc="04090017">
      <w:start w:val="1"/>
      <w:numFmt w:val="lowerLetter"/>
      <w:lvlText w:val="%1)"/>
      <w:lvlJc w:val="left"/>
      <w:pPr>
        <w:ind w:left="720" w:hanging="360"/>
      </w:pPr>
    </w:lvl>
    <w:lvl w:ilvl="1" w:tplc="8930878C">
      <w:start w:val="1"/>
      <w:numFmt w:val="lowerLetter"/>
      <w:lvlText w:val="%2)"/>
      <w:lvlJc w:val="left"/>
      <w:pPr>
        <w:ind w:left="1440" w:hanging="360"/>
      </w:pPr>
      <w:rPr>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271801BB"/>
    <w:multiLevelType w:val="hybridMultilevel"/>
    <w:tmpl w:val="C07CE9F6"/>
    <w:lvl w:ilvl="0" w:tplc="2738F0F6">
      <w:start w:val="1"/>
      <w:numFmt w:val="lowerLetter"/>
      <w:lvlText w:val="%1)"/>
      <w:lvlJc w:val="left"/>
      <w:pPr>
        <w:ind w:left="1650" w:hanging="360"/>
      </w:pPr>
      <w:rPr>
        <w:b/>
        <w:color w:val="auto"/>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18" w15:restartNumberingAfterBreak="0">
    <w:nsid w:val="29705856"/>
    <w:multiLevelType w:val="multilevel"/>
    <w:tmpl w:val="5E020534"/>
    <w:lvl w:ilvl="0">
      <w:start w:val="1"/>
      <w:numFmt w:val="lowerLetter"/>
      <w:lvlText w:val="%1)"/>
      <w:lvlJc w:val="left"/>
      <w:pPr>
        <w:ind w:left="763" w:hanging="360"/>
      </w:pPr>
      <w:rPr>
        <w:b/>
      </w:rPr>
    </w:lvl>
    <w:lvl w:ilvl="1">
      <w:start w:val="4"/>
      <w:numFmt w:val="decimal"/>
      <w:isLgl/>
      <w:lvlText w:val="%1.%2."/>
      <w:lvlJc w:val="left"/>
      <w:pPr>
        <w:ind w:left="1183" w:hanging="780"/>
      </w:pPr>
    </w:lvl>
    <w:lvl w:ilvl="2">
      <w:start w:val="6"/>
      <w:numFmt w:val="decimal"/>
      <w:isLgl/>
      <w:lvlText w:val="%1.%2.%3."/>
      <w:lvlJc w:val="left"/>
      <w:pPr>
        <w:ind w:left="1183" w:hanging="780"/>
      </w:pPr>
    </w:lvl>
    <w:lvl w:ilvl="3">
      <w:start w:val="10"/>
      <w:numFmt w:val="decimal"/>
      <w:isLgl/>
      <w:lvlText w:val="%1.%2.%3.%4."/>
      <w:lvlJc w:val="left"/>
      <w:pPr>
        <w:ind w:left="1183" w:hanging="780"/>
      </w:pPr>
    </w:lvl>
    <w:lvl w:ilvl="4">
      <w:start w:val="1"/>
      <w:numFmt w:val="decimal"/>
      <w:isLgl/>
      <w:lvlText w:val="%1.%2.%3.%4.%5."/>
      <w:lvlJc w:val="left"/>
      <w:pPr>
        <w:ind w:left="1483" w:hanging="1080"/>
      </w:pPr>
    </w:lvl>
    <w:lvl w:ilvl="5">
      <w:start w:val="1"/>
      <w:numFmt w:val="decimal"/>
      <w:isLgl/>
      <w:lvlText w:val="%1.%2.%3.%4.%5.%6."/>
      <w:lvlJc w:val="left"/>
      <w:pPr>
        <w:ind w:left="1483" w:hanging="1080"/>
      </w:pPr>
    </w:lvl>
    <w:lvl w:ilvl="6">
      <w:start w:val="1"/>
      <w:numFmt w:val="decimal"/>
      <w:isLgl/>
      <w:lvlText w:val="%1.%2.%3.%4.%5.%6.%7."/>
      <w:lvlJc w:val="left"/>
      <w:pPr>
        <w:ind w:left="1843" w:hanging="1440"/>
      </w:pPr>
    </w:lvl>
    <w:lvl w:ilvl="7">
      <w:start w:val="1"/>
      <w:numFmt w:val="decimal"/>
      <w:isLgl/>
      <w:lvlText w:val="%1.%2.%3.%4.%5.%6.%7.%8."/>
      <w:lvlJc w:val="left"/>
      <w:pPr>
        <w:ind w:left="1843" w:hanging="1440"/>
      </w:pPr>
    </w:lvl>
    <w:lvl w:ilvl="8">
      <w:start w:val="1"/>
      <w:numFmt w:val="decimal"/>
      <w:isLgl/>
      <w:lvlText w:val="%1.%2.%3.%4.%5.%6.%7.%8.%9."/>
      <w:lvlJc w:val="left"/>
      <w:pPr>
        <w:ind w:left="2203" w:hanging="1800"/>
      </w:pPr>
    </w:lvl>
  </w:abstractNum>
  <w:abstractNum w:abstractNumId="19" w15:restartNumberingAfterBreak="0">
    <w:nsid w:val="2D0B4020"/>
    <w:multiLevelType w:val="hybridMultilevel"/>
    <w:tmpl w:val="EE502A9C"/>
    <w:lvl w:ilvl="0" w:tplc="04090017">
      <w:start w:val="1"/>
      <w:numFmt w:val="lowerLetter"/>
      <w:lvlText w:val="%1)"/>
      <w:lvlJc w:val="left"/>
      <w:pPr>
        <w:ind w:left="1429" w:hanging="360"/>
      </w:pPr>
    </w:lvl>
    <w:lvl w:ilvl="1" w:tplc="F146B718">
      <w:start w:val="1"/>
      <w:numFmt w:val="lowerLetter"/>
      <w:lvlText w:val="%2)"/>
      <w:lvlJc w:val="left"/>
      <w:pPr>
        <w:ind w:left="2149" w:hanging="360"/>
      </w:pPr>
      <w:rPr>
        <w:b/>
      </w:rPr>
    </w:lvl>
    <w:lvl w:ilvl="2" w:tplc="0418001B">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20" w15:restartNumberingAfterBreak="0">
    <w:nsid w:val="2F6C7A73"/>
    <w:multiLevelType w:val="hybridMultilevel"/>
    <w:tmpl w:val="64E29490"/>
    <w:lvl w:ilvl="0" w:tplc="ED488BBA">
      <w:start w:val="1"/>
      <w:numFmt w:val="lowerLetter"/>
      <w:lvlText w:val="%1)"/>
      <w:lvlJc w:val="left"/>
      <w:pPr>
        <w:ind w:left="644" w:hanging="360"/>
      </w:pPr>
      <w:rPr>
        <w:b/>
        <w:color w:val="auto"/>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1" w15:restartNumberingAfterBreak="0">
    <w:nsid w:val="330159FB"/>
    <w:multiLevelType w:val="hybridMultilevel"/>
    <w:tmpl w:val="30CA05C0"/>
    <w:lvl w:ilvl="0" w:tplc="EE78EF72">
      <w:start w:val="1"/>
      <w:numFmt w:val="lowerLetter"/>
      <w:lvlText w:val="%1)"/>
      <w:lvlJc w:val="left"/>
      <w:pPr>
        <w:ind w:left="360" w:hanging="360"/>
      </w:pPr>
      <w:rPr>
        <w:b/>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4C826DF"/>
    <w:multiLevelType w:val="hybridMultilevel"/>
    <w:tmpl w:val="656AFCFA"/>
    <w:lvl w:ilvl="0" w:tplc="9C0048E2">
      <w:start w:val="1"/>
      <w:numFmt w:val="lowerLetter"/>
      <w:lvlText w:val="%1)"/>
      <w:lvlJc w:val="left"/>
      <w:pPr>
        <w:ind w:left="1080" w:hanging="360"/>
      </w:pPr>
      <w:rPr>
        <w:b/>
      </w:rPr>
    </w:lvl>
    <w:lvl w:ilvl="1" w:tplc="04090017">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3" w15:restartNumberingAfterBreak="0">
    <w:nsid w:val="380846DB"/>
    <w:multiLevelType w:val="hybridMultilevel"/>
    <w:tmpl w:val="2A381008"/>
    <w:lvl w:ilvl="0" w:tplc="7DEEB80C">
      <w:start w:val="1"/>
      <w:numFmt w:val="lowerLetter"/>
      <w:lvlText w:val="%1)"/>
      <w:lvlJc w:val="left"/>
      <w:pPr>
        <w:ind w:left="1429" w:hanging="360"/>
      </w:pPr>
      <w:rPr>
        <w:b/>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4" w15:restartNumberingAfterBreak="0">
    <w:nsid w:val="384E352A"/>
    <w:multiLevelType w:val="hybridMultilevel"/>
    <w:tmpl w:val="6BEEF5A2"/>
    <w:lvl w:ilvl="0" w:tplc="04180017">
      <w:start w:val="1"/>
      <w:numFmt w:val="lowerLetter"/>
      <w:lvlText w:val="%1)"/>
      <w:lvlJc w:val="left"/>
      <w:pPr>
        <w:ind w:left="720" w:hanging="360"/>
      </w:pPr>
      <w:rPr>
        <w:rFonts w:hint="default"/>
      </w:rPr>
    </w:lvl>
    <w:lvl w:ilvl="1" w:tplc="F92EEDF4">
      <w:start w:val="1"/>
      <w:numFmt w:val="lowerLetter"/>
      <w:lvlText w:val="%2)"/>
      <w:lvlJc w:val="left"/>
      <w:pPr>
        <w:ind w:left="1440" w:hanging="360"/>
      </w:pPr>
      <w:rPr>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38973342"/>
    <w:multiLevelType w:val="hybridMultilevel"/>
    <w:tmpl w:val="3D44E2B2"/>
    <w:lvl w:ilvl="0" w:tplc="6D7818BA">
      <w:start w:val="2"/>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9BF20E3"/>
    <w:multiLevelType w:val="hybridMultilevel"/>
    <w:tmpl w:val="58BCA498"/>
    <w:lvl w:ilvl="0" w:tplc="0B483FD4">
      <w:start w:val="1"/>
      <w:numFmt w:val="lowerLetter"/>
      <w:lvlText w:val="%1)"/>
      <w:lvlJc w:val="left"/>
      <w:pPr>
        <w:ind w:left="1429" w:hanging="360"/>
      </w:pPr>
      <w:rPr>
        <w:b/>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27" w15:restartNumberingAfterBreak="0">
    <w:nsid w:val="3BC2508B"/>
    <w:multiLevelType w:val="hybridMultilevel"/>
    <w:tmpl w:val="6C1AA8A2"/>
    <w:lvl w:ilvl="0" w:tplc="F92EEDF4">
      <w:start w:val="1"/>
      <w:numFmt w:val="lowerLetter"/>
      <w:lvlText w:val="%1)"/>
      <w:lvlJc w:val="left"/>
      <w:pPr>
        <w:ind w:left="360" w:hanging="360"/>
      </w:pPr>
      <w:rPr>
        <w:b/>
      </w:rPr>
    </w:lvl>
    <w:lvl w:ilvl="1" w:tplc="04180019" w:tentative="1">
      <w:start w:val="1"/>
      <w:numFmt w:val="lowerLetter"/>
      <w:lvlText w:val="%2."/>
      <w:lvlJc w:val="left"/>
      <w:pPr>
        <w:ind w:left="360" w:hanging="360"/>
      </w:pPr>
    </w:lvl>
    <w:lvl w:ilvl="2" w:tplc="0418001B" w:tentative="1">
      <w:start w:val="1"/>
      <w:numFmt w:val="lowerRoman"/>
      <w:lvlText w:val="%3."/>
      <w:lvlJc w:val="right"/>
      <w:pPr>
        <w:ind w:left="1080" w:hanging="180"/>
      </w:pPr>
    </w:lvl>
    <w:lvl w:ilvl="3" w:tplc="0418000F" w:tentative="1">
      <w:start w:val="1"/>
      <w:numFmt w:val="decimal"/>
      <w:lvlText w:val="%4."/>
      <w:lvlJc w:val="left"/>
      <w:pPr>
        <w:ind w:left="1800" w:hanging="360"/>
      </w:pPr>
    </w:lvl>
    <w:lvl w:ilvl="4" w:tplc="04180019" w:tentative="1">
      <w:start w:val="1"/>
      <w:numFmt w:val="lowerLetter"/>
      <w:lvlText w:val="%5."/>
      <w:lvlJc w:val="left"/>
      <w:pPr>
        <w:ind w:left="2520" w:hanging="360"/>
      </w:pPr>
    </w:lvl>
    <w:lvl w:ilvl="5" w:tplc="0418001B" w:tentative="1">
      <w:start w:val="1"/>
      <w:numFmt w:val="lowerRoman"/>
      <w:lvlText w:val="%6."/>
      <w:lvlJc w:val="right"/>
      <w:pPr>
        <w:ind w:left="3240" w:hanging="180"/>
      </w:pPr>
    </w:lvl>
    <w:lvl w:ilvl="6" w:tplc="0418000F" w:tentative="1">
      <w:start w:val="1"/>
      <w:numFmt w:val="decimal"/>
      <w:lvlText w:val="%7."/>
      <w:lvlJc w:val="left"/>
      <w:pPr>
        <w:ind w:left="3960" w:hanging="360"/>
      </w:pPr>
    </w:lvl>
    <w:lvl w:ilvl="7" w:tplc="04180019" w:tentative="1">
      <w:start w:val="1"/>
      <w:numFmt w:val="lowerLetter"/>
      <w:lvlText w:val="%8."/>
      <w:lvlJc w:val="left"/>
      <w:pPr>
        <w:ind w:left="4680" w:hanging="360"/>
      </w:pPr>
    </w:lvl>
    <w:lvl w:ilvl="8" w:tplc="0418001B" w:tentative="1">
      <w:start w:val="1"/>
      <w:numFmt w:val="lowerRoman"/>
      <w:lvlText w:val="%9."/>
      <w:lvlJc w:val="right"/>
      <w:pPr>
        <w:ind w:left="5400" w:hanging="180"/>
      </w:pPr>
    </w:lvl>
  </w:abstractNum>
  <w:abstractNum w:abstractNumId="28" w15:restartNumberingAfterBreak="0">
    <w:nsid w:val="3CCA4A6B"/>
    <w:multiLevelType w:val="hybridMultilevel"/>
    <w:tmpl w:val="836A225A"/>
    <w:lvl w:ilvl="0" w:tplc="18361BCE">
      <w:start w:val="1"/>
      <w:numFmt w:val="lowerLetter"/>
      <w:lvlText w:val="%1)"/>
      <w:lvlJc w:val="left"/>
      <w:pPr>
        <w:ind w:left="1152" w:hanging="360"/>
      </w:pPr>
      <w:rPr>
        <w:b/>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29" w15:restartNumberingAfterBreak="0">
    <w:nsid w:val="46D226FA"/>
    <w:multiLevelType w:val="hybridMultilevel"/>
    <w:tmpl w:val="8D765ED8"/>
    <w:lvl w:ilvl="0" w:tplc="2150742A">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8204286"/>
    <w:multiLevelType w:val="hybridMultilevel"/>
    <w:tmpl w:val="13DAF994"/>
    <w:lvl w:ilvl="0" w:tplc="04090017">
      <w:start w:val="1"/>
      <w:numFmt w:val="lowerLetter"/>
      <w:lvlText w:val="%1)"/>
      <w:lvlJc w:val="left"/>
      <w:pPr>
        <w:ind w:left="720" w:hanging="360"/>
      </w:pPr>
    </w:lvl>
    <w:lvl w:ilvl="1" w:tplc="5FD26AD0">
      <w:start w:val="1"/>
      <w:numFmt w:val="lowerLetter"/>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4A945D5F"/>
    <w:multiLevelType w:val="hybridMultilevel"/>
    <w:tmpl w:val="8B08196A"/>
    <w:lvl w:ilvl="0" w:tplc="57606BE4">
      <w:start w:val="1"/>
      <w:numFmt w:val="lowerLetter"/>
      <w:lvlText w:val="%1)"/>
      <w:lvlJc w:val="left"/>
      <w:pPr>
        <w:ind w:left="1146" w:hanging="360"/>
      </w:pPr>
      <w:rPr>
        <w:b/>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2" w15:restartNumberingAfterBreak="0">
    <w:nsid w:val="4B832C74"/>
    <w:multiLevelType w:val="hybridMultilevel"/>
    <w:tmpl w:val="DAA6BD48"/>
    <w:lvl w:ilvl="0" w:tplc="04180017">
      <w:start w:val="1"/>
      <w:numFmt w:val="lowerLetter"/>
      <w:lvlText w:val="%1)"/>
      <w:lvlJc w:val="left"/>
      <w:pPr>
        <w:ind w:left="720" w:hanging="360"/>
      </w:pPr>
      <w:rPr>
        <w:rFonts w:hint="default"/>
      </w:rPr>
    </w:lvl>
    <w:lvl w:ilvl="1" w:tplc="0F5486BC">
      <w:start w:val="1"/>
      <w:numFmt w:val="lowerLetter"/>
      <w:lvlText w:val="%2)"/>
      <w:lvlJc w:val="left"/>
      <w:pPr>
        <w:ind w:left="1440" w:hanging="360"/>
      </w:pPr>
      <w:rPr>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4CCB5AF5"/>
    <w:multiLevelType w:val="hybridMultilevel"/>
    <w:tmpl w:val="FC88BA2A"/>
    <w:lvl w:ilvl="0" w:tplc="755838CA">
      <w:start w:val="1"/>
      <w:numFmt w:val="lowerLetter"/>
      <w:lvlText w:val="%1)"/>
      <w:lvlJc w:val="left"/>
      <w:pPr>
        <w:ind w:left="1260" w:hanging="360"/>
      </w:pPr>
      <w:rPr>
        <w:b/>
      </w:rPr>
    </w:lvl>
    <w:lvl w:ilvl="1" w:tplc="04090017">
      <w:start w:val="1"/>
      <w:numFmt w:val="lowerLetter"/>
      <w:lvlText w:val="%2)"/>
      <w:lvlJc w:val="left"/>
      <w:pPr>
        <w:ind w:left="1980" w:hanging="360"/>
      </w:pPr>
    </w:lvl>
    <w:lvl w:ilvl="2" w:tplc="0418001B" w:tentative="1">
      <w:start w:val="1"/>
      <w:numFmt w:val="lowerRoman"/>
      <w:lvlText w:val="%3."/>
      <w:lvlJc w:val="right"/>
      <w:pPr>
        <w:ind w:left="2700" w:hanging="180"/>
      </w:pPr>
    </w:lvl>
    <w:lvl w:ilvl="3" w:tplc="0418000F" w:tentative="1">
      <w:start w:val="1"/>
      <w:numFmt w:val="decimal"/>
      <w:lvlText w:val="%4."/>
      <w:lvlJc w:val="left"/>
      <w:pPr>
        <w:ind w:left="3420" w:hanging="360"/>
      </w:pPr>
    </w:lvl>
    <w:lvl w:ilvl="4" w:tplc="04180019" w:tentative="1">
      <w:start w:val="1"/>
      <w:numFmt w:val="lowerLetter"/>
      <w:lvlText w:val="%5."/>
      <w:lvlJc w:val="left"/>
      <w:pPr>
        <w:ind w:left="4140" w:hanging="360"/>
      </w:pPr>
    </w:lvl>
    <w:lvl w:ilvl="5" w:tplc="0418001B" w:tentative="1">
      <w:start w:val="1"/>
      <w:numFmt w:val="lowerRoman"/>
      <w:lvlText w:val="%6."/>
      <w:lvlJc w:val="right"/>
      <w:pPr>
        <w:ind w:left="4860" w:hanging="180"/>
      </w:pPr>
    </w:lvl>
    <w:lvl w:ilvl="6" w:tplc="0418000F" w:tentative="1">
      <w:start w:val="1"/>
      <w:numFmt w:val="decimal"/>
      <w:lvlText w:val="%7."/>
      <w:lvlJc w:val="left"/>
      <w:pPr>
        <w:ind w:left="5580" w:hanging="360"/>
      </w:pPr>
    </w:lvl>
    <w:lvl w:ilvl="7" w:tplc="04180019" w:tentative="1">
      <w:start w:val="1"/>
      <w:numFmt w:val="lowerLetter"/>
      <w:lvlText w:val="%8."/>
      <w:lvlJc w:val="left"/>
      <w:pPr>
        <w:ind w:left="6300" w:hanging="360"/>
      </w:pPr>
    </w:lvl>
    <w:lvl w:ilvl="8" w:tplc="0418001B" w:tentative="1">
      <w:start w:val="1"/>
      <w:numFmt w:val="lowerRoman"/>
      <w:lvlText w:val="%9."/>
      <w:lvlJc w:val="right"/>
      <w:pPr>
        <w:ind w:left="7020" w:hanging="180"/>
      </w:pPr>
    </w:lvl>
  </w:abstractNum>
  <w:abstractNum w:abstractNumId="34" w15:restartNumberingAfterBreak="0">
    <w:nsid w:val="4D0D3191"/>
    <w:multiLevelType w:val="hybridMultilevel"/>
    <w:tmpl w:val="E0D61762"/>
    <w:lvl w:ilvl="0" w:tplc="B2FA9AC8">
      <w:start w:val="1"/>
      <w:numFmt w:val="lowerLetter"/>
      <w:lvlText w:val="%1)"/>
      <w:lvlJc w:val="left"/>
      <w:pPr>
        <w:ind w:left="0" w:hanging="360"/>
      </w:pPr>
      <w:rPr>
        <w:b/>
        <w:strike w:val="0"/>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35" w15:restartNumberingAfterBreak="0">
    <w:nsid w:val="4E497B1B"/>
    <w:multiLevelType w:val="hybridMultilevel"/>
    <w:tmpl w:val="6582A412"/>
    <w:lvl w:ilvl="0" w:tplc="F4E8ED88">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1B149A5"/>
    <w:multiLevelType w:val="hybridMultilevel"/>
    <w:tmpl w:val="B576E7E0"/>
    <w:lvl w:ilvl="0" w:tplc="03FE9968">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540E777D"/>
    <w:multiLevelType w:val="hybridMultilevel"/>
    <w:tmpl w:val="F7F65172"/>
    <w:lvl w:ilvl="0" w:tplc="04090017">
      <w:start w:val="1"/>
      <w:numFmt w:val="lowerLetter"/>
      <w:lvlText w:val="%1)"/>
      <w:lvlJc w:val="left"/>
      <w:pPr>
        <w:ind w:left="720" w:hanging="360"/>
      </w:pPr>
    </w:lvl>
    <w:lvl w:ilvl="1" w:tplc="E48A2670">
      <w:start w:val="1"/>
      <w:numFmt w:val="lowerLetter"/>
      <w:lvlText w:val="%2)"/>
      <w:lvlJc w:val="left"/>
      <w:pPr>
        <w:ind w:left="1440" w:hanging="360"/>
      </w:pPr>
      <w:rPr>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584879D1"/>
    <w:multiLevelType w:val="hybridMultilevel"/>
    <w:tmpl w:val="B8C01D60"/>
    <w:lvl w:ilvl="0" w:tplc="49C21A5E">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FAF0D9B"/>
    <w:multiLevelType w:val="hybridMultilevel"/>
    <w:tmpl w:val="EC2E6394"/>
    <w:lvl w:ilvl="0" w:tplc="B412AC62">
      <w:start w:val="1"/>
      <w:numFmt w:val="lowerLetter"/>
      <w:lvlText w:val="%1)"/>
      <w:lvlJc w:val="left"/>
      <w:pPr>
        <w:ind w:left="928" w:hanging="360"/>
      </w:pPr>
      <w:rPr>
        <w:b/>
        <w:i w:val="0"/>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40" w15:restartNumberingAfterBreak="0">
    <w:nsid w:val="6F560CC5"/>
    <w:multiLevelType w:val="hybridMultilevel"/>
    <w:tmpl w:val="B95CB1FA"/>
    <w:lvl w:ilvl="0" w:tplc="3ACE39C4">
      <w:start w:val="1"/>
      <w:numFmt w:val="lowerLetter"/>
      <w:lvlText w:val="%1)"/>
      <w:lvlJc w:val="left"/>
      <w:pPr>
        <w:ind w:left="-708" w:hanging="360"/>
      </w:pPr>
      <w:rPr>
        <w:b/>
      </w:rPr>
    </w:lvl>
    <w:lvl w:ilvl="1" w:tplc="08090019" w:tentative="1">
      <w:start w:val="1"/>
      <w:numFmt w:val="lowerLetter"/>
      <w:lvlText w:val="%2."/>
      <w:lvlJc w:val="left"/>
      <w:pPr>
        <w:ind w:left="12" w:hanging="360"/>
      </w:pPr>
    </w:lvl>
    <w:lvl w:ilvl="2" w:tplc="0809001B" w:tentative="1">
      <w:start w:val="1"/>
      <w:numFmt w:val="lowerRoman"/>
      <w:lvlText w:val="%3."/>
      <w:lvlJc w:val="right"/>
      <w:pPr>
        <w:ind w:left="732" w:hanging="180"/>
      </w:pPr>
    </w:lvl>
    <w:lvl w:ilvl="3" w:tplc="0809000F" w:tentative="1">
      <w:start w:val="1"/>
      <w:numFmt w:val="decimal"/>
      <w:lvlText w:val="%4."/>
      <w:lvlJc w:val="left"/>
      <w:pPr>
        <w:ind w:left="1452" w:hanging="360"/>
      </w:pPr>
    </w:lvl>
    <w:lvl w:ilvl="4" w:tplc="08090019" w:tentative="1">
      <w:start w:val="1"/>
      <w:numFmt w:val="lowerLetter"/>
      <w:lvlText w:val="%5."/>
      <w:lvlJc w:val="left"/>
      <w:pPr>
        <w:ind w:left="2172" w:hanging="360"/>
      </w:pPr>
    </w:lvl>
    <w:lvl w:ilvl="5" w:tplc="0809001B" w:tentative="1">
      <w:start w:val="1"/>
      <w:numFmt w:val="lowerRoman"/>
      <w:lvlText w:val="%6."/>
      <w:lvlJc w:val="right"/>
      <w:pPr>
        <w:ind w:left="2892" w:hanging="180"/>
      </w:pPr>
    </w:lvl>
    <w:lvl w:ilvl="6" w:tplc="0809000F" w:tentative="1">
      <w:start w:val="1"/>
      <w:numFmt w:val="decimal"/>
      <w:lvlText w:val="%7."/>
      <w:lvlJc w:val="left"/>
      <w:pPr>
        <w:ind w:left="3612" w:hanging="360"/>
      </w:pPr>
    </w:lvl>
    <w:lvl w:ilvl="7" w:tplc="08090019" w:tentative="1">
      <w:start w:val="1"/>
      <w:numFmt w:val="lowerLetter"/>
      <w:lvlText w:val="%8."/>
      <w:lvlJc w:val="left"/>
      <w:pPr>
        <w:ind w:left="4332" w:hanging="360"/>
      </w:pPr>
    </w:lvl>
    <w:lvl w:ilvl="8" w:tplc="0809001B" w:tentative="1">
      <w:start w:val="1"/>
      <w:numFmt w:val="lowerRoman"/>
      <w:lvlText w:val="%9."/>
      <w:lvlJc w:val="right"/>
      <w:pPr>
        <w:ind w:left="5052" w:hanging="180"/>
      </w:pPr>
    </w:lvl>
  </w:abstractNum>
  <w:abstractNum w:abstractNumId="41" w15:restartNumberingAfterBreak="0">
    <w:nsid w:val="744003CD"/>
    <w:multiLevelType w:val="hybridMultilevel"/>
    <w:tmpl w:val="0D70FCA0"/>
    <w:lvl w:ilvl="0" w:tplc="04090017">
      <w:start w:val="1"/>
      <w:numFmt w:val="lowerLetter"/>
      <w:lvlText w:val="%1)"/>
      <w:lvlJc w:val="left"/>
      <w:pPr>
        <w:ind w:left="1440" w:hanging="360"/>
      </w:pPr>
    </w:lvl>
    <w:lvl w:ilvl="1" w:tplc="1304FCCC">
      <w:start w:val="1"/>
      <w:numFmt w:val="lowerLetter"/>
      <w:lvlText w:val="%2)"/>
      <w:lvlJc w:val="left"/>
      <w:pPr>
        <w:ind w:left="2160" w:hanging="360"/>
      </w:pPr>
      <w:rPr>
        <w:b/>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2" w15:restartNumberingAfterBreak="0">
    <w:nsid w:val="76C11528"/>
    <w:multiLevelType w:val="hybridMultilevel"/>
    <w:tmpl w:val="EA381146"/>
    <w:lvl w:ilvl="0" w:tplc="EDFA14B0">
      <w:start w:val="1"/>
      <w:numFmt w:val="lowerLetter"/>
      <w:lvlText w:val="%1)"/>
      <w:lvlJc w:val="left"/>
      <w:pPr>
        <w:ind w:left="1152" w:hanging="360"/>
      </w:pPr>
      <w:rPr>
        <w:rFonts w:hint="default"/>
        <w:b/>
      </w:rPr>
    </w:lvl>
    <w:lvl w:ilvl="1" w:tplc="04180019" w:tentative="1">
      <w:start w:val="1"/>
      <w:numFmt w:val="lowerLetter"/>
      <w:lvlText w:val="%2."/>
      <w:lvlJc w:val="left"/>
      <w:pPr>
        <w:ind w:left="1872" w:hanging="360"/>
      </w:pPr>
    </w:lvl>
    <w:lvl w:ilvl="2" w:tplc="0418001B" w:tentative="1">
      <w:start w:val="1"/>
      <w:numFmt w:val="lowerRoman"/>
      <w:lvlText w:val="%3."/>
      <w:lvlJc w:val="right"/>
      <w:pPr>
        <w:ind w:left="2592" w:hanging="180"/>
      </w:pPr>
    </w:lvl>
    <w:lvl w:ilvl="3" w:tplc="0418000F" w:tentative="1">
      <w:start w:val="1"/>
      <w:numFmt w:val="decimal"/>
      <w:lvlText w:val="%4."/>
      <w:lvlJc w:val="left"/>
      <w:pPr>
        <w:ind w:left="3312" w:hanging="360"/>
      </w:pPr>
    </w:lvl>
    <w:lvl w:ilvl="4" w:tplc="04180019" w:tentative="1">
      <w:start w:val="1"/>
      <w:numFmt w:val="lowerLetter"/>
      <w:lvlText w:val="%5."/>
      <w:lvlJc w:val="left"/>
      <w:pPr>
        <w:ind w:left="4032" w:hanging="360"/>
      </w:pPr>
    </w:lvl>
    <w:lvl w:ilvl="5" w:tplc="0418001B" w:tentative="1">
      <w:start w:val="1"/>
      <w:numFmt w:val="lowerRoman"/>
      <w:lvlText w:val="%6."/>
      <w:lvlJc w:val="right"/>
      <w:pPr>
        <w:ind w:left="4752" w:hanging="180"/>
      </w:pPr>
    </w:lvl>
    <w:lvl w:ilvl="6" w:tplc="0418000F" w:tentative="1">
      <w:start w:val="1"/>
      <w:numFmt w:val="decimal"/>
      <w:lvlText w:val="%7."/>
      <w:lvlJc w:val="left"/>
      <w:pPr>
        <w:ind w:left="5472" w:hanging="360"/>
      </w:pPr>
    </w:lvl>
    <w:lvl w:ilvl="7" w:tplc="04180019" w:tentative="1">
      <w:start w:val="1"/>
      <w:numFmt w:val="lowerLetter"/>
      <w:lvlText w:val="%8."/>
      <w:lvlJc w:val="left"/>
      <w:pPr>
        <w:ind w:left="6192" w:hanging="360"/>
      </w:pPr>
    </w:lvl>
    <w:lvl w:ilvl="8" w:tplc="0418001B" w:tentative="1">
      <w:start w:val="1"/>
      <w:numFmt w:val="lowerRoman"/>
      <w:lvlText w:val="%9."/>
      <w:lvlJc w:val="right"/>
      <w:pPr>
        <w:ind w:left="6912" w:hanging="180"/>
      </w:pPr>
    </w:lvl>
  </w:abstractNum>
  <w:abstractNum w:abstractNumId="43" w15:restartNumberingAfterBreak="0">
    <w:nsid w:val="78EC5B5F"/>
    <w:multiLevelType w:val="hybridMultilevel"/>
    <w:tmpl w:val="6F94238E"/>
    <w:lvl w:ilvl="0" w:tplc="691CD14A">
      <w:start w:val="1"/>
      <w:numFmt w:val="lowerLetter"/>
      <w:lvlText w:val="%1)"/>
      <w:lvlJc w:val="left"/>
      <w:pPr>
        <w:ind w:left="360" w:hanging="360"/>
      </w:pPr>
      <w:rPr>
        <w:b/>
      </w:rPr>
    </w:lvl>
    <w:lvl w:ilvl="1" w:tplc="04180017">
      <w:start w:val="1"/>
      <w:numFmt w:val="lowerLetter"/>
      <w:lvlText w:val="%2)"/>
      <w:lvlJc w:val="left"/>
      <w:pPr>
        <w:ind w:left="1080" w:hanging="360"/>
      </w:pPr>
      <w:rPr>
        <w:rFonts w:hint="default"/>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4" w15:restartNumberingAfterBreak="0">
    <w:nsid w:val="790D4364"/>
    <w:multiLevelType w:val="hybridMultilevel"/>
    <w:tmpl w:val="C5FCE21A"/>
    <w:lvl w:ilvl="0" w:tplc="04090017">
      <w:start w:val="1"/>
      <w:numFmt w:val="lowerLetter"/>
      <w:lvlText w:val="%1)"/>
      <w:lvlJc w:val="left"/>
      <w:pPr>
        <w:ind w:left="720" w:hanging="360"/>
      </w:pPr>
    </w:lvl>
    <w:lvl w:ilvl="1" w:tplc="B5B67B98">
      <w:start w:val="1"/>
      <w:numFmt w:val="lowerLetter"/>
      <w:lvlText w:val="%2)"/>
      <w:lvlJc w:val="left"/>
      <w:pPr>
        <w:ind w:left="1440" w:hanging="360"/>
      </w:pPr>
      <w:rPr>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79976C0A"/>
    <w:multiLevelType w:val="hybridMultilevel"/>
    <w:tmpl w:val="17F2E432"/>
    <w:lvl w:ilvl="0" w:tplc="0936D42C">
      <w:start w:val="1"/>
      <w:numFmt w:val="lowerLetter"/>
      <w:lvlText w:val="%1)"/>
      <w:lvlJc w:val="left"/>
      <w:pPr>
        <w:ind w:left="1572" w:hanging="360"/>
      </w:pPr>
      <w:rPr>
        <w:b/>
      </w:rPr>
    </w:lvl>
    <w:lvl w:ilvl="1" w:tplc="08090019" w:tentative="1">
      <w:start w:val="1"/>
      <w:numFmt w:val="lowerLetter"/>
      <w:lvlText w:val="%2."/>
      <w:lvlJc w:val="left"/>
      <w:pPr>
        <w:ind w:left="2292" w:hanging="360"/>
      </w:pPr>
    </w:lvl>
    <w:lvl w:ilvl="2" w:tplc="0809001B" w:tentative="1">
      <w:start w:val="1"/>
      <w:numFmt w:val="lowerRoman"/>
      <w:lvlText w:val="%3."/>
      <w:lvlJc w:val="right"/>
      <w:pPr>
        <w:ind w:left="3012" w:hanging="180"/>
      </w:pPr>
    </w:lvl>
    <w:lvl w:ilvl="3" w:tplc="0809000F" w:tentative="1">
      <w:start w:val="1"/>
      <w:numFmt w:val="decimal"/>
      <w:lvlText w:val="%4."/>
      <w:lvlJc w:val="left"/>
      <w:pPr>
        <w:ind w:left="3732" w:hanging="360"/>
      </w:pPr>
    </w:lvl>
    <w:lvl w:ilvl="4" w:tplc="08090019" w:tentative="1">
      <w:start w:val="1"/>
      <w:numFmt w:val="lowerLetter"/>
      <w:lvlText w:val="%5."/>
      <w:lvlJc w:val="left"/>
      <w:pPr>
        <w:ind w:left="4452" w:hanging="360"/>
      </w:pPr>
    </w:lvl>
    <w:lvl w:ilvl="5" w:tplc="0809001B" w:tentative="1">
      <w:start w:val="1"/>
      <w:numFmt w:val="lowerRoman"/>
      <w:lvlText w:val="%6."/>
      <w:lvlJc w:val="right"/>
      <w:pPr>
        <w:ind w:left="5172" w:hanging="180"/>
      </w:pPr>
    </w:lvl>
    <w:lvl w:ilvl="6" w:tplc="0809000F" w:tentative="1">
      <w:start w:val="1"/>
      <w:numFmt w:val="decimal"/>
      <w:lvlText w:val="%7."/>
      <w:lvlJc w:val="left"/>
      <w:pPr>
        <w:ind w:left="5892" w:hanging="360"/>
      </w:pPr>
    </w:lvl>
    <w:lvl w:ilvl="7" w:tplc="08090019" w:tentative="1">
      <w:start w:val="1"/>
      <w:numFmt w:val="lowerLetter"/>
      <w:lvlText w:val="%8."/>
      <w:lvlJc w:val="left"/>
      <w:pPr>
        <w:ind w:left="6612" w:hanging="360"/>
      </w:pPr>
    </w:lvl>
    <w:lvl w:ilvl="8" w:tplc="0809001B" w:tentative="1">
      <w:start w:val="1"/>
      <w:numFmt w:val="lowerRoman"/>
      <w:lvlText w:val="%9."/>
      <w:lvlJc w:val="right"/>
      <w:pPr>
        <w:ind w:left="7332" w:hanging="180"/>
      </w:pPr>
    </w:lvl>
  </w:abstractNum>
  <w:abstractNum w:abstractNumId="46" w15:restartNumberingAfterBreak="0">
    <w:nsid w:val="7A931C88"/>
    <w:multiLevelType w:val="hybridMultilevel"/>
    <w:tmpl w:val="E6ACE7D8"/>
    <w:lvl w:ilvl="0" w:tplc="959E4600">
      <w:start w:val="2"/>
      <w:numFmt w:val="lowerLetter"/>
      <w:lvlText w:val="%1)"/>
      <w:lvlJc w:val="left"/>
      <w:pPr>
        <w:ind w:left="1004" w:hanging="360"/>
      </w:pPr>
      <w:rPr>
        <w:rFonts w:hint="default"/>
        <w:b/>
        <w:strike w:val="0"/>
      </w:rPr>
    </w:lvl>
    <w:lvl w:ilvl="1" w:tplc="071ACBA2">
      <w:start w:val="1"/>
      <w:numFmt w:val="lowerLetter"/>
      <w:lvlText w:val="%2)"/>
      <w:lvlJc w:val="left"/>
      <w:pPr>
        <w:ind w:left="1470" w:hanging="390"/>
      </w:pPr>
      <w:rPr>
        <w:rFonts w:eastAsia="Avenir" w:cs="Avenir"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750278"/>
    <w:multiLevelType w:val="hybridMultilevel"/>
    <w:tmpl w:val="30CA05C0"/>
    <w:lvl w:ilvl="0" w:tplc="FFFFFFFF">
      <w:start w:val="1"/>
      <w:numFmt w:val="lowerLetter"/>
      <w:lvlText w:val="%1)"/>
      <w:lvlJc w:val="left"/>
      <w:pPr>
        <w:ind w:left="360" w:hanging="360"/>
      </w:pPr>
      <w:rPr>
        <w:b/>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7E961F6A"/>
    <w:multiLevelType w:val="hybridMultilevel"/>
    <w:tmpl w:val="FBB29EB4"/>
    <w:lvl w:ilvl="0" w:tplc="FD10EAC4">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39"/>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4"/>
    </w:lvlOverride>
    <w:lvlOverride w:ilvl="2">
      <w:startOverride w:val="6"/>
    </w:lvlOverride>
    <w:lvlOverride w:ilvl="3">
      <w:startOverride w:val="1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34"/>
  </w:num>
  <w:num w:numId="8">
    <w:abstractNumId w:val="48"/>
  </w:num>
  <w:num w:numId="9">
    <w:abstractNumId w:val="17"/>
  </w:num>
  <w:num w:numId="10">
    <w:abstractNumId w:val="4"/>
  </w:num>
  <w:num w:numId="11">
    <w:abstractNumId w:val="46"/>
  </w:num>
  <w:num w:numId="12">
    <w:abstractNumId w:val="23"/>
  </w:num>
  <w:num w:numId="13">
    <w:abstractNumId w:val="45"/>
  </w:num>
  <w:num w:numId="14">
    <w:abstractNumId w:val="38"/>
  </w:num>
  <w:num w:numId="15">
    <w:abstractNumId w:val="36"/>
  </w:num>
  <w:num w:numId="16">
    <w:abstractNumId w:val="28"/>
  </w:num>
  <w:num w:numId="17">
    <w:abstractNumId w:val="42"/>
  </w:num>
  <w:num w:numId="18">
    <w:abstractNumId w:val="26"/>
  </w:num>
  <w:num w:numId="19">
    <w:abstractNumId w:val="7"/>
  </w:num>
  <w:num w:numId="20">
    <w:abstractNumId w:val="31"/>
  </w:num>
  <w:num w:numId="21">
    <w:abstractNumId w:val="35"/>
  </w:num>
  <w:num w:numId="22">
    <w:abstractNumId w:val="29"/>
  </w:num>
  <w:num w:numId="23">
    <w:abstractNumId w:val="40"/>
  </w:num>
  <w:num w:numId="24">
    <w:abstractNumId w:val="13"/>
  </w:num>
  <w:num w:numId="25">
    <w:abstractNumId w:val="15"/>
  </w:num>
  <w:num w:numId="26">
    <w:abstractNumId w:val="33"/>
  </w:num>
  <w:num w:numId="27">
    <w:abstractNumId w:val="30"/>
  </w:num>
  <w:num w:numId="28">
    <w:abstractNumId w:val="24"/>
  </w:num>
  <w:num w:numId="29">
    <w:abstractNumId w:val="27"/>
  </w:num>
  <w:num w:numId="30">
    <w:abstractNumId w:val="43"/>
  </w:num>
  <w:num w:numId="31">
    <w:abstractNumId w:val="11"/>
  </w:num>
  <w:num w:numId="32">
    <w:abstractNumId w:val="19"/>
  </w:num>
  <w:num w:numId="33">
    <w:abstractNumId w:val="32"/>
  </w:num>
  <w:num w:numId="34">
    <w:abstractNumId w:val="16"/>
  </w:num>
  <w:num w:numId="35">
    <w:abstractNumId w:val="44"/>
  </w:num>
  <w:num w:numId="36">
    <w:abstractNumId w:val="1"/>
  </w:num>
  <w:num w:numId="37">
    <w:abstractNumId w:val="22"/>
  </w:num>
  <w:num w:numId="38">
    <w:abstractNumId w:val="41"/>
  </w:num>
  <w:num w:numId="39">
    <w:abstractNumId w:val="14"/>
  </w:num>
  <w:num w:numId="40">
    <w:abstractNumId w:val="5"/>
  </w:num>
  <w:num w:numId="41">
    <w:abstractNumId w:val="37"/>
  </w:num>
  <w:num w:numId="42">
    <w:abstractNumId w:val="8"/>
  </w:num>
  <w:num w:numId="43">
    <w:abstractNumId w:val="10"/>
  </w:num>
  <w:num w:numId="44">
    <w:abstractNumId w:val="25"/>
  </w:num>
  <w:num w:numId="45">
    <w:abstractNumId w:val="2"/>
  </w:num>
  <w:num w:numId="46">
    <w:abstractNumId w:val="21"/>
  </w:num>
  <w:num w:numId="47">
    <w:abstractNumId w:val="0"/>
  </w:num>
  <w:num w:numId="48">
    <w:abstractNumId w:val="6"/>
  </w:num>
  <w:num w:numId="49">
    <w:abstractNumId w:val="4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proofState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874"/>
    <w:rsid w:val="00001835"/>
    <w:rsid w:val="00002B0F"/>
    <w:rsid w:val="0000331E"/>
    <w:rsid w:val="0000439B"/>
    <w:rsid w:val="000046D3"/>
    <w:rsid w:val="0000504D"/>
    <w:rsid w:val="0000563C"/>
    <w:rsid w:val="000063DA"/>
    <w:rsid w:val="000106B9"/>
    <w:rsid w:val="00010CC7"/>
    <w:rsid w:val="00012160"/>
    <w:rsid w:val="00012C98"/>
    <w:rsid w:val="000133C0"/>
    <w:rsid w:val="00013949"/>
    <w:rsid w:val="00014B1D"/>
    <w:rsid w:val="00014EEE"/>
    <w:rsid w:val="00014FB5"/>
    <w:rsid w:val="0001506D"/>
    <w:rsid w:val="000156B5"/>
    <w:rsid w:val="000160A5"/>
    <w:rsid w:val="00017544"/>
    <w:rsid w:val="000216E7"/>
    <w:rsid w:val="00021C09"/>
    <w:rsid w:val="00021CBD"/>
    <w:rsid w:val="00022BEE"/>
    <w:rsid w:val="00023DA1"/>
    <w:rsid w:val="00024154"/>
    <w:rsid w:val="00024507"/>
    <w:rsid w:val="00025512"/>
    <w:rsid w:val="00025B9E"/>
    <w:rsid w:val="000273F2"/>
    <w:rsid w:val="00027FBA"/>
    <w:rsid w:val="00030CF8"/>
    <w:rsid w:val="000316A7"/>
    <w:rsid w:val="00031C7F"/>
    <w:rsid w:val="00032874"/>
    <w:rsid w:val="000337E9"/>
    <w:rsid w:val="00033DEF"/>
    <w:rsid w:val="00033EBE"/>
    <w:rsid w:val="00034CAF"/>
    <w:rsid w:val="00035083"/>
    <w:rsid w:val="00035BDC"/>
    <w:rsid w:val="0004172C"/>
    <w:rsid w:val="000420E7"/>
    <w:rsid w:val="00042F71"/>
    <w:rsid w:val="000437C8"/>
    <w:rsid w:val="00043956"/>
    <w:rsid w:val="00043A08"/>
    <w:rsid w:val="00043ABB"/>
    <w:rsid w:val="000446B3"/>
    <w:rsid w:val="0004492F"/>
    <w:rsid w:val="00044F86"/>
    <w:rsid w:val="000453B7"/>
    <w:rsid w:val="000456D5"/>
    <w:rsid w:val="00045D36"/>
    <w:rsid w:val="00045E8D"/>
    <w:rsid w:val="00046550"/>
    <w:rsid w:val="00046DBD"/>
    <w:rsid w:val="000477AE"/>
    <w:rsid w:val="00047EAD"/>
    <w:rsid w:val="00050456"/>
    <w:rsid w:val="00050AFF"/>
    <w:rsid w:val="00050E41"/>
    <w:rsid w:val="000510F1"/>
    <w:rsid w:val="00051CB5"/>
    <w:rsid w:val="00052B58"/>
    <w:rsid w:val="000539DE"/>
    <w:rsid w:val="00054768"/>
    <w:rsid w:val="00054AF1"/>
    <w:rsid w:val="00054BEA"/>
    <w:rsid w:val="00055E16"/>
    <w:rsid w:val="00056377"/>
    <w:rsid w:val="000575FD"/>
    <w:rsid w:val="00061D4E"/>
    <w:rsid w:val="00062B79"/>
    <w:rsid w:val="000640EF"/>
    <w:rsid w:val="00064878"/>
    <w:rsid w:val="00064EC0"/>
    <w:rsid w:val="00065ACF"/>
    <w:rsid w:val="000663EB"/>
    <w:rsid w:val="00071A18"/>
    <w:rsid w:val="00072274"/>
    <w:rsid w:val="00072C44"/>
    <w:rsid w:val="00075198"/>
    <w:rsid w:val="00075201"/>
    <w:rsid w:val="000759A0"/>
    <w:rsid w:val="00076143"/>
    <w:rsid w:val="000763A9"/>
    <w:rsid w:val="00077450"/>
    <w:rsid w:val="000804C8"/>
    <w:rsid w:val="000807D0"/>
    <w:rsid w:val="00080955"/>
    <w:rsid w:val="000822B6"/>
    <w:rsid w:val="0008239C"/>
    <w:rsid w:val="00083701"/>
    <w:rsid w:val="00083D1D"/>
    <w:rsid w:val="00083FB5"/>
    <w:rsid w:val="000846FC"/>
    <w:rsid w:val="00085DA8"/>
    <w:rsid w:val="00086101"/>
    <w:rsid w:val="0008685F"/>
    <w:rsid w:val="000868FE"/>
    <w:rsid w:val="0008693C"/>
    <w:rsid w:val="000869E7"/>
    <w:rsid w:val="0008734F"/>
    <w:rsid w:val="00087BAF"/>
    <w:rsid w:val="000910B7"/>
    <w:rsid w:val="0009214E"/>
    <w:rsid w:val="00092E26"/>
    <w:rsid w:val="00093057"/>
    <w:rsid w:val="000937E5"/>
    <w:rsid w:val="000938A4"/>
    <w:rsid w:val="0009401C"/>
    <w:rsid w:val="0009406F"/>
    <w:rsid w:val="00094E2E"/>
    <w:rsid w:val="00095CC9"/>
    <w:rsid w:val="0009660E"/>
    <w:rsid w:val="000966AC"/>
    <w:rsid w:val="00096D29"/>
    <w:rsid w:val="00097170"/>
    <w:rsid w:val="00097A71"/>
    <w:rsid w:val="000A0FB5"/>
    <w:rsid w:val="000A139D"/>
    <w:rsid w:val="000A1602"/>
    <w:rsid w:val="000A1EAF"/>
    <w:rsid w:val="000A2995"/>
    <w:rsid w:val="000A2AAA"/>
    <w:rsid w:val="000A2DFD"/>
    <w:rsid w:val="000A3211"/>
    <w:rsid w:val="000A52A7"/>
    <w:rsid w:val="000A5D2E"/>
    <w:rsid w:val="000A6439"/>
    <w:rsid w:val="000A64C2"/>
    <w:rsid w:val="000A69A8"/>
    <w:rsid w:val="000A75CF"/>
    <w:rsid w:val="000A7E1F"/>
    <w:rsid w:val="000B01D8"/>
    <w:rsid w:val="000B1231"/>
    <w:rsid w:val="000B1893"/>
    <w:rsid w:val="000B2160"/>
    <w:rsid w:val="000B2456"/>
    <w:rsid w:val="000B2474"/>
    <w:rsid w:val="000B2C72"/>
    <w:rsid w:val="000B3924"/>
    <w:rsid w:val="000B3E57"/>
    <w:rsid w:val="000B52DA"/>
    <w:rsid w:val="000B6952"/>
    <w:rsid w:val="000C3042"/>
    <w:rsid w:val="000C38D8"/>
    <w:rsid w:val="000C4B00"/>
    <w:rsid w:val="000C4C7D"/>
    <w:rsid w:val="000C77C8"/>
    <w:rsid w:val="000C7807"/>
    <w:rsid w:val="000C79E1"/>
    <w:rsid w:val="000D0615"/>
    <w:rsid w:val="000D0B76"/>
    <w:rsid w:val="000D1153"/>
    <w:rsid w:val="000D190B"/>
    <w:rsid w:val="000D1AFE"/>
    <w:rsid w:val="000D1BB3"/>
    <w:rsid w:val="000D3154"/>
    <w:rsid w:val="000D3299"/>
    <w:rsid w:val="000D33F4"/>
    <w:rsid w:val="000D6828"/>
    <w:rsid w:val="000D791D"/>
    <w:rsid w:val="000D7AC4"/>
    <w:rsid w:val="000E05C2"/>
    <w:rsid w:val="000E13E1"/>
    <w:rsid w:val="000E1638"/>
    <w:rsid w:val="000E165E"/>
    <w:rsid w:val="000E5046"/>
    <w:rsid w:val="000E6516"/>
    <w:rsid w:val="000E65A7"/>
    <w:rsid w:val="000E6CA7"/>
    <w:rsid w:val="000E704A"/>
    <w:rsid w:val="000E7B59"/>
    <w:rsid w:val="000F0AA6"/>
    <w:rsid w:val="000F1D9A"/>
    <w:rsid w:val="000F2817"/>
    <w:rsid w:val="000F3089"/>
    <w:rsid w:val="000F37DF"/>
    <w:rsid w:val="000F3DD2"/>
    <w:rsid w:val="000F45B5"/>
    <w:rsid w:val="000F46D5"/>
    <w:rsid w:val="000F4DC9"/>
    <w:rsid w:val="000F5763"/>
    <w:rsid w:val="000F6F1E"/>
    <w:rsid w:val="000F6FB2"/>
    <w:rsid w:val="000F7D8A"/>
    <w:rsid w:val="000F7DF9"/>
    <w:rsid w:val="00101B8A"/>
    <w:rsid w:val="001034DE"/>
    <w:rsid w:val="001043C0"/>
    <w:rsid w:val="001046E6"/>
    <w:rsid w:val="00104E86"/>
    <w:rsid w:val="00105D32"/>
    <w:rsid w:val="00106325"/>
    <w:rsid w:val="001067B2"/>
    <w:rsid w:val="00106E96"/>
    <w:rsid w:val="001102F2"/>
    <w:rsid w:val="00111718"/>
    <w:rsid w:val="00111A57"/>
    <w:rsid w:val="00111C3C"/>
    <w:rsid w:val="0011274F"/>
    <w:rsid w:val="00112B12"/>
    <w:rsid w:val="00112BF2"/>
    <w:rsid w:val="00113170"/>
    <w:rsid w:val="00115521"/>
    <w:rsid w:val="0011762C"/>
    <w:rsid w:val="0012055E"/>
    <w:rsid w:val="00121327"/>
    <w:rsid w:val="001213E9"/>
    <w:rsid w:val="00121A40"/>
    <w:rsid w:val="00121AF8"/>
    <w:rsid w:val="0012333A"/>
    <w:rsid w:val="0012370C"/>
    <w:rsid w:val="00124233"/>
    <w:rsid w:val="0012465E"/>
    <w:rsid w:val="00126298"/>
    <w:rsid w:val="00126762"/>
    <w:rsid w:val="001274EC"/>
    <w:rsid w:val="001278C6"/>
    <w:rsid w:val="00127D24"/>
    <w:rsid w:val="00131EC4"/>
    <w:rsid w:val="0013398F"/>
    <w:rsid w:val="00134A52"/>
    <w:rsid w:val="00134CD9"/>
    <w:rsid w:val="00135334"/>
    <w:rsid w:val="001356E2"/>
    <w:rsid w:val="0014046A"/>
    <w:rsid w:val="0014083B"/>
    <w:rsid w:val="00140859"/>
    <w:rsid w:val="00140C99"/>
    <w:rsid w:val="00140E9B"/>
    <w:rsid w:val="0014161A"/>
    <w:rsid w:val="00141868"/>
    <w:rsid w:val="0014202C"/>
    <w:rsid w:val="00142852"/>
    <w:rsid w:val="00142C57"/>
    <w:rsid w:val="00142D5F"/>
    <w:rsid w:val="00142DB0"/>
    <w:rsid w:val="001435C4"/>
    <w:rsid w:val="0014380C"/>
    <w:rsid w:val="00145F3A"/>
    <w:rsid w:val="00147F75"/>
    <w:rsid w:val="00150580"/>
    <w:rsid w:val="00150A74"/>
    <w:rsid w:val="0015120D"/>
    <w:rsid w:val="00153271"/>
    <w:rsid w:val="001535A7"/>
    <w:rsid w:val="00153CCD"/>
    <w:rsid w:val="001548A3"/>
    <w:rsid w:val="0015496A"/>
    <w:rsid w:val="00155237"/>
    <w:rsid w:val="001564E7"/>
    <w:rsid w:val="001572D5"/>
    <w:rsid w:val="00157A61"/>
    <w:rsid w:val="0016051F"/>
    <w:rsid w:val="00161597"/>
    <w:rsid w:val="00162150"/>
    <w:rsid w:val="0016360A"/>
    <w:rsid w:val="0016492B"/>
    <w:rsid w:val="00164DEE"/>
    <w:rsid w:val="001650F9"/>
    <w:rsid w:val="001658A8"/>
    <w:rsid w:val="001660C8"/>
    <w:rsid w:val="00166AAE"/>
    <w:rsid w:val="001679A9"/>
    <w:rsid w:val="00167B79"/>
    <w:rsid w:val="00167F69"/>
    <w:rsid w:val="001706BD"/>
    <w:rsid w:val="00170743"/>
    <w:rsid w:val="00170D2A"/>
    <w:rsid w:val="00170E86"/>
    <w:rsid w:val="00170E89"/>
    <w:rsid w:val="00171578"/>
    <w:rsid w:val="0017167F"/>
    <w:rsid w:val="00171CF3"/>
    <w:rsid w:val="00171D5E"/>
    <w:rsid w:val="00171DF0"/>
    <w:rsid w:val="00172F7F"/>
    <w:rsid w:val="001744AA"/>
    <w:rsid w:val="00174C17"/>
    <w:rsid w:val="001750F6"/>
    <w:rsid w:val="0017636D"/>
    <w:rsid w:val="0017688E"/>
    <w:rsid w:val="00176B5E"/>
    <w:rsid w:val="00176C01"/>
    <w:rsid w:val="00176C7B"/>
    <w:rsid w:val="001774A2"/>
    <w:rsid w:val="00177A8D"/>
    <w:rsid w:val="001803B5"/>
    <w:rsid w:val="00181C82"/>
    <w:rsid w:val="001828D3"/>
    <w:rsid w:val="00182998"/>
    <w:rsid w:val="00183CEB"/>
    <w:rsid w:val="00184003"/>
    <w:rsid w:val="00185051"/>
    <w:rsid w:val="001850A8"/>
    <w:rsid w:val="00185845"/>
    <w:rsid w:val="00185D4C"/>
    <w:rsid w:val="0018705A"/>
    <w:rsid w:val="00187575"/>
    <w:rsid w:val="00187881"/>
    <w:rsid w:val="001903DA"/>
    <w:rsid w:val="0019165D"/>
    <w:rsid w:val="0019176C"/>
    <w:rsid w:val="0019215B"/>
    <w:rsid w:val="001924E5"/>
    <w:rsid w:val="00193BE8"/>
    <w:rsid w:val="0019417B"/>
    <w:rsid w:val="00195366"/>
    <w:rsid w:val="00195BAA"/>
    <w:rsid w:val="0019648A"/>
    <w:rsid w:val="0019672C"/>
    <w:rsid w:val="001A0D1F"/>
    <w:rsid w:val="001A14A5"/>
    <w:rsid w:val="001A18F2"/>
    <w:rsid w:val="001A1E9E"/>
    <w:rsid w:val="001A271E"/>
    <w:rsid w:val="001A3017"/>
    <w:rsid w:val="001A30C0"/>
    <w:rsid w:val="001A312C"/>
    <w:rsid w:val="001A36C9"/>
    <w:rsid w:val="001A3766"/>
    <w:rsid w:val="001A3DE3"/>
    <w:rsid w:val="001A4517"/>
    <w:rsid w:val="001A5167"/>
    <w:rsid w:val="001A5BEE"/>
    <w:rsid w:val="001A6E76"/>
    <w:rsid w:val="001A7AA0"/>
    <w:rsid w:val="001A7FA3"/>
    <w:rsid w:val="001B161C"/>
    <w:rsid w:val="001B29EE"/>
    <w:rsid w:val="001B31F1"/>
    <w:rsid w:val="001B3F8C"/>
    <w:rsid w:val="001B4898"/>
    <w:rsid w:val="001B4B85"/>
    <w:rsid w:val="001B4C5A"/>
    <w:rsid w:val="001B51EE"/>
    <w:rsid w:val="001B7C66"/>
    <w:rsid w:val="001B7F17"/>
    <w:rsid w:val="001C05C0"/>
    <w:rsid w:val="001C05E4"/>
    <w:rsid w:val="001C0C83"/>
    <w:rsid w:val="001C0F69"/>
    <w:rsid w:val="001C1DE7"/>
    <w:rsid w:val="001C233D"/>
    <w:rsid w:val="001C2B48"/>
    <w:rsid w:val="001C324A"/>
    <w:rsid w:val="001C3B44"/>
    <w:rsid w:val="001C4DF9"/>
    <w:rsid w:val="001C648E"/>
    <w:rsid w:val="001C741F"/>
    <w:rsid w:val="001C7539"/>
    <w:rsid w:val="001C7A25"/>
    <w:rsid w:val="001D01C5"/>
    <w:rsid w:val="001D0220"/>
    <w:rsid w:val="001D0477"/>
    <w:rsid w:val="001D0960"/>
    <w:rsid w:val="001D12B6"/>
    <w:rsid w:val="001D1347"/>
    <w:rsid w:val="001D22F0"/>
    <w:rsid w:val="001D2325"/>
    <w:rsid w:val="001D4DD7"/>
    <w:rsid w:val="001D5D33"/>
    <w:rsid w:val="001D7220"/>
    <w:rsid w:val="001D7C98"/>
    <w:rsid w:val="001E0486"/>
    <w:rsid w:val="001E1610"/>
    <w:rsid w:val="001E1EE2"/>
    <w:rsid w:val="001E2189"/>
    <w:rsid w:val="001E284E"/>
    <w:rsid w:val="001E2E4A"/>
    <w:rsid w:val="001E3D5D"/>
    <w:rsid w:val="001E40DE"/>
    <w:rsid w:val="001E5485"/>
    <w:rsid w:val="001E555B"/>
    <w:rsid w:val="001E6117"/>
    <w:rsid w:val="001E7029"/>
    <w:rsid w:val="001F07AA"/>
    <w:rsid w:val="001F0B9A"/>
    <w:rsid w:val="001F2344"/>
    <w:rsid w:val="001F278C"/>
    <w:rsid w:val="001F2793"/>
    <w:rsid w:val="001F2B7C"/>
    <w:rsid w:val="001F338F"/>
    <w:rsid w:val="001F3462"/>
    <w:rsid w:val="001F39D7"/>
    <w:rsid w:val="001F4022"/>
    <w:rsid w:val="001F5161"/>
    <w:rsid w:val="001F55BA"/>
    <w:rsid w:val="001F6DA1"/>
    <w:rsid w:val="001F6E06"/>
    <w:rsid w:val="001F731D"/>
    <w:rsid w:val="00200D86"/>
    <w:rsid w:val="0020158D"/>
    <w:rsid w:val="00201AC4"/>
    <w:rsid w:val="00202333"/>
    <w:rsid w:val="0020278E"/>
    <w:rsid w:val="00202CA4"/>
    <w:rsid w:val="002037EF"/>
    <w:rsid w:val="00203C5F"/>
    <w:rsid w:val="002040E8"/>
    <w:rsid w:val="00204C6E"/>
    <w:rsid w:val="00205333"/>
    <w:rsid w:val="00206533"/>
    <w:rsid w:val="00207036"/>
    <w:rsid w:val="0020738C"/>
    <w:rsid w:val="002079AE"/>
    <w:rsid w:val="00207ACA"/>
    <w:rsid w:val="002143CA"/>
    <w:rsid w:val="00214AB2"/>
    <w:rsid w:val="00215634"/>
    <w:rsid w:val="00216747"/>
    <w:rsid w:val="00216B7B"/>
    <w:rsid w:val="00220153"/>
    <w:rsid w:val="002207E7"/>
    <w:rsid w:val="002224CA"/>
    <w:rsid w:val="00222B09"/>
    <w:rsid w:val="00224836"/>
    <w:rsid w:val="00224BDF"/>
    <w:rsid w:val="00224F0A"/>
    <w:rsid w:val="002255F2"/>
    <w:rsid w:val="00225C3F"/>
    <w:rsid w:val="0022724B"/>
    <w:rsid w:val="00230C31"/>
    <w:rsid w:val="002320B5"/>
    <w:rsid w:val="00232E7E"/>
    <w:rsid w:val="002334B2"/>
    <w:rsid w:val="002346B2"/>
    <w:rsid w:val="00235504"/>
    <w:rsid w:val="0023589B"/>
    <w:rsid w:val="00235931"/>
    <w:rsid w:val="00236910"/>
    <w:rsid w:val="00240889"/>
    <w:rsid w:val="00240AD3"/>
    <w:rsid w:val="00241CC7"/>
    <w:rsid w:val="00241EE5"/>
    <w:rsid w:val="00242F83"/>
    <w:rsid w:val="00243EEE"/>
    <w:rsid w:val="00245626"/>
    <w:rsid w:val="002456B4"/>
    <w:rsid w:val="00245810"/>
    <w:rsid w:val="00246031"/>
    <w:rsid w:val="00246056"/>
    <w:rsid w:val="00246724"/>
    <w:rsid w:val="0025068D"/>
    <w:rsid w:val="00253214"/>
    <w:rsid w:val="00253EBC"/>
    <w:rsid w:val="00254C5E"/>
    <w:rsid w:val="00254F08"/>
    <w:rsid w:val="00256057"/>
    <w:rsid w:val="002576F8"/>
    <w:rsid w:val="00257A88"/>
    <w:rsid w:val="002617A8"/>
    <w:rsid w:val="00261EB3"/>
    <w:rsid w:val="00263FBD"/>
    <w:rsid w:val="0026426E"/>
    <w:rsid w:val="00264721"/>
    <w:rsid w:val="002659F4"/>
    <w:rsid w:val="00267A61"/>
    <w:rsid w:val="00267DE3"/>
    <w:rsid w:val="00272B24"/>
    <w:rsid w:val="00272DAE"/>
    <w:rsid w:val="002733D3"/>
    <w:rsid w:val="00273D5F"/>
    <w:rsid w:val="00273FA5"/>
    <w:rsid w:val="00275650"/>
    <w:rsid w:val="0027714A"/>
    <w:rsid w:val="00280258"/>
    <w:rsid w:val="00280488"/>
    <w:rsid w:val="00281A43"/>
    <w:rsid w:val="00282E7A"/>
    <w:rsid w:val="002833CA"/>
    <w:rsid w:val="00284A4D"/>
    <w:rsid w:val="002853F6"/>
    <w:rsid w:val="00285455"/>
    <w:rsid w:val="002857E1"/>
    <w:rsid w:val="00285B36"/>
    <w:rsid w:val="002860AA"/>
    <w:rsid w:val="00291F07"/>
    <w:rsid w:val="002925C8"/>
    <w:rsid w:val="00292BB2"/>
    <w:rsid w:val="00293709"/>
    <w:rsid w:val="00293E1F"/>
    <w:rsid w:val="00294A8D"/>
    <w:rsid w:val="00295195"/>
    <w:rsid w:val="00295921"/>
    <w:rsid w:val="002965C0"/>
    <w:rsid w:val="00296888"/>
    <w:rsid w:val="00297318"/>
    <w:rsid w:val="002A21D1"/>
    <w:rsid w:val="002A2F45"/>
    <w:rsid w:val="002A36D5"/>
    <w:rsid w:val="002A3C92"/>
    <w:rsid w:val="002A4FAB"/>
    <w:rsid w:val="002A5ABD"/>
    <w:rsid w:val="002A5C25"/>
    <w:rsid w:val="002A683C"/>
    <w:rsid w:val="002A7248"/>
    <w:rsid w:val="002B1339"/>
    <w:rsid w:val="002B293F"/>
    <w:rsid w:val="002B5435"/>
    <w:rsid w:val="002B6394"/>
    <w:rsid w:val="002B641E"/>
    <w:rsid w:val="002B6A3C"/>
    <w:rsid w:val="002B7AAF"/>
    <w:rsid w:val="002C0A48"/>
    <w:rsid w:val="002C0A86"/>
    <w:rsid w:val="002C0B7D"/>
    <w:rsid w:val="002C1963"/>
    <w:rsid w:val="002C273C"/>
    <w:rsid w:val="002C29B1"/>
    <w:rsid w:val="002C3A05"/>
    <w:rsid w:val="002C4005"/>
    <w:rsid w:val="002C4780"/>
    <w:rsid w:val="002C47D0"/>
    <w:rsid w:val="002C50DD"/>
    <w:rsid w:val="002C5154"/>
    <w:rsid w:val="002C7565"/>
    <w:rsid w:val="002D0393"/>
    <w:rsid w:val="002D0CF0"/>
    <w:rsid w:val="002D1D37"/>
    <w:rsid w:val="002D1FEF"/>
    <w:rsid w:val="002D31B7"/>
    <w:rsid w:val="002D350B"/>
    <w:rsid w:val="002D36E8"/>
    <w:rsid w:val="002D3D01"/>
    <w:rsid w:val="002D3D4D"/>
    <w:rsid w:val="002D4F18"/>
    <w:rsid w:val="002D53B2"/>
    <w:rsid w:val="002D5477"/>
    <w:rsid w:val="002D56E6"/>
    <w:rsid w:val="002D5F7D"/>
    <w:rsid w:val="002D60A4"/>
    <w:rsid w:val="002D71A1"/>
    <w:rsid w:val="002D78AA"/>
    <w:rsid w:val="002E006E"/>
    <w:rsid w:val="002E0512"/>
    <w:rsid w:val="002E0590"/>
    <w:rsid w:val="002E1A1F"/>
    <w:rsid w:val="002E1AF8"/>
    <w:rsid w:val="002E2234"/>
    <w:rsid w:val="002E26AE"/>
    <w:rsid w:val="002E3077"/>
    <w:rsid w:val="002E3193"/>
    <w:rsid w:val="002E59D9"/>
    <w:rsid w:val="002E73BA"/>
    <w:rsid w:val="002E7E14"/>
    <w:rsid w:val="002E7EAA"/>
    <w:rsid w:val="002E7F9B"/>
    <w:rsid w:val="002E7FBB"/>
    <w:rsid w:val="002F0C2D"/>
    <w:rsid w:val="002F20DF"/>
    <w:rsid w:val="002F22A9"/>
    <w:rsid w:val="002F2FAE"/>
    <w:rsid w:val="002F3BB6"/>
    <w:rsid w:val="002F4658"/>
    <w:rsid w:val="002F4ECE"/>
    <w:rsid w:val="00300264"/>
    <w:rsid w:val="00300329"/>
    <w:rsid w:val="003009D5"/>
    <w:rsid w:val="003016DF"/>
    <w:rsid w:val="00301B19"/>
    <w:rsid w:val="003026C4"/>
    <w:rsid w:val="00303611"/>
    <w:rsid w:val="003036EF"/>
    <w:rsid w:val="00304FCD"/>
    <w:rsid w:val="00304FE9"/>
    <w:rsid w:val="00305E39"/>
    <w:rsid w:val="003064B8"/>
    <w:rsid w:val="0030775D"/>
    <w:rsid w:val="0031124B"/>
    <w:rsid w:val="003125A3"/>
    <w:rsid w:val="00313FA4"/>
    <w:rsid w:val="00315208"/>
    <w:rsid w:val="00315E42"/>
    <w:rsid w:val="003164C5"/>
    <w:rsid w:val="00317195"/>
    <w:rsid w:val="00317420"/>
    <w:rsid w:val="0031764D"/>
    <w:rsid w:val="00320348"/>
    <w:rsid w:val="00320CCE"/>
    <w:rsid w:val="00321103"/>
    <w:rsid w:val="00321A43"/>
    <w:rsid w:val="00321FB1"/>
    <w:rsid w:val="003228E4"/>
    <w:rsid w:val="00322B3C"/>
    <w:rsid w:val="003265D2"/>
    <w:rsid w:val="00327214"/>
    <w:rsid w:val="00327530"/>
    <w:rsid w:val="00330620"/>
    <w:rsid w:val="00330C3A"/>
    <w:rsid w:val="00331351"/>
    <w:rsid w:val="00331C0E"/>
    <w:rsid w:val="00331CB8"/>
    <w:rsid w:val="00333B4D"/>
    <w:rsid w:val="00333CA0"/>
    <w:rsid w:val="00334833"/>
    <w:rsid w:val="00334855"/>
    <w:rsid w:val="00334E3A"/>
    <w:rsid w:val="00335036"/>
    <w:rsid w:val="0033526C"/>
    <w:rsid w:val="00335D03"/>
    <w:rsid w:val="00336DB0"/>
    <w:rsid w:val="00337C21"/>
    <w:rsid w:val="00337DD6"/>
    <w:rsid w:val="00337F30"/>
    <w:rsid w:val="0034101C"/>
    <w:rsid w:val="00341AA7"/>
    <w:rsid w:val="0034210F"/>
    <w:rsid w:val="003424CC"/>
    <w:rsid w:val="00342C65"/>
    <w:rsid w:val="00343614"/>
    <w:rsid w:val="00343F1F"/>
    <w:rsid w:val="00344112"/>
    <w:rsid w:val="00344682"/>
    <w:rsid w:val="00344D4C"/>
    <w:rsid w:val="00345273"/>
    <w:rsid w:val="00347856"/>
    <w:rsid w:val="003502DA"/>
    <w:rsid w:val="0035082F"/>
    <w:rsid w:val="003514E6"/>
    <w:rsid w:val="00351F33"/>
    <w:rsid w:val="0035234D"/>
    <w:rsid w:val="003525E3"/>
    <w:rsid w:val="003539FD"/>
    <w:rsid w:val="00355071"/>
    <w:rsid w:val="00356279"/>
    <w:rsid w:val="0035766F"/>
    <w:rsid w:val="0036031B"/>
    <w:rsid w:val="00360CD7"/>
    <w:rsid w:val="00360FD7"/>
    <w:rsid w:val="0036135C"/>
    <w:rsid w:val="00361D25"/>
    <w:rsid w:val="00361E60"/>
    <w:rsid w:val="00363918"/>
    <w:rsid w:val="00365829"/>
    <w:rsid w:val="00366308"/>
    <w:rsid w:val="003674EF"/>
    <w:rsid w:val="00370F5F"/>
    <w:rsid w:val="00371A0D"/>
    <w:rsid w:val="00371D2A"/>
    <w:rsid w:val="003720B0"/>
    <w:rsid w:val="00372257"/>
    <w:rsid w:val="003725AD"/>
    <w:rsid w:val="00372762"/>
    <w:rsid w:val="00372B82"/>
    <w:rsid w:val="0037368D"/>
    <w:rsid w:val="00373CA9"/>
    <w:rsid w:val="00373DB0"/>
    <w:rsid w:val="00373F0B"/>
    <w:rsid w:val="00374179"/>
    <w:rsid w:val="003750B9"/>
    <w:rsid w:val="00375606"/>
    <w:rsid w:val="00375BE8"/>
    <w:rsid w:val="00376733"/>
    <w:rsid w:val="00377512"/>
    <w:rsid w:val="00380AD8"/>
    <w:rsid w:val="00380F1B"/>
    <w:rsid w:val="00381A93"/>
    <w:rsid w:val="003832A4"/>
    <w:rsid w:val="00383574"/>
    <w:rsid w:val="00384763"/>
    <w:rsid w:val="00384F68"/>
    <w:rsid w:val="0038616A"/>
    <w:rsid w:val="00386DB9"/>
    <w:rsid w:val="0039018A"/>
    <w:rsid w:val="0039180B"/>
    <w:rsid w:val="00391FD0"/>
    <w:rsid w:val="0039207F"/>
    <w:rsid w:val="00393949"/>
    <w:rsid w:val="0039485D"/>
    <w:rsid w:val="00394F3D"/>
    <w:rsid w:val="00395839"/>
    <w:rsid w:val="00396346"/>
    <w:rsid w:val="00397062"/>
    <w:rsid w:val="00397840"/>
    <w:rsid w:val="003A032B"/>
    <w:rsid w:val="003A069F"/>
    <w:rsid w:val="003A0E9C"/>
    <w:rsid w:val="003A2B0D"/>
    <w:rsid w:val="003A365D"/>
    <w:rsid w:val="003A3C70"/>
    <w:rsid w:val="003A3C89"/>
    <w:rsid w:val="003A4E46"/>
    <w:rsid w:val="003A4FE1"/>
    <w:rsid w:val="003A5990"/>
    <w:rsid w:val="003A6804"/>
    <w:rsid w:val="003A7629"/>
    <w:rsid w:val="003B06AE"/>
    <w:rsid w:val="003B0A8E"/>
    <w:rsid w:val="003B0E24"/>
    <w:rsid w:val="003B1524"/>
    <w:rsid w:val="003B29B1"/>
    <w:rsid w:val="003B2DFC"/>
    <w:rsid w:val="003B35C2"/>
    <w:rsid w:val="003B4554"/>
    <w:rsid w:val="003B6201"/>
    <w:rsid w:val="003B7AC2"/>
    <w:rsid w:val="003B7F0A"/>
    <w:rsid w:val="003B7FD2"/>
    <w:rsid w:val="003C0065"/>
    <w:rsid w:val="003C02AB"/>
    <w:rsid w:val="003C0402"/>
    <w:rsid w:val="003C12EB"/>
    <w:rsid w:val="003C13D6"/>
    <w:rsid w:val="003C16A7"/>
    <w:rsid w:val="003C19A9"/>
    <w:rsid w:val="003C22EB"/>
    <w:rsid w:val="003C23D9"/>
    <w:rsid w:val="003C3B90"/>
    <w:rsid w:val="003C3BFF"/>
    <w:rsid w:val="003C3F3C"/>
    <w:rsid w:val="003C446F"/>
    <w:rsid w:val="003C4C76"/>
    <w:rsid w:val="003C4ED4"/>
    <w:rsid w:val="003C519A"/>
    <w:rsid w:val="003C5B4B"/>
    <w:rsid w:val="003C68CF"/>
    <w:rsid w:val="003C7FCA"/>
    <w:rsid w:val="003D07C5"/>
    <w:rsid w:val="003D0836"/>
    <w:rsid w:val="003D08DB"/>
    <w:rsid w:val="003D0F47"/>
    <w:rsid w:val="003D2B40"/>
    <w:rsid w:val="003D3379"/>
    <w:rsid w:val="003D371C"/>
    <w:rsid w:val="003D4582"/>
    <w:rsid w:val="003D49D9"/>
    <w:rsid w:val="003D56C7"/>
    <w:rsid w:val="003D71A2"/>
    <w:rsid w:val="003D7248"/>
    <w:rsid w:val="003E08F3"/>
    <w:rsid w:val="003E113D"/>
    <w:rsid w:val="003E214B"/>
    <w:rsid w:val="003E263F"/>
    <w:rsid w:val="003E290B"/>
    <w:rsid w:val="003E4E3C"/>
    <w:rsid w:val="003E5276"/>
    <w:rsid w:val="003E704D"/>
    <w:rsid w:val="003E767E"/>
    <w:rsid w:val="003E7DDA"/>
    <w:rsid w:val="003E7F71"/>
    <w:rsid w:val="003F0025"/>
    <w:rsid w:val="003F0A55"/>
    <w:rsid w:val="003F2958"/>
    <w:rsid w:val="003F2988"/>
    <w:rsid w:val="003F302E"/>
    <w:rsid w:val="003F361A"/>
    <w:rsid w:val="003F38E4"/>
    <w:rsid w:val="003F53EE"/>
    <w:rsid w:val="003F5428"/>
    <w:rsid w:val="003F5526"/>
    <w:rsid w:val="003F58E1"/>
    <w:rsid w:val="003F5C62"/>
    <w:rsid w:val="003F6DD5"/>
    <w:rsid w:val="003F725B"/>
    <w:rsid w:val="003F7832"/>
    <w:rsid w:val="00400668"/>
    <w:rsid w:val="0040074B"/>
    <w:rsid w:val="0040225A"/>
    <w:rsid w:val="00402334"/>
    <w:rsid w:val="00402FC5"/>
    <w:rsid w:val="00403029"/>
    <w:rsid w:val="00403088"/>
    <w:rsid w:val="004035D7"/>
    <w:rsid w:val="004038A4"/>
    <w:rsid w:val="00403A38"/>
    <w:rsid w:val="00404420"/>
    <w:rsid w:val="004049D4"/>
    <w:rsid w:val="00404BC0"/>
    <w:rsid w:val="0040523C"/>
    <w:rsid w:val="004101EB"/>
    <w:rsid w:val="004109B7"/>
    <w:rsid w:val="0041152C"/>
    <w:rsid w:val="00411C39"/>
    <w:rsid w:val="00414397"/>
    <w:rsid w:val="0041526A"/>
    <w:rsid w:val="004154BC"/>
    <w:rsid w:val="00415512"/>
    <w:rsid w:val="004167E6"/>
    <w:rsid w:val="004178BE"/>
    <w:rsid w:val="00420DC2"/>
    <w:rsid w:val="00421C15"/>
    <w:rsid w:val="00422BA6"/>
    <w:rsid w:val="004234C8"/>
    <w:rsid w:val="0042499D"/>
    <w:rsid w:val="004251A3"/>
    <w:rsid w:val="004251BC"/>
    <w:rsid w:val="0042525C"/>
    <w:rsid w:val="004254F4"/>
    <w:rsid w:val="00427019"/>
    <w:rsid w:val="00427754"/>
    <w:rsid w:val="00427ACE"/>
    <w:rsid w:val="004307D0"/>
    <w:rsid w:val="00430F10"/>
    <w:rsid w:val="00431B1D"/>
    <w:rsid w:val="00432CD9"/>
    <w:rsid w:val="004336AB"/>
    <w:rsid w:val="0043411D"/>
    <w:rsid w:val="00434201"/>
    <w:rsid w:val="004343B8"/>
    <w:rsid w:val="00434ACE"/>
    <w:rsid w:val="004356E2"/>
    <w:rsid w:val="004357C0"/>
    <w:rsid w:val="00435B30"/>
    <w:rsid w:val="004365C0"/>
    <w:rsid w:val="0043706E"/>
    <w:rsid w:val="00437932"/>
    <w:rsid w:val="00437DAB"/>
    <w:rsid w:val="00440671"/>
    <w:rsid w:val="00440788"/>
    <w:rsid w:val="00440799"/>
    <w:rsid w:val="00442190"/>
    <w:rsid w:val="00442B04"/>
    <w:rsid w:val="00442FA5"/>
    <w:rsid w:val="00443A05"/>
    <w:rsid w:val="004442B8"/>
    <w:rsid w:val="00444E94"/>
    <w:rsid w:val="00444F46"/>
    <w:rsid w:val="004462B2"/>
    <w:rsid w:val="00446471"/>
    <w:rsid w:val="004476E1"/>
    <w:rsid w:val="00450F99"/>
    <w:rsid w:val="004514F9"/>
    <w:rsid w:val="00451740"/>
    <w:rsid w:val="00451FB9"/>
    <w:rsid w:val="004524C0"/>
    <w:rsid w:val="00453915"/>
    <w:rsid w:val="0045496D"/>
    <w:rsid w:val="0045542C"/>
    <w:rsid w:val="004565F9"/>
    <w:rsid w:val="004566AE"/>
    <w:rsid w:val="00462088"/>
    <w:rsid w:val="004624EE"/>
    <w:rsid w:val="00462524"/>
    <w:rsid w:val="00462E14"/>
    <w:rsid w:val="00462ED0"/>
    <w:rsid w:val="00465200"/>
    <w:rsid w:val="00466E60"/>
    <w:rsid w:val="00471593"/>
    <w:rsid w:val="00471CB2"/>
    <w:rsid w:val="004722AB"/>
    <w:rsid w:val="004727DE"/>
    <w:rsid w:val="0047285C"/>
    <w:rsid w:val="0047349E"/>
    <w:rsid w:val="00473989"/>
    <w:rsid w:val="0047405C"/>
    <w:rsid w:val="00475016"/>
    <w:rsid w:val="0048248B"/>
    <w:rsid w:val="0048266C"/>
    <w:rsid w:val="00483EBA"/>
    <w:rsid w:val="00485B84"/>
    <w:rsid w:val="00485D30"/>
    <w:rsid w:val="004864DB"/>
    <w:rsid w:val="00486536"/>
    <w:rsid w:val="004874C6"/>
    <w:rsid w:val="00487863"/>
    <w:rsid w:val="00487A8E"/>
    <w:rsid w:val="004904FC"/>
    <w:rsid w:val="004908C2"/>
    <w:rsid w:val="00491492"/>
    <w:rsid w:val="00492C6E"/>
    <w:rsid w:val="004934C4"/>
    <w:rsid w:val="004935DC"/>
    <w:rsid w:val="00493CE5"/>
    <w:rsid w:val="00493EA3"/>
    <w:rsid w:val="0049419E"/>
    <w:rsid w:val="004943B8"/>
    <w:rsid w:val="00494413"/>
    <w:rsid w:val="00495300"/>
    <w:rsid w:val="004A0663"/>
    <w:rsid w:val="004A0DE5"/>
    <w:rsid w:val="004A121F"/>
    <w:rsid w:val="004A18A2"/>
    <w:rsid w:val="004A340D"/>
    <w:rsid w:val="004A4C41"/>
    <w:rsid w:val="004A54E7"/>
    <w:rsid w:val="004A771F"/>
    <w:rsid w:val="004B04DE"/>
    <w:rsid w:val="004B0B85"/>
    <w:rsid w:val="004B0D3F"/>
    <w:rsid w:val="004B128E"/>
    <w:rsid w:val="004B20D5"/>
    <w:rsid w:val="004B3363"/>
    <w:rsid w:val="004B3738"/>
    <w:rsid w:val="004B39F3"/>
    <w:rsid w:val="004B3FDE"/>
    <w:rsid w:val="004B427F"/>
    <w:rsid w:val="004B4666"/>
    <w:rsid w:val="004B46E1"/>
    <w:rsid w:val="004B56DB"/>
    <w:rsid w:val="004B5933"/>
    <w:rsid w:val="004B5978"/>
    <w:rsid w:val="004B779F"/>
    <w:rsid w:val="004C02DB"/>
    <w:rsid w:val="004C122D"/>
    <w:rsid w:val="004C218A"/>
    <w:rsid w:val="004C2614"/>
    <w:rsid w:val="004C35B1"/>
    <w:rsid w:val="004C3725"/>
    <w:rsid w:val="004C4D18"/>
    <w:rsid w:val="004C4E6D"/>
    <w:rsid w:val="004C70BD"/>
    <w:rsid w:val="004D03D3"/>
    <w:rsid w:val="004D0856"/>
    <w:rsid w:val="004D0BFE"/>
    <w:rsid w:val="004D0E3F"/>
    <w:rsid w:val="004D0E45"/>
    <w:rsid w:val="004D122D"/>
    <w:rsid w:val="004D1742"/>
    <w:rsid w:val="004D1D6B"/>
    <w:rsid w:val="004D25CD"/>
    <w:rsid w:val="004D30C8"/>
    <w:rsid w:val="004D543C"/>
    <w:rsid w:val="004D5749"/>
    <w:rsid w:val="004E168E"/>
    <w:rsid w:val="004E1965"/>
    <w:rsid w:val="004E2003"/>
    <w:rsid w:val="004E265A"/>
    <w:rsid w:val="004E280A"/>
    <w:rsid w:val="004E2BDC"/>
    <w:rsid w:val="004E2D8B"/>
    <w:rsid w:val="004E3982"/>
    <w:rsid w:val="004E456B"/>
    <w:rsid w:val="004E4777"/>
    <w:rsid w:val="004E59BE"/>
    <w:rsid w:val="004E5FCD"/>
    <w:rsid w:val="004F02B3"/>
    <w:rsid w:val="004F0AB1"/>
    <w:rsid w:val="004F1A4F"/>
    <w:rsid w:val="004F1AB2"/>
    <w:rsid w:val="004F2011"/>
    <w:rsid w:val="004F2848"/>
    <w:rsid w:val="004F4A71"/>
    <w:rsid w:val="004F4BD9"/>
    <w:rsid w:val="004F5743"/>
    <w:rsid w:val="004F5755"/>
    <w:rsid w:val="004F6A10"/>
    <w:rsid w:val="004F6EF8"/>
    <w:rsid w:val="004F76DB"/>
    <w:rsid w:val="00500E54"/>
    <w:rsid w:val="00500F57"/>
    <w:rsid w:val="00500FAC"/>
    <w:rsid w:val="00501589"/>
    <w:rsid w:val="0050211C"/>
    <w:rsid w:val="0050280D"/>
    <w:rsid w:val="00502A79"/>
    <w:rsid w:val="00504C1B"/>
    <w:rsid w:val="00504DF6"/>
    <w:rsid w:val="00506079"/>
    <w:rsid w:val="0050607D"/>
    <w:rsid w:val="00506799"/>
    <w:rsid w:val="00507F2D"/>
    <w:rsid w:val="00512183"/>
    <w:rsid w:val="00512BD9"/>
    <w:rsid w:val="00512CC0"/>
    <w:rsid w:val="00514422"/>
    <w:rsid w:val="005145F7"/>
    <w:rsid w:val="00514EE2"/>
    <w:rsid w:val="0051557A"/>
    <w:rsid w:val="00515E42"/>
    <w:rsid w:val="00516022"/>
    <w:rsid w:val="00516B5F"/>
    <w:rsid w:val="00517083"/>
    <w:rsid w:val="005211B3"/>
    <w:rsid w:val="00523BE0"/>
    <w:rsid w:val="00523FB1"/>
    <w:rsid w:val="00524893"/>
    <w:rsid w:val="0052549C"/>
    <w:rsid w:val="00525818"/>
    <w:rsid w:val="00525E7C"/>
    <w:rsid w:val="0052638F"/>
    <w:rsid w:val="005269DC"/>
    <w:rsid w:val="00526E3F"/>
    <w:rsid w:val="00527405"/>
    <w:rsid w:val="0052765C"/>
    <w:rsid w:val="00527D04"/>
    <w:rsid w:val="00530B5F"/>
    <w:rsid w:val="005311F8"/>
    <w:rsid w:val="00531AFC"/>
    <w:rsid w:val="00532494"/>
    <w:rsid w:val="005326F8"/>
    <w:rsid w:val="0053304B"/>
    <w:rsid w:val="00533BC5"/>
    <w:rsid w:val="00534A03"/>
    <w:rsid w:val="00536D4E"/>
    <w:rsid w:val="00537A7F"/>
    <w:rsid w:val="00537DF7"/>
    <w:rsid w:val="0054080D"/>
    <w:rsid w:val="005417BB"/>
    <w:rsid w:val="005424E3"/>
    <w:rsid w:val="00543758"/>
    <w:rsid w:val="00544330"/>
    <w:rsid w:val="00545C37"/>
    <w:rsid w:val="00545D80"/>
    <w:rsid w:val="00547CF6"/>
    <w:rsid w:val="0055007D"/>
    <w:rsid w:val="0055078F"/>
    <w:rsid w:val="0055080D"/>
    <w:rsid w:val="0055125A"/>
    <w:rsid w:val="005523DC"/>
    <w:rsid w:val="0055274A"/>
    <w:rsid w:val="005528AB"/>
    <w:rsid w:val="0055293D"/>
    <w:rsid w:val="0055389A"/>
    <w:rsid w:val="00555511"/>
    <w:rsid w:val="005558A9"/>
    <w:rsid w:val="005570D6"/>
    <w:rsid w:val="00557207"/>
    <w:rsid w:val="00557447"/>
    <w:rsid w:val="00557EE4"/>
    <w:rsid w:val="00561884"/>
    <w:rsid w:val="0056228F"/>
    <w:rsid w:val="005622AA"/>
    <w:rsid w:val="005625E5"/>
    <w:rsid w:val="00562886"/>
    <w:rsid w:val="005632FA"/>
    <w:rsid w:val="00563EA1"/>
    <w:rsid w:val="00564039"/>
    <w:rsid w:val="0056607B"/>
    <w:rsid w:val="0056619B"/>
    <w:rsid w:val="0056768A"/>
    <w:rsid w:val="00567AE4"/>
    <w:rsid w:val="0057074B"/>
    <w:rsid w:val="00570913"/>
    <w:rsid w:val="00570C0C"/>
    <w:rsid w:val="0057158D"/>
    <w:rsid w:val="00572E58"/>
    <w:rsid w:val="00573D77"/>
    <w:rsid w:val="005741D0"/>
    <w:rsid w:val="005748B2"/>
    <w:rsid w:val="005757CE"/>
    <w:rsid w:val="00575BE9"/>
    <w:rsid w:val="005775CE"/>
    <w:rsid w:val="005777A9"/>
    <w:rsid w:val="00577856"/>
    <w:rsid w:val="00581213"/>
    <w:rsid w:val="0058271C"/>
    <w:rsid w:val="00582C1D"/>
    <w:rsid w:val="005832BD"/>
    <w:rsid w:val="00583497"/>
    <w:rsid w:val="00583816"/>
    <w:rsid w:val="00583F97"/>
    <w:rsid w:val="00584235"/>
    <w:rsid w:val="005848FC"/>
    <w:rsid w:val="00585435"/>
    <w:rsid w:val="00585B94"/>
    <w:rsid w:val="005862E4"/>
    <w:rsid w:val="00586F37"/>
    <w:rsid w:val="00587C01"/>
    <w:rsid w:val="00590AA3"/>
    <w:rsid w:val="005913BA"/>
    <w:rsid w:val="00591D65"/>
    <w:rsid w:val="0059216B"/>
    <w:rsid w:val="00593328"/>
    <w:rsid w:val="00593BCA"/>
    <w:rsid w:val="00597792"/>
    <w:rsid w:val="005979AB"/>
    <w:rsid w:val="00597CEE"/>
    <w:rsid w:val="005A04AD"/>
    <w:rsid w:val="005A0E60"/>
    <w:rsid w:val="005A29F5"/>
    <w:rsid w:val="005A2DD9"/>
    <w:rsid w:val="005A3C5C"/>
    <w:rsid w:val="005A3DA5"/>
    <w:rsid w:val="005A3E72"/>
    <w:rsid w:val="005A423E"/>
    <w:rsid w:val="005A56B9"/>
    <w:rsid w:val="005A5FAF"/>
    <w:rsid w:val="005A757E"/>
    <w:rsid w:val="005A768E"/>
    <w:rsid w:val="005A7CFA"/>
    <w:rsid w:val="005B00FF"/>
    <w:rsid w:val="005B065E"/>
    <w:rsid w:val="005B0C10"/>
    <w:rsid w:val="005B151C"/>
    <w:rsid w:val="005B1CC2"/>
    <w:rsid w:val="005B1D60"/>
    <w:rsid w:val="005B22F6"/>
    <w:rsid w:val="005B2B3C"/>
    <w:rsid w:val="005B3EE7"/>
    <w:rsid w:val="005B429E"/>
    <w:rsid w:val="005B4C5F"/>
    <w:rsid w:val="005B52E4"/>
    <w:rsid w:val="005B5654"/>
    <w:rsid w:val="005B66DA"/>
    <w:rsid w:val="005B6A9C"/>
    <w:rsid w:val="005B717A"/>
    <w:rsid w:val="005B7533"/>
    <w:rsid w:val="005B76E6"/>
    <w:rsid w:val="005B7A50"/>
    <w:rsid w:val="005C0289"/>
    <w:rsid w:val="005C0B21"/>
    <w:rsid w:val="005C1C17"/>
    <w:rsid w:val="005C2680"/>
    <w:rsid w:val="005C2C5C"/>
    <w:rsid w:val="005C3793"/>
    <w:rsid w:val="005C3E07"/>
    <w:rsid w:val="005C6089"/>
    <w:rsid w:val="005C6959"/>
    <w:rsid w:val="005C6CF0"/>
    <w:rsid w:val="005C7F38"/>
    <w:rsid w:val="005D0286"/>
    <w:rsid w:val="005D096D"/>
    <w:rsid w:val="005D10D3"/>
    <w:rsid w:val="005D3DF0"/>
    <w:rsid w:val="005D448F"/>
    <w:rsid w:val="005D770F"/>
    <w:rsid w:val="005D7D91"/>
    <w:rsid w:val="005D7E5D"/>
    <w:rsid w:val="005E0A33"/>
    <w:rsid w:val="005E0AE7"/>
    <w:rsid w:val="005E0BF6"/>
    <w:rsid w:val="005E1CAE"/>
    <w:rsid w:val="005E203D"/>
    <w:rsid w:val="005E2FD9"/>
    <w:rsid w:val="005E6932"/>
    <w:rsid w:val="005F012B"/>
    <w:rsid w:val="005F1F66"/>
    <w:rsid w:val="005F3592"/>
    <w:rsid w:val="005F47CD"/>
    <w:rsid w:val="005F4CCC"/>
    <w:rsid w:val="005F4D7C"/>
    <w:rsid w:val="005F4DF1"/>
    <w:rsid w:val="005F7BC7"/>
    <w:rsid w:val="00602255"/>
    <w:rsid w:val="00604949"/>
    <w:rsid w:val="00604B79"/>
    <w:rsid w:val="00605660"/>
    <w:rsid w:val="00605FB5"/>
    <w:rsid w:val="00606885"/>
    <w:rsid w:val="006068A0"/>
    <w:rsid w:val="00606B89"/>
    <w:rsid w:val="006070F4"/>
    <w:rsid w:val="00607787"/>
    <w:rsid w:val="006078FE"/>
    <w:rsid w:val="00607A75"/>
    <w:rsid w:val="00607E65"/>
    <w:rsid w:val="00610260"/>
    <w:rsid w:val="00610562"/>
    <w:rsid w:val="0061079C"/>
    <w:rsid w:val="00610AFF"/>
    <w:rsid w:val="00612A1F"/>
    <w:rsid w:val="00612EA3"/>
    <w:rsid w:val="00613250"/>
    <w:rsid w:val="00613599"/>
    <w:rsid w:val="00613A48"/>
    <w:rsid w:val="0061437E"/>
    <w:rsid w:val="00617345"/>
    <w:rsid w:val="00617590"/>
    <w:rsid w:val="006206A6"/>
    <w:rsid w:val="00620F0F"/>
    <w:rsid w:val="006210FE"/>
    <w:rsid w:val="00621622"/>
    <w:rsid w:val="006226DA"/>
    <w:rsid w:val="00622826"/>
    <w:rsid w:val="00622F55"/>
    <w:rsid w:val="00623F5B"/>
    <w:rsid w:val="006240A7"/>
    <w:rsid w:val="0062503C"/>
    <w:rsid w:val="0062617F"/>
    <w:rsid w:val="0062619C"/>
    <w:rsid w:val="00626831"/>
    <w:rsid w:val="0062692A"/>
    <w:rsid w:val="00626B79"/>
    <w:rsid w:val="00626C7A"/>
    <w:rsid w:val="00626F59"/>
    <w:rsid w:val="00630393"/>
    <w:rsid w:val="00631D3D"/>
    <w:rsid w:val="00631FBF"/>
    <w:rsid w:val="00632440"/>
    <w:rsid w:val="00632B84"/>
    <w:rsid w:val="00633259"/>
    <w:rsid w:val="00633D46"/>
    <w:rsid w:val="006363D1"/>
    <w:rsid w:val="006365FB"/>
    <w:rsid w:val="006371BE"/>
    <w:rsid w:val="006402F1"/>
    <w:rsid w:val="0064061C"/>
    <w:rsid w:val="00641D9C"/>
    <w:rsid w:val="00641FD1"/>
    <w:rsid w:val="00642B61"/>
    <w:rsid w:val="00644499"/>
    <w:rsid w:val="0064557F"/>
    <w:rsid w:val="00645FE8"/>
    <w:rsid w:val="006463A6"/>
    <w:rsid w:val="00647DF6"/>
    <w:rsid w:val="00650D55"/>
    <w:rsid w:val="00651276"/>
    <w:rsid w:val="00651DF6"/>
    <w:rsid w:val="0065210B"/>
    <w:rsid w:val="00654367"/>
    <w:rsid w:val="00654B99"/>
    <w:rsid w:val="0065586C"/>
    <w:rsid w:val="00655AAD"/>
    <w:rsid w:val="00656C8A"/>
    <w:rsid w:val="00657708"/>
    <w:rsid w:val="00657DF9"/>
    <w:rsid w:val="0066098B"/>
    <w:rsid w:val="00661CBB"/>
    <w:rsid w:val="00662306"/>
    <w:rsid w:val="00662778"/>
    <w:rsid w:val="00664C4F"/>
    <w:rsid w:val="00664FF1"/>
    <w:rsid w:val="00665064"/>
    <w:rsid w:val="00665888"/>
    <w:rsid w:val="00665A93"/>
    <w:rsid w:val="006662E2"/>
    <w:rsid w:val="00666D97"/>
    <w:rsid w:val="00667328"/>
    <w:rsid w:val="006673CE"/>
    <w:rsid w:val="0066753E"/>
    <w:rsid w:val="00667967"/>
    <w:rsid w:val="006704F2"/>
    <w:rsid w:val="00670E46"/>
    <w:rsid w:val="0067172F"/>
    <w:rsid w:val="00671F88"/>
    <w:rsid w:val="006731E0"/>
    <w:rsid w:val="00673B7C"/>
    <w:rsid w:val="00673DD2"/>
    <w:rsid w:val="00675F77"/>
    <w:rsid w:val="006762BE"/>
    <w:rsid w:val="00676796"/>
    <w:rsid w:val="00676A6B"/>
    <w:rsid w:val="006777C2"/>
    <w:rsid w:val="006779DD"/>
    <w:rsid w:val="006806CF"/>
    <w:rsid w:val="006810DB"/>
    <w:rsid w:val="0068276A"/>
    <w:rsid w:val="006829FC"/>
    <w:rsid w:val="0068350F"/>
    <w:rsid w:val="0068376C"/>
    <w:rsid w:val="00683C24"/>
    <w:rsid w:val="00683D58"/>
    <w:rsid w:val="0068402E"/>
    <w:rsid w:val="006856A1"/>
    <w:rsid w:val="00685821"/>
    <w:rsid w:val="00690113"/>
    <w:rsid w:val="0069160E"/>
    <w:rsid w:val="0069312C"/>
    <w:rsid w:val="0069335A"/>
    <w:rsid w:val="00693370"/>
    <w:rsid w:val="00693FAA"/>
    <w:rsid w:val="00696510"/>
    <w:rsid w:val="00697360"/>
    <w:rsid w:val="00697C3C"/>
    <w:rsid w:val="006A00AB"/>
    <w:rsid w:val="006A1EFC"/>
    <w:rsid w:val="006A39BA"/>
    <w:rsid w:val="006A4DF1"/>
    <w:rsid w:val="006A6D68"/>
    <w:rsid w:val="006A7832"/>
    <w:rsid w:val="006A7B07"/>
    <w:rsid w:val="006A7F18"/>
    <w:rsid w:val="006B092A"/>
    <w:rsid w:val="006B0E59"/>
    <w:rsid w:val="006B0E8D"/>
    <w:rsid w:val="006B0F3C"/>
    <w:rsid w:val="006B344A"/>
    <w:rsid w:val="006B3494"/>
    <w:rsid w:val="006B53A4"/>
    <w:rsid w:val="006B5A25"/>
    <w:rsid w:val="006B6A9A"/>
    <w:rsid w:val="006B7D01"/>
    <w:rsid w:val="006C13B2"/>
    <w:rsid w:val="006C156F"/>
    <w:rsid w:val="006C2BB3"/>
    <w:rsid w:val="006C3023"/>
    <w:rsid w:val="006C3351"/>
    <w:rsid w:val="006C535F"/>
    <w:rsid w:val="006C59DE"/>
    <w:rsid w:val="006C64AA"/>
    <w:rsid w:val="006C6EB1"/>
    <w:rsid w:val="006C7BBB"/>
    <w:rsid w:val="006C7D12"/>
    <w:rsid w:val="006D06BE"/>
    <w:rsid w:val="006D07AC"/>
    <w:rsid w:val="006D082A"/>
    <w:rsid w:val="006D3584"/>
    <w:rsid w:val="006D38ED"/>
    <w:rsid w:val="006D3D9A"/>
    <w:rsid w:val="006D411C"/>
    <w:rsid w:val="006D4BF3"/>
    <w:rsid w:val="006D599F"/>
    <w:rsid w:val="006D5E6D"/>
    <w:rsid w:val="006D7C98"/>
    <w:rsid w:val="006E0423"/>
    <w:rsid w:val="006E06E4"/>
    <w:rsid w:val="006E1134"/>
    <w:rsid w:val="006E154D"/>
    <w:rsid w:val="006E17F7"/>
    <w:rsid w:val="006E1D43"/>
    <w:rsid w:val="006E2AAB"/>
    <w:rsid w:val="006E596B"/>
    <w:rsid w:val="006E6031"/>
    <w:rsid w:val="006E6FC1"/>
    <w:rsid w:val="006E7103"/>
    <w:rsid w:val="006E7652"/>
    <w:rsid w:val="006E7C64"/>
    <w:rsid w:val="006E7D56"/>
    <w:rsid w:val="006E7E30"/>
    <w:rsid w:val="006F08E2"/>
    <w:rsid w:val="006F0B66"/>
    <w:rsid w:val="006F1178"/>
    <w:rsid w:val="006F1DED"/>
    <w:rsid w:val="006F2A04"/>
    <w:rsid w:val="006F337C"/>
    <w:rsid w:val="006F358D"/>
    <w:rsid w:val="006F3E11"/>
    <w:rsid w:val="006F436B"/>
    <w:rsid w:val="006F4A9D"/>
    <w:rsid w:val="006F50D2"/>
    <w:rsid w:val="006F658D"/>
    <w:rsid w:val="006F69DE"/>
    <w:rsid w:val="006F6BFE"/>
    <w:rsid w:val="006F7EE1"/>
    <w:rsid w:val="00700D33"/>
    <w:rsid w:val="007014C4"/>
    <w:rsid w:val="00701A9D"/>
    <w:rsid w:val="007027A6"/>
    <w:rsid w:val="00703178"/>
    <w:rsid w:val="00703291"/>
    <w:rsid w:val="00703793"/>
    <w:rsid w:val="00703A75"/>
    <w:rsid w:val="00704E81"/>
    <w:rsid w:val="00705543"/>
    <w:rsid w:val="007056B5"/>
    <w:rsid w:val="00707C6F"/>
    <w:rsid w:val="00710848"/>
    <w:rsid w:val="00710AA7"/>
    <w:rsid w:val="0071121E"/>
    <w:rsid w:val="00712538"/>
    <w:rsid w:val="007135C7"/>
    <w:rsid w:val="007144F1"/>
    <w:rsid w:val="007148D4"/>
    <w:rsid w:val="00715FD0"/>
    <w:rsid w:val="00716792"/>
    <w:rsid w:val="00716A0D"/>
    <w:rsid w:val="00717AE5"/>
    <w:rsid w:val="00717DC1"/>
    <w:rsid w:val="00720B69"/>
    <w:rsid w:val="00720D9D"/>
    <w:rsid w:val="00721E67"/>
    <w:rsid w:val="0072200A"/>
    <w:rsid w:val="00722016"/>
    <w:rsid w:val="00723F41"/>
    <w:rsid w:val="0072470D"/>
    <w:rsid w:val="00725E73"/>
    <w:rsid w:val="00727832"/>
    <w:rsid w:val="00730507"/>
    <w:rsid w:val="00731223"/>
    <w:rsid w:val="0073130B"/>
    <w:rsid w:val="007339A7"/>
    <w:rsid w:val="00733B3D"/>
    <w:rsid w:val="00734741"/>
    <w:rsid w:val="0073561E"/>
    <w:rsid w:val="00735AAA"/>
    <w:rsid w:val="00735E74"/>
    <w:rsid w:val="0073601D"/>
    <w:rsid w:val="0073661C"/>
    <w:rsid w:val="00737B71"/>
    <w:rsid w:val="00740054"/>
    <w:rsid w:val="007419DE"/>
    <w:rsid w:val="00745A28"/>
    <w:rsid w:val="00746F6F"/>
    <w:rsid w:val="00747BD2"/>
    <w:rsid w:val="0075007E"/>
    <w:rsid w:val="007508C4"/>
    <w:rsid w:val="00750A82"/>
    <w:rsid w:val="00750DC3"/>
    <w:rsid w:val="00751A28"/>
    <w:rsid w:val="0075459A"/>
    <w:rsid w:val="00754958"/>
    <w:rsid w:val="00754ED6"/>
    <w:rsid w:val="00755E2A"/>
    <w:rsid w:val="007560D4"/>
    <w:rsid w:val="00757B6C"/>
    <w:rsid w:val="00757F71"/>
    <w:rsid w:val="0076016E"/>
    <w:rsid w:val="007603D1"/>
    <w:rsid w:val="00760759"/>
    <w:rsid w:val="00762D86"/>
    <w:rsid w:val="007634B4"/>
    <w:rsid w:val="0076396F"/>
    <w:rsid w:val="007659C7"/>
    <w:rsid w:val="00765FD7"/>
    <w:rsid w:val="0076760E"/>
    <w:rsid w:val="00767D97"/>
    <w:rsid w:val="00767ED8"/>
    <w:rsid w:val="0077027F"/>
    <w:rsid w:val="007704CB"/>
    <w:rsid w:val="0077063C"/>
    <w:rsid w:val="00770C58"/>
    <w:rsid w:val="007710AE"/>
    <w:rsid w:val="00771291"/>
    <w:rsid w:val="00773330"/>
    <w:rsid w:val="007733E8"/>
    <w:rsid w:val="00773748"/>
    <w:rsid w:val="00775057"/>
    <w:rsid w:val="00776271"/>
    <w:rsid w:val="00777EE9"/>
    <w:rsid w:val="00782CA2"/>
    <w:rsid w:val="00783053"/>
    <w:rsid w:val="00783407"/>
    <w:rsid w:val="00783AF9"/>
    <w:rsid w:val="00783E21"/>
    <w:rsid w:val="007854F8"/>
    <w:rsid w:val="00785526"/>
    <w:rsid w:val="00785C85"/>
    <w:rsid w:val="00785CEF"/>
    <w:rsid w:val="00785F37"/>
    <w:rsid w:val="007864D0"/>
    <w:rsid w:val="00787D77"/>
    <w:rsid w:val="00790195"/>
    <w:rsid w:val="007927F9"/>
    <w:rsid w:val="00793617"/>
    <w:rsid w:val="0079363E"/>
    <w:rsid w:val="00793B73"/>
    <w:rsid w:val="00793BF4"/>
    <w:rsid w:val="007944D4"/>
    <w:rsid w:val="0079613B"/>
    <w:rsid w:val="007962C9"/>
    <w:rsid w:val="0079650A"/>
    <w:rsid w:val="0079754C"/>
    <w:rsid w:val="00797846"/>
    <w:rsid w:val="007A065B"/>
    <w:rsid w:val="007A10CD"/>
    <w:rsid w:val="007A2472"/>
    <w:rsid w:val="007A25EF"/>
    <w:rsid w:val="007A33B4"/>
    <w:rsid w:val="007A3C26"/>
    <w:rsid w:val="007A3D93"/>
    <w:rsid w:val="007A43B5"/>
    <w:rsid w:val="007A43CA"/>
    <w:rsid w:val="007A43D5"/>
    <w:rsid w:val="007A45D8"/>
    <w:rsid w:val="007A4F62"/>
    <w:rsid w:val="007A69C9"/>
    <w:rsid w:val="007A7E9F"/>
    <w:rsid w:val="007B0E05"/>
    <w:rsid w:val="007B133C"/>
    <w:rsid w:val="007B13B0"/>
    <w:rsid w:val="007B23DB"/>
    <w:rsid w:val="007B3209"/>
    <w:rsid w:val="007B3E0F"/>
    <w:rsid w:val="007B46BF"/>
    <w:rsid w:val="007B5D4A"/>
    <w:rsid w:val="007B65DB"/>
    <w:rsid w:val="007B66D0"/>
    <w:rsid w:val="007B6CAB"/>
    <w:rsid w:val="007B6DCC"/>
    <w:rsid w:val="007C06B0"/>
    <w:rsid w:val="007C08FF"/>
    <w:rsid w:val="007C1493"/>
    <w:rsid w:val="007C240D"/>
    <w:rsid w:val="007C2A66"/>
    <w:rsid w:val="007C31A4"/>
    <w:rsid w:val="007C32A8"/>
    <w:rsid w:val="007C3E6C"/>
    <w:rsid w:val="007C4810"/>
    <w:rsid w:val="007C4E2F"/>
    <w:rsid w:val="007C5139"/>
    <w:rsid w:val="007C5BB0"/>
    <w:rsid w:val="007C6707"/>
    <w:rsid w:val="007C6E4A"/>
    <w:rsid w:val="007C6F6D"/>
    <w:rsid w:val="007D073C"/>
    <w:rsid w:val="007D0B35"/>
    <w:rsid w:val="007D0F6A"/>
    <w:rsid w:val="007D0F7D"/>
    <w:rsid w:val="007D1D1E"/>
    <w:rsid w:val="007D1F7C"/>
    <w:rsid w:val="007D2CDE"/>
    <w:rsid w:val="007D34B3"/>
    <w:rsid w:val="007D4827"/>
    <w:rsid w:val="007D4CC9"/>
    <w:rsid w:val="007D5E59"/>
    <w:rsid w:val="007D6191"/>
    <w:rsid w:val="007D6523"/>
    <w:rsid w:val="007D6650"/>
    <w:rsid w:val="007D66E7"/>
    <w:rsid w:val="007D7E4E"/>
    <w:rsid w:val="007E050F"/>
    <w:rsid w:val="007E0C54"/>
    <w:rsid w:val="007E153D"/>
    <w:rsid w:val="007E3202"/>
    <w:rsid w:val="007E5CF2"/>
    <w:rsid w:val="007E6249"/>
    <w:rsid w:val="007E6D35"/>
    <w:rsid w:val="007E6E3E"/>
    <w:rsid w:val="007E7335"/>
    <w:rsid w:val="007E7B3C"/>
    <w:rsid w:val="007E7E3F"/>
    <w:rsid w:val="007E7F8D"/>
    <w:rsid w:val="007F0DFA"/>
    <w:rsid w:val="007F2EBE"/>
    <w:rsid w:val="007F305C"/>
    <w:rsid w:val="007F3272"/>
    <w:rsid w:val="007F4818"/>
    <w:rsid w:val="007F57B3"/>
    <w:rsid w:val="007F5AF9"/>
    <w:rsid w:val="007F6BF4"/>
    <w:rsid w:val="00800468"/>
    <w:rsid w:val="00801315"/>
    <w:rsid w:val="008016AF"/>
    <w:rsid w:val="00802F86"/>
    <w:rsid w:val="00805AA8"/>
    <w:rsid w:val="0080614B"/>
    <w:rsid w:val="00806384"/>
    <w:rsid w:val="008066AB"/>
    <w:rsid w:val="008069EE"/>
    <w:rsid w:val="00806DEC"/>
    <w:rsid w:val="00811F0E"/>
    <w:rsid w:val="00812C05"/>
    <w:rsid w:val="0081546E"/>
    <w:rsid w:val="00815A71"/>
    <w:rsid w:val="00815A9C"/>
    <w:rsid w:val="00816793"/>
    <w:rsid w:val="00817277"/>
    <w:rsid w:val="0082040A"/>
    <w:rsid w:val="0082249B"/>
    <w:rsid w:val="00823C1F"/>
    <w:rsid w:val="00824919"/>
    <w:rsid w:val="00824DAC"/>
    <w:rsid w:val="008264A8"/>
    <w:rsid w:val="00826B77"/>
    <w:rsid w:val="00826E2E"/>
    <w:rsid w:val="00826ED8"/>
    <w:rsid w:val="00827139"/>
    <w:rsid w:val="00827419"/>
    <w:rsid w:val="00830958"/>
    <w:rsid w:val="00831A8F"/>
    <w:rsid w:val="00831E06"/>
    <w:rsid w:val="008329BA"/>
    <w:rsid w:val="00832B29"/>
    <w:rsid w:val="00833C8B"/>
    <w:rsid w:val="00833F8B"/>
    <w:rsid w:val="0083508D"/>
    <w:rsid w:val="00835B88"/>
    <w:rsid w:val="00835DDC"/>
    <w:rsid w:val="00836AFF"/>
    <w:rsid w:val="00841A57"/>
    <w:rsid w:val="00841BAA"/>
    <w:rsid w:val="00842300"/>
    <w:rsid w:val="00842822"/>
    <w:rsid w:val="00842BC3"/>
    <w:rsid w:val="008444C3"/>
    <w:rsid w:val="00845814"/>
    <w:rsid w:val="00846CB2"/>
    <w:rsid w:val="008506E3"/>
    <w:rsid w:val="00850AEE"/>
    <w:rsid w:val="00850FD6"/>
    <w:rsid w:val="00851507"/>
    <w:rsid w:val="00851D0E"/>
    <w:rsid w:val="00852871"/>
    <w:rsid w:val="00852AE9"/>
    <w:rsid w:val="008536EA"/>
    <w:rsid w:val="00855546"/>
    <w:rsid w:val="00855FF9"/>
    <w:rsid w:val="008570CD"/>
    <w:rsid w:val="00857FF8"/>
    <w:rsid w:val="00860132"/>
    <w:rsid w:val="00860D2A"/>
    <w:rsid w:val="00861A51"/>
    <w:rsid w:val="0086347F"/>
    <w:rsid w:val="00863FDD"/>
    <w:rsid w:val="00864B02"/>
    <w:rsid w:val="0086591F"/>
    <w:rsid w:val="00866496"/>
    <w:rsid w:val="00866892"/>
    <w:rsid w:val="00866A4B"/>
    <w:rsid w:val="00866ACA"/>
    <w:rsid w:val="008678C9"/>
    <w:rsid w:val="00870DB9"/>
    <w:rsid w:val="00870FD0"/>
    <w:rsid w:val="00872414"/>
    <w:rsid w:val="008725C5"/>
    <w:rsid w:val="00872BA0"/>
    <w:rsid w:val="00873338"/>
    <w:rsid w:val="00873C9A"/>
    <w:rsid w:val="00873FB0"/>
    <w:rsid w:val="00874509"/>
    <w:rsid w:val="00874C21"/>
    <w:rsid w:val="008754FA"/>
    <w:rsid w:val="0087615E"/>
    <w:rsid w:val="00876974"/>
    <w:rsid w:val="008772E1"/>
    <w:rsid w:val="008776F3"/>
    <w:rsid w:val="00880568"/>
    <w:rsid w:val="008822E6"/>
    <w:rsid w:val="00882FB7"/>
    <w:rsid w:val="0088471B"/>
    <w:rsid w:val="00885337"/>
    <w:rsid w:val="00885447"/>
    <w:rsid w:val="00885634"/>
    <w:rsid w:val="00886303"/>
    <w:rsid w:val="00886CDF"/>
    <w:rsid w:val="00887FAA"/>
    <w:rsid w:val="00890204"/>
    <w:rsid w:val="008905D5"/>
    <w:rsid w:val="0089143D"/>
    <w:rsid w:val="0089326D"/>
    <w:rsid w:val="00893469"/>
    <w:rsid w:val="0089461D"/>
    <w:rsid w:val="008948D2"/>
    <w:rsid w:val="00894F9E"/>
    <w:rsid w:val="008959E6"/>
    <w:rsid w:val="0089785A"/>
    <w:rsid w:val="008A1067"/>
    <w:rsid w:val="008A17E3"/>
    <w:rsid w:val="008A23AB"/>
    <w:rsid w:val="008A2DCB"/>
    <w:rsid w:val="008A4A12"/>
    <w:rsid w:val="008A5A0B"/>
    <w:rsid w:val="008A5E2C"/>
    <w:rsid w:val="008A6E4F"/>
    <w:rsid w:val="008B0653"/>
    <w:rsid w:val="008B0ABD"/>
    <w:rsid w:val="008B1708"/>
    <w:rsid w:val="008B1CDA"/>
    <w:rsid w:val="008B26B7"/>
    <w:rsid w:val="008B29B5"/>
    <w:rsid w:val="008B2A2D"/>
    <w:rsid w:val="008B2E94"/>
    <w:rsid w:val="008B3AE3"/>
    <w:rsid w:val="008B5008"/>
    <w:rsid w:val="008B6749"/>
    <w:rsid w:val="008C21C4"/>
    <w:rsid w:val="008C2387"/>
    <w:rsid w:val="008C26A1"/>
    <w:rsid w:val="008C2FBB"/>
    <w:rsid w:val="008C3065"/>
    <w:rsid w:val="008C3FAD"/>
    <w:rsid w:val="008C4ED9"/>
    <w:rsid w:val="008C5931"/>
    <w:rsid w:val="008C5AA7"/>
    <w:rsid w:val="008C6B9A"/>
    <w:rsid w:val="008C6F39"/>
    <w:rsid w:val="008C7316"/>
    <w:rsid w:val="008D0B2A"/>
    <w:rsid w:val="008D17D1"/>
    <w:rsid w:val="008D1A99"/>
    <w:rsid w:val="008D1E88"/>
    <w:rsid w:val="008D1F5A"/>
    <w:rsid w:val="008D1F82"/>
    <w:rsid w:val="008D27A7"/>
    <w:rsid w:val="008D27A8"/>
    <w:rsid w:val="008D2EF4"/>
    <w:rsid w:val="008D4393"/>
    <w:rsid w:val="008D44BD"/>
    <w:rsid w:val="008D45DC"/>
    <w:rsid w:val="008D49B1"/>
    <w:rsid w:val="008D4A4B"/>
    <w:rsid w:val="008D5478"/>
    <w:rsid w:val="008D58F2"/>
    <w:rsid w:val="008D591F"/>
    <w:rsid w:val="008D6047"/>
    <w:rsid w:val="008D6AB1"/>
    <w:rsid w:val="008D72CA"/>
    <w:rsid w:val="008D7999"/>
    <w:rsid w:val="008E0472"/>
    <w:rsid w:val="008E1603"/>
    <w:rsid w:val="008E1D2B"/>
    <w:rsid w:val="008E291F"/>
    <w:rsid w:val="008E55D1"/>
    <w:rsid w:val="008E5E2F"/>
    <w:rsid w:val="008E5FA3"/>
    <w:rsid w:val="008E6B4D"/>
    <w:rsid w:val="008E6E67"/>
    <w:rsid w:val="008E7943"/>
    <w:rsid w:val="008F0129"/>
    <w:rsid w:val="008F1BB3"/>
    <w:rsid w:val="008F2793"/>
    <w:rsid w:val="008F32E3"/>
    <w:rsid w:val="008F3D6A"/>
    <w:rsid w:val="008F415D"/>
    <w:rsid w:val="008F55AE"/>
    <w:rsid w:val="008F76A1"/>
    <w:rsid w:val="00900769"/>
    <w:rsid w:val="0090105C"/>
    <w:rsid w:val="00901908"/>
    <w:rsid w:val="00901B39"/>
    <w:rsid w:val="00902245"/>
    <w:rsid w:val="0090369C"/>
    <w:rsid w:val="00903C13"/>
    <w:rsid w:val="00903C4E"/>
    <w:rsid w:val="00904B44"/>
    <w:rsid w:val="0090560E"/>
    <w:rsid w:val="0090660E"/>
    <w:rsid w:val="00906DBC"/>
    <w:rsid w:val="009075B3"/>
    <w:rsid w:val="0091081A"/>
    <w:rsid w:val="00913561"/>
    <w:rsid w:val="009147B6"/>
    <w:rsid w:val="00915587"/>
    <w:rsid w:val="00915C47"/>
    <w:rsid w:val="0091702C"/>
    <w:rsid w:val="00920034"/>
    <w:rsid w:val="009209AC"/>
    <w:rsid w:val="00922798"/>
    <w:rsid w:val="00922CEF"/>
    <w:rsid w:val="009239BE"/>
    <w:rsid w:val="00923D1E"/>
    <w:rsid w:val="00924EA4"/>
    <w:rsid w:val="00925735"/>
    <w:rsid w:val="009259E7"/>
    <w:rsid w:val="00925ACA"/>
    <w:rsid w:val="00925B80"/>
    <w:rsid w:val="00925E96"/>
    <w:rsid w:val="00926011"/>
    <w:rsid w:val="00926349"/>
    <w:rsid w:val="00926542"/>
    <w:rsid w:val="00926716"/>
    <w:rsid w:val="009274C8"/>
    <w:rsid w:val="00932976"/>
    <w:rsid w:val="00932E21"/>
    <w:rsid w:val="009342E3"/>
    <w:rsid w:val="00934768"/>
    <w:rsid w:val="00934F36"/>
    <w:rsid w:val="00934F85"/>
    <w:rsid w:val="00936CBD"/>
    <w:rsid w:val="00936EAE"/>
    <w:rsid w:val="00942CBE"/>
    <w:rsid w:val="00943578"/>
    <w:rsid w:val="00943D5D"/>
    <w:rsid w:val="00944286"/>
    <w:rsid w:val="00944C7D"/>
    <w:rsid w:val="00945518"/>
    <w:rsid w:val="009459BB"/>
    <w:rsid w:val="009463E0"/>
    <w:rsid w:val="00946848"/>
    <w:rsid w:val="00947039"/>
    <w:rsid w:val="0094797E"/>
    <w:rsid w:val="00947AB0"/>
    <w:rsid w:val="00947FD7"/>
    <w:rsid w:val="00950985"/>
    <w:rsid w:val="00950DE8"/>
    <w:rsid w:val="00951D73"/>
    <w:rsid w:val="0095204D"/>
    <w:rsid w:val="009529F6"/>
    <w:rsid w:val="00952A0B"/>
    <w:rsid w:val="00954602"/>
    <w:rsid w:val="00954D96"/>
    <w:rsid w:val="00955741"/>
    <w:rsid w:val="009559AF"/>
    <w:rsid w:val="00956594"/>
    <w:rsid w:val="0096107D"/>
    <w:rsid w:val="009613A4"/>
    <w:rsid w:val="009618B1"/>
    <w:rsid w:val="00962A11"/>
    <w:rsid w:val="00964E30"/>
    <w:rsid w:val="00965BE7"/>
    <w:rsid w:val="00965F3D"/>
    <w:rsid w:val="0096631B"/>
    <w:rsid w:val="00967195"/>
    <w:rsid w:val="009677EB"/>
    <w:rsid w:val="009701F5"/>
    <w:rsid w:val="0097094D"/>
    <w:rsid w:val="009735D8"/>
    <w:rsid w:val="00973FF0"/>
    <w:rsid w:val="009748FC"/>
    <w:rsid w:val="00974DDE"/>
    <w:rsid w:val="00974ED3"/>
    <w:rsid w:val="0097514F"/>
    <w:rsid w:val="009754E2"/>
    <w:rsid w:val="00976427"/>
    <w:rsid w:val="00976A78"/>
    <w:rsid w:val="00976C70"/>
    <w:rsid w:val="0097721A"/>
    <w:rsid w:val="00977E3C"/>
    <w:rsid w:val="00981554"/>
    <w:rsid w:val="00981845"/>
    <w:rsid w:val="00981FAE"/>
    <w:rsid w:val="0098292B"/>
    <w:rsid w:val="009829FA"/>
    <w:rsid w:val="00984117"/>
    <w:rsid w:val="009842BB"/>
    <w:rsid w:val="00984547"/>
    <w:rsid w:val="009861AA"/>
    <w:rsid w:val="009861DD"/>
    <w:rsid w:val="00986DEE"/>
    <w:rsid w:val="009870FF"/>
    <w:rsid w:val="009906A4"/>
    <w:rsid w:val="00990D9E"/>
    <w:rsid w:val="00991A68"/>
    <w:rsid w:val="00994293"/>
    <w:rsid w:val="00994F98"/>
    <w:rsid w:val="00995895"/>
    <w:rsid w:val="009961C5"/>
    <w:rsid w:val="009A02EC"/>
    <w:rsid w:val="009A0BD3"/>
    <w:rsid w:val="009A1993"/>
    <w:rsid w:val="009A225E"/>
    <w:rsid w:val="009A3FD1"/>
    <w:rsid w:val="009A4CE2"/>
    <w:rsid w:val="009A5C94"/>
    <w:rsid w:val="009A633F"/>
    <w:rsid w:val="009A6E17"/>
    <w:rsid w:val="009A7CF7"/>
    <w:rsid w:val="009B1155"/>
    <w:rsid w:val="009B115F"/>
    <w:rsid w:val="009B123C"/>
    <w:rsid w:val="009B1470"/>
    <w:rsid w:val="009B36DE"/>
    <w:rsid w:val="009B3AB9"/>
    <w:rsid w:val="009B4310"/>
    <w:rsid w:val="009B4914"/>
    <w:rsid w:val="009B4F08"/>
    <w:rsid w:val="009B5370"/>
    <w:rsid w:val="009B5BDB"/>
    <w:rsid w:val="009C0242"/>
    <w:rsid w:val="009C10A6"/>
    <w:rsid w:val="009C178C"/>
    <w:rsid w:val="009C1804"/>
    <w:rsid w:val="009C252E"/>
    <w:rsid w:val="009C42CE"/>
    <w:rsid w:val="009C43D1"/>
    <w:rsid w:val="009C4694"/>
    <w:rsid w:val="009C5256"/>
    <w:rsid w:val="009C7D77"/>
    <w:rsid w:val="009C7F80"/>
    <w:rsid w:val="009D007A"/>
    <w:rsid w:val="009D05B9"/>
    <w:rsid w:val="009D075E"/>
    <w:rsid w:val="009D1B7F"/>
    <w:rsid w:val="009D214F"/>
    <w:rsid w:val="009D28FD"/>
    <w:rsid w:val="009D3844"/>
    <w:rsid w:val="009D3A4E"/>
    <w:rsid w:val="009D3F0A"/>
    <w:rsid w:val="009D62BA"/>
    <w:rsid w:val="009D6494"/>
    <w:rsid w:val="009D6CB2"/>
    <w:rsid w:val="009D71F9"/>
    <w:rsid w:val="009D7906"/>
    <w:rsid w:val="009E065C"/>
    <w:rsid w:val="009E0CC1"/>
    <w:rsid w:val="009E250F"/>
    <w:rsid w:val="009E3DDD"/>
    <w:rsid w:val="009E4167"/>
    <w:rsid w:val="009E4D86"/>
    <w:rsid w:val="009E5E4F"/>
    <w:rsid w:val="009E7135"/>
    <w:rsid w:val="009F035F"/>
    <w:rsid w:val="009F1A23"/>
    <w:rsid w:val="009F2433"/>
    <w:rsid w:val="009F2AD0"/>
    <w:rsid w:val="009F2E46"/>
    <w:rsid w:val="009F3550"/>
    <w:rsid w:val="009F41A8"/>
    <w:rsid w:val="009F4441"/>
    <w:rsid w:val="009F4703"/>
    <w:rsid w:val="009F5430"/>
    <w:rsid w:val="009F61D1"/>
    <w:rsid w:val="009F67C8"/>
    <w:rsid w:val="009F6856"/>
    <w:rsid w:val="009F68A8"/>
    <w:rsid w:val="009F6AEF"/>
    <w:rsid w:val="009F721B"/>
    <w:rsid w:val="009F7D39"/>
    <w:rsid w:val="009F7DC3"/>
    <w:rsid w:val="009F7F19"/>
    <w:rsid w:val="00A00451"/>
    <w:rsid w:val="00A00F7C"/>
    <w:rsid w:val="00A010E1"/>
    <w:rsid w:val="00A01874"/>
    <w:rsid w:val="00A02DBD"/>
    <w:rsid w:val="00A03414"/>
    <w:rsid w:val="00A039C0"/>
    <w:rsid w:val="00A043AF"/>
    <w:rsid w:val="00A043F2"/>
    <w:rsid w:val="00A04876"/>
    <w:rsid w:val="00A048E1"/>
    <w:rsid w:val="00A056B3"/>
    <w:rsid w:val="00A072C6"/>
    <w:rsid w:val="00A106F2"/>
    <w:rsid w:val="00A131BD"/>
    <w:rsid w:val="00A13637"/>
    <w:rsid w:val="00A136F3"/>
    <w:rsid w:val="00A13FED"/>
    <w:rsid w:val="00A14CA9"/>
    <w:rsid w:val="00A15600"/>
    <w:rsid w:val="00A15B70"/>
    <w:rsid w:val="00A16A1A"/>
    <w:rsid w:val="00A171CF"/>
    <w:rsid w:val="00A21E11"/>
    <w:rsid w:val="00A224A3"/>
    <w:rsid w:val="00A23812"/>
    <w:rsid w:val="00A25DA3"/>
    <w:rsid w:val="00A26712"/>
    <w:rsid w:val="00A3280E"/>
    <w:rsid w:val="00A32D97"/>
    <w:rsid w:val="00A34398"/>
    <w:rsid w:val="00A34B3A"/>
    <w:rsid w:val="00A36B66"/>
    <w:rsid w:val="00A36C1A"/>
    <w:rsid w:val="00A37B0C"/>
    <w:rsid w:val="00A407A7"/>
    <w:rsid w:val="00A413BE"/>
    <w:rsid w:val="00A4188C"/>
    <w:rsid w:val="00A43B6E"/>
    <w:rsid w:val="00A43E50"/>
    <w:rsid w:val="00A444A5"/>
    <w:rsid w:val="00A45E4E"/>
    <w:rsid w:val="00A46147"/>
    <w:rsid w:val="00A46B70"/>
    <w:rsid w:val="00A46D21"/>
    <w:rsid w:val="00A46E96"/>
    <w:rsid w:val="00A46E9C"/>
    <w:rsid w:val="00A47028"/>
    <w:rsid w:val="00A47595"/>
    <w:rsid w:val="00A47D0E"/>
    <w:rsid w:val="00A5254C"/>
    <w:rsid w:val="00A52652"/>
    <w:rsid w:val="00A5317B"/>
    <w:rsid w:val="00A53FB2"/>
    <w:rsid w:val="00A54068"/>
    <w:rsid w:val="00A54670"/>
    <w:rsid w:val="00A55580"/>
    <w:rsid w:val="00A557E8"/>
    <w:rsid w:val="00A57195"/>
    <w:rsid w:val="00A60D27"/>
    <w:rsid w:val="00A60DA1"/>
    <w:rsid w:val="00A61E46"/>
    <w:rsid w:val="00A647FA"/>
    <w:rsid w:val="00A64892"/>
    <w:rsid w:val="00A65511"/>
    <w:rsid w:val="00A6600A"/>
    <w:rsid w:val="00A6757B"/>
    <w:rsid w:val="00A67627"/>
    <w:rsid w:val="00A678A5"/>
    <w:rsid w:val="00A706DF"/>
    <w:rsid w:val="00A7152B"/>
    <w:rsid w:val="00A71EC8"/>
    <w:rsid w:val="00A72370"/>
    <w:rsid w:val="00A73258"/>
    <w:rsid w:val="00A737FB"/>
    <w:rsid w:val="00A73FC3"/>
    <w:rsid w:val="00A75A49"/>
    <w:rsid w:val="00A761CB"/>
    <w:rsid w:val="00A7681C"/>
    <w:rsid w:val="00A77C05"/>
    <w:rsid w:val="00A81516"/>
    <w:rsid w:val="00A8190A"/>
    <w:rsid w:val="00A82184"/>
    <w:rsid w:val="00A82B1B"/>
    <w:rsid w:val="00A82E79"/>
    <w:rsid w:val="00A8362D"/>
    <w:rsid w:val="00A83782"/>
    <w:rsid w:val="00A83882"/>
    <w:rsid w:val="00A845AA"/>
    <w:rsid w:val="00A8479A"/>
    <w:rsid w:val="00A8673E"/>
    <w:rsid w:val="00A879D3"/>
    <w:rsid w:val="00A87DD3"/>
    <w:rsid w:val="00A9052A"/>
    <w:rsid w:val="00A9057A"/>
    <w:rsid w:val="00A90CFB"/>
    <w:rsid w:val="00A9166D"/>
    <w:rsid w:val="00A9177D"/>
    <w:rsid w:val="00A9200C"/>
    <w:rsid w:val="00A93177"/>
    <w:rsid w:val="00A946D4"/>
    <w:rsid w:val="00A95BCE"/>
    <w:rsid w:val="00A95E4A"/>
    <w:rsid w:val="00A97D69"/>
    <w:rsid w:val="00AA0A85"/>
    <w:rsid w:val="00AA0B11"/>
    <w:rsid w:val="00AA15C6"/>
    <w:rsid w:val="00AA1F72"/>
    <w:rsid w:val="00AA257C"/>
    <w:rsid w:val="00AA2C80"/>
    <w:rsid w:val="00AA34BD"/>
    <w:rsid w:val="00AA3C9A"/>
    <w:rsid w:val="00AA3EE4"/>
    <w:rsid w:val="00AA403F"/>
    <w:rsid w:val="00AA44C3"/>
    <w:rsid w:val="00AA692C"/>
    <w:rsid w:val="00AB05C9"/>
    <w:rsid w:val="00AB13E6"/>
    <w:rsid w:val="00AB3F72"/>
    <w:rsid w:val="00AB4FCE"/>
    <w:rsid w:val="00AB6D31"/>
    <w:rsid w:val="00AB7F9F"/>
    <w:rsid w:val="00AC01D7"/>
    <w:rsid w:val="00AC0783"/>
    <w:rsid w:val="00AC2390"/>
    <w:rsid w:val="00AC33C6"/>
    <w:rsid w:val="00AC364E"/>
    <w:rsid w:val="00AC4869"/>
    <w:rsid w:val="00AC64E4"/>
    <w:rsid w:val="00AC6B82"/>
    <w:rsid w:val="00AC70FC"/>
    <w:rsid w:val="00AD1706"/>
    <w:rsid w:val="00AD1915"/>
    <w:rsid w:val="00AD1FF5"/>
    <w:rsid w:val="00AD3820"/>
    <w:rsid w:val="00AD3848"/>
    <w:rsid w:val="00AD3A93"/>
    <w:rsid w:val="00AD4C36"/>
    <w:rsid w:val="00AD56EE"/>
    <w:rsid w:val="00AD57AC"/>
    <w:rsid w:val="00AD5D0B"/>
    <w:rsid w:val="00AD63DA"/>
    <w:rsid w:val="00AD6953"/>
    <w:rsid w:val="00AD6B9B"/>
    <w:rsid w:val="00AD7DFE"/>
    <w:rsid w:val="00AE0769"/>
    <w:rsid w:val="00AE11C7"/>
    <w:rsid w:val="00AE1ED3"/>
    <w:rsid w:val="00AE273B"/>
    <w:rsid w:val="00AE2ADA"/>
    <w:rsid w:val="00AE4FD3"/>
    <w:rsid w:val="00AE5AE5"/>
    <w:rsid w:val="00AE6240"/>
    <w:rsid w:val="00AE73BC"/>
    <w:rsid w:val="00AE78FA"/>
    <w:rsid w:val="00AF10DF"/>
    <w:rsid w:val="00AF12E7"/>
    <w:rsid w:val="00AF26ED"/>
    <w:rsid w:val="00AF274A"/>
    <w:rsid w:val="00AF29D9"/>
    <w:rsid w:val="00AF3255"/>
    <w:rsid w:val="00AF346D"/>
    <w:rsid w:val="00AF34AE"/>
    <w:rsid w:val="00AF39BB"/>
    <w:rsid w:val="00AF4469"/>
    <w:rsid w:val="00AF48B0"/>
    <w:rsid w:val="00AF6098"/>
    <w:rsid w:val="00AF63D9"/>
    <w:rsid w:val="00AF65DE"/>
    <w:rsid w:val="00AF6FBD"/>
    <w:rsid w:val="00AF7E8B"/>
    <w:rsid w:val="00AF7FAC"/>
    <w:rsid w:val="00B00578"/>
    <w:rsid w:val="00B00909"/>
    <w:rsid w:val="00B01902"/>
    <w:rsid w:val="00B01D50"/>
    <w:rsid w:val="00B01E0E"/>
    <w:rsid w:val="00B0320F"/>
    <w:rsid w:val="00B03AB8"/>
    <w:rsid w:val="00B04517"/>
    <w:rsid w:val="00B05B68"/>
    <w:rsid w:val="00B05FD5"/>
    <w:rsid w:val="00B10080"/>
    <w:rsid w:val="00B1034B"/>
    <w:rsid w:val="00B10E4A"/>
    <w:rsid w:val="00B11EF4"/>
    <w:rsid w:val="00B12AF6"/>
    <w:rsid w:val="00B143FC"/>
    <w:rsid w:val="00B14DF9"/>
    <w:rsid w:val="00B1563E"/>
    <w:rsid w:val="00B16BC1"/>
    <w:rsid w:val="00B16CEE"/>
    <w:rsid w:val="00B170DC"/>
    <w:rsid w:val="00B17A38"/>
    <w:rsid w:val="00B17E1B"/>
    <w:rsid w:val="00B20A03"/>
    <w:rsid w:val="00B20B1A"/>
    <w:rsid w:val="00B20D54"/>
    <w:rsid w:val="00B215F1"/>
    <w:rsid w:val="00B2193F"/>
    <w:rsid w:val="00B24B5B"/>
    <w:rsid w:val="00B250E5"/>
    <w:rsid w:val="00B26B7D"/>
    <w:rsid w:val="00B26FC4"/>
    <w:rsid w:val="00B2772C"/>
    <w:rsid w:val="00B27CA6"/>
    <w:rsid w:val="00B311BC"/>
    <w:rsid w:val="00B31431"/>
    <w:rsid w:val="00B316E1"/>
    <w:rsid w:val="00B335A4"/>
    <w:rsid w:val="00B33749"/>
    <w:rsid w:val="00B33849"/>
    <w:rsid w:val="00B34AA1"/>
    <w:rsid w:val="00B36D62"/>
    <w:rsid w:val="00B36E88"/>
    <w:rsid w:val="00B37CC3"/>
    <w:rsid w:val="00B37D24"/>
    <w:rsid w:val="00B40AFF"/>
    <w:rsid w:val="00B413DA"/>
    <w:rsid w:val="00B41B2F"/>
    <w:rsid w:val="00B44173"/>
    <w:rsid w:val="00B47030"/>
    <w:rsid w:val="00B47566"/>
    <w:rsid w:val="00B47AAC"/>
    <w:rsid w:val="00B51580"/>
    <w:rsid w:val="00B53269"/>
    <w:rsid w:val="00B53DEB"/>
    <w:rsid w:val="00B547AB"/>
    <w:rsid w:val="00B579CF"/>
    <w:rsid w:val="00B603DC"/>
    <w:rsid w:val="00B60FA2"/>
    <w:rsid w:val="00B62499"/>
    <w:rsid w:val="00B6249D"/>
    <w:rsid w:val="00B632FA"/>
    <w:rsid w:val="00B63507"/>
    <w:rsid w:val="00B63C79"/>
    <w:rsid w:val="00B63F0D"/>
    <w:rsid w:val="00B63FFB"/>
    <w:rsid w:val="00B657D9"/>
    <w:rsid w:val="00B66FDD"/>
    <w:rsid w:val="00B679B5"/>
    <w:rsid w:val="00B701F6"/>
    <w:rsid w:val="00B70592"/>
    <w:rsid w:val="00B707BC"/>
    <w:rsid w:val="00B71F28"/>
    <w:rsid w:val="00B723FF"/>
    <w:rsid w:val="00B728D5"/>
    <w:rsid w:val="00B73217"/>
    <w:rsid w:val="00B74367"/>
    <w:rsid w:val="00B7569F"/>
    <w:rsid w:val="00B75EED"/>
    <w:rsid w:val="00B770E5"/>
    <w:rsid w:val="00B774FB"/>
    <w:rsid w:val="00B777B1"/>
    <w:rsid w:val="00B77A2D"/>
    <w:rsid w:val="00B77ADE"/>
    <w:rsid w:val="00B77F2B"/>
    <w:rsid w:val="00B80728"/>
    <w:rsid w:val="00B80DF1"/>
    <w:rsid w:val="00B8169E"/>
    <w:rsid w:val="00B82052"/>
    <w:rsid w:val="00B8237F"/>
    <w:rsid w:val="00B82C7C"/>
    <w:rsid w:val="00B82ECE"/>
    <w:rsid w:val="00B83B1F"/>
    <w:rsid w:val="00B83C7A"/>
    <w:rsid w:val="00B85422"/>
    <w:rsid w:val="00B864FB"/>
    <w:rsid w:val="00B870E0"/>
    <w:rsid w:val="00B903FA"/>
    <w:rsid w:val="00B921AD"/>
    <w:rsid w:val="00B93737"/>
    <w:rsid w:val="00B96854"/>
    <w:rsid w:val="00BA27CB"/>
    <w:rsid w:val="00BA4710"/>
    <w:rsid w:val="00BA6BFF"/>
    <w:rsid w:val="00BA7791"/>
    <w:rsid w:val="00BB09C3"/>
    <w:rsid w:val="00BB0E0B"/>
    <w:rsid w:val="00BB1AD0"/>
    <w:rsid w:val="00BB3C4E"/>
    <w:rsid w:val="00BB46D2"/>
    <w:rsid w:val="00BB54C7"/>
    <w:rsid w:val="00BB5D72"/>
    <w:rsid w:val="00BB6A9C"/>
    <w:rsid w:val="00BB6B7F"/>
    <w:rsid w:val="00BB6BE9"/>
    <w:rsid w:val="00BC0177"/>
    <w:rsid w:val="00BC0400"/>
    <w:rsid w:val="00BC2FF1"/>
    <w:rsid w:val="00BC3BB4"/>
    <w:rsid w:val="00BC3C68"/>
    <w:rsid w:val="00BC6459"/>
    <w:rsid w:val="00BD02D7"/>
    <w:rsid w:val="00BD04C2"/>
    <w:rsid w:val="00BD0AFE"/>
    <w:rsid w:val="00BD1CB6"/>
    <w:rsid w:val="00BD35BE"/>
    <w:rsid w:val="00BD41B5"/>
    <w:rsid w:val="00BD4606"/>
    <w:rsid w:val="00BD49D0"/>
    <w:rsid w:val="00BD4CA6"/>
    <w:rsid w:val="00BD59C8"/>
    <w:rsid w:val="00BD6B1A"/>
    <w:rsid w:val="00BD73D6"/>
    <w:rsid w:val="00BD7B9D"/>
    <w:rsid w:val="00BE035C"/>
    <w:rsid w:val="00BE0BDD"/>
    <w:rsid w:val="00BE34C5"/>
    <w:rsid w:val="00BE3509"/>
    <w:rsid w:val="00BE3B53"/>
    <w:rsid w:val="00BE6C34"/>
    <w:rsid w:val="00BE6C3C"/>
    <w:rsid w:val="00BF12BC"/>
    <w:rsid w:val="00BF14CB"/>
    <w:rsid w:val="00BF16BA"/>
    <w:rsid w:val="00BF18AC"/>
    <w:rsid w:val="00BF1E64"/>
    <w:rsid w:val="00BF37D6"/>
    <w:rsid w:val="00BF39FD"/>
    <w:rsid w:val="00BF3F56"/>
    <w:rsid w:val="00BF405F"/>
    <w:rsid w:val="00BF42FD"/>
    <w:rsid w:val="00BF4B08"/>
    <w:rsid w:val="00BF4F6A"/>
    <w:rsid w:val="00BF5CF9"/>
    <w:rsid w:val="00BF7233"/>
    <w:rsid w:val="00BF774F"/>
    <w:rsid w:val="00BF77B6"/>
    <w:rsid w:val="00C00631"/>
    <w:rsid w:val="00C01D2E"/>
    <w:rsid w:val="00C01FC6"/>
    <w:rsid w:val="00C032F6"/>
    <w:rsid w:val="00C053B1"/>
    <w:rsid w:val="00C0591D"/>
    <w:rsid w:val="00C05F2A"/>
    <w:rsid w:val="00C06BF8"/>
    <w:rsid w:val="00C06E6F"/>
    <w:rsid w:val="00C10CBF"/>
    <w:rsid w:val="00C10FB5"/>
    <w:rsid w:val="00C12447"/>
    <w:rsid w:val="00C136F3"/>
    <w:rsid w:val="00C14A30"/>
    <w:rsid w:val="00C1661B"/>
    <w:rsid w:val="00C16D18"/>
    <w:rsid w:val="00C17317"/>
    <w:rsid w:val="00C1734D"/>
    <w:rsid w:val="00C17DD4"/>
    <w:rsid w:val="00C20336"/>
    <w:rsid w:val="00C2089B"/>
    <w:rsid w:val="00C20F01"/>
    <w:rsid w:val="00C21C22"/>
    <w:rsid w:val="00C2219A"/>
    <w:rsid w:val="00C22F6F"/>
    <w:rsid w:val="00C23B7B"/>
    <w:rsid w:val="00C23D44"/>
    <w:rsid w:val="00C242B0"/>
    <w:rsid w:val="00C2463B"/>
    <w:rsid w:val="00C24A8A"/>
    <w:rsid w:val="00C24D25"/>
    <w:rsid w:val="00C2510F"/>
    <w:rsid w:val="00C261CD"/>
    <w:rsid w:val="00C275F4"/>
    <w:rsid w:val="00C322E8"/>
    <w:rsid w:val="00C3238E"/>
    <w:rsid w:val="00C32600"/>
    <w:rsid w:val="00C32703"/>
    <w:rsid w:val="00C32AE2"/>
    <w:rsid w:val="00C3352F"/>
    <w:rsid w:val="00C33831"/>
    <w:rsid w:val="00C33C7F"/>
    <w:rsid w:val="00C347DB"/>
    <w:rsid w:val="00C34E18"/>
    <w:rsid w:val="00C35D5C"/>
    <w:rsid w:val="00C4058C"/>
    <w:rsid w:val="00C406D7"/>
    <w:rsid w:val="00C4119B"/>
    <w:rsid w:val="00C4126D"/>
    <w:rsid w:val="00C42B77"/>
    <w:rsid w:val="00C42B7C"/>
    <w:rsid w:val="00C4387A"/>
    <w:rsid w:val="00C43897"/>
    <w:rsid w:val="00C44110"/>
    <w:rsid w:val="00C45E7D"/>
    <w:rsid w:val="00C45F10"/>
    <w:rsid w:val="00C46789"/>
    <w:rsid w:val="00C47C67"/>
    <w:rsid w:val="00C52D61"/>
    <w:rsid w:val="00C53AD0"/>
    <w:rsid w:val="00C54014"/>
    <w:rsid w:val="00C54182"/>
    <w:rsid w:val="00C54831"/>
    <w:rsid w:val="00C54AE2"/>
    <w:rsid w:val="00C550CE"/>
    <w:rsid w:val="00C55CF6"/>
    <w:rsid w:val="00C55E5C"/>
    <w:rsid w:val="00C60ED7"/>
    <w:rsid w:val="00C6141B"/>
    <w:rsid w:val="00C61A27"/>
    <w:rsid w:val="00C61AA9"/>
    <w:rsid w:val="00C62EF0"/>
    <w:rsid w:val="00C63289"/>
    <w:rsid w:val="00C6395A"/>
    <w:rsid w:val="00C644FF"/>
    <w:rsid w:val="00C6468F"/>
    <w:rsid w:val="00C659A0"/>
    <w:rsid w:val="00C65A5B"/>
    <w:rsid w:val="00C66C8C"/>
    <w:rsid w:val="00C66FA6"/>
    <w:rsid w:val="00C67287"/>
    <w:rsid w:val="00C67CD2"/>
    <w:rsid w:val="00C719A9"/>
    <w:rsid w:val="00C71CF0"/>
    <w:rsid w:val="00C72F35"/>
    <w:rsid w:val="00C734F0"/>
    <w:rsid w:val="00C744CB"/>
    <w:rsid w:val="00C76347"/>
    <w:rsid w:val="00C769A7"/>
    <w:rsid w:val="00C77A29"/>
    <w:rsid w:val="00C77B67"/>
    <w:rsid w:val="00C77D18"/>
    <w:rsid w:val="00C804C1"/>
    <w:rsid w:val="00C80AFD"/>
    <w:rsid w:val="00C81C92"/>
    <w:rsid w:val="00C82384"/>
    <w:rsid w:val="00C82F55"/>
    <w:rsid w:val="00C84063"/>
    <w:rsid w:val="00C84347"/>
    <w:rsid w:val="00C8453E"/>
    <w:rsid w:val="00C86310"/>
    <w:rsid w:val="00C86F37"/>
    <w:rsid w:val="00C8730A"/>
    <w:rsid w:val="00C9010F"/>
    <w:rsid w:val="00C907AD"/>
    <w:rsid w:val="00C90C19"/>
    <w:rsid w:val="00C91F50"/>
    <w:rsid w:val="00C929D6"/>
    <w:rsid w:val="00C9330E"/>
    <w:rsid w:val="00C93FBE"/>
    <w:rsid w:val="00C95544"/>
    <w:rsid w:val="00C95FF1"/>
    <w:rsid w:val="00C95FF7"/>
    <w:rsid w:val="00C9712F"/>
    <w:rsid w:val="00CA077F"/>
    <w:rsid w:val="00CA0AE4"/>
    <w:rsid w:val="00CA19AB"/>
    <w:rsid w:val="00CA26A1"/>
    <w:rsid w:val="00CA2C2E"/>
    <w:rsid w:val="00CA327A"/>
    <w:rsid w:val="00CA4206"/>
    <w:rsid w:val="00CA4730"/>
    <w:rsid w:val="00CA5292"/>
    <w:rsid w:val="00CA5830"/>
    <w:rsid w:val="00CA5A50"/>
    <w:rsid w:val="00CA5B11"/>
    <w:rsid w:val="00CA5B4E"/>
    <w:rsid w:val="00CA5C2E"/>
    <w:rsid w:val="00CA6116"/>
    <w:rsid w:val="00CB01A1"/>
    <w:rsid w:val="00CB2604"/>
    <w:rsid w:val="00CB27E3"/>
    <w:rsid w:val="00CB307E"/>
    <w:rsid w:val="00CB30F0"/>
    <w:rsid w:val="00CB3228"/>
    <w:rsid w:val="00CB4075"/>
    <w:rsid w:val="00CB4C7D"/>
    <w:rsid w:val="00CB6630"/>
    <w:rsid w:val="00CC06F4"/>
    <w:rsid w:val="00CC0E69"/>
    <w:rsid w:val="00CC1C9D"/>
    <w:rsid w:val="00CC202A"/>
    <w:rsid w:val="00CC20C4"/>
    <w:rsid w:val="00CC30C4"/>
    <w:rsid w:val="00CC30D0"/>
    <w:rsid w:val="00CC328C"/>
    <w:rsid w:val="00CC3815"/>
    <w:rsid w:val="00CC3C83"/>
    <w:rsid w:val="00CC558C"/>
    <w:rsid w:val="00CC6027"/>
    <w:rsid w:val="00CC63C9"/>
    <w:rsid w:val="00CC70FA"/>
    <w:rsid w:val="00CC7496"/>
    <w:rsid w:val="00CC7D87"/>
    <w:rsid w:val="00CD04F9"/>
    <w:rsid w:val="00CD0C36"/>
    <w:rsid w:val="00CD1173"/>
    <w:rsid w:val="00CD286D"/>
    <w:rsid w:val="00CD2A03"/>
    <w:rsid w:val="00CD3D44"/>
    <w:rsid w:val="00CD3EBE"/>
    <w:rsid w:val="00CD4D08"/>
    <w:rsid w:val="00CD4D38"/>
    <w:rsid w:val="00CD7959"/>
    <w:rsid w:val="00CD7C36"/>
    <w:rsid w:val="00CE0790"/>
    <w:rsid w:val="00CE0862"/>
    <w:rsid w:val="00CE0BAA"/>
    <w:rsid w:val="00CE1445"/>
    <w:rsid w:val="00CE2F9C"/>
    <w:rsid w:val="00CE36F4"/>
    <w:rsid w:val="00CE39CB"/>
    <w:rsid w:val="00CE58FD"/>
    <w:rsid w:val="00CE5E94"/>
    <w:rsid w:val="00CE62F1"/>
    <w:rsid w:val="00CE7C85"/>
    <w:rsid w:val="00CF2929"/>
    <w:rsid w:val="00CF2ED5"/>
    <w:rsid w:val="00CF4026"/>
    <w:rsid w:val="00CF4CFE"/>
    <w:rsid w:val="00CF532B"/>
    <w:rsid w:val="00CF73A0"/>
    <w:rsid w:val="00D00BB9"/>
    <w:rsid w:val="00D01C26"/>
    <w:rsid w:val="00D032DD"/>
    <w:rsid w:val="00D04AC1"/>
    <w:rsid w:val="00D05EEB"/>
    <w:rsid w:val="00D06E30"/>
    <w:rsid w:val="00D070C3"/>
    <w:rsid w:val="00D10265"/>
    <w:rsid w:val="00D10498"/>
    <w:rsid w:val="00D107BA"/>
    <w:rsid w:val="00D1153E"/>
    <w:rsid w:val="00D11BDE"/>
    <w:rsid w:val="00D11EBB"/>
    <w:rsid w:val="00D12374"/>
    <w:rsid w:val="00D147E6"/>
    <w:rsid w:val="00D156A7"/>
    <w:rsid w:val="00D15722"/>
    <w:rsid w:val="00D15DFB"/>
    <w:rsid w:val="00D163AA"/>
    <w:rsid w:val="00D16F76"/>
    <w:rsid w:val="00D1754C"/>
    <w:rsid w:val="00D177E1"/>
    <w:rsid w:val="00D206AD"/>
    <w:rsid w:val="00D2127A"/>
    <w:rsid w:val="00D21811"/>
    <w:rsid w:val="00D218CE"/>
    <w:rsid w:val="00D225A0"/>
    <w:rsid w:val="00D24CC9"/>
    <w:rsid w:val="00D256C4"/>
    <w:rsid w:val="00D2629D"/>
    <w:rsid w:val="00D2669E"/>
    <w:rsid w:val="00D26B6E"/>
    <w:rsid w:val="00D27122"/>
    <w:rsid w:val="00D27507"/>
    <w:rsid w:val="00D30630"/>
    <w:rsid w:val="00D306F6"/>
    <w:rsid w:val="00D30768"/>
    <w:rsid w:val="00D32433"/>
    <w:rsid w:val="00D32EF4"/>
    <w:rsid w:val="00D33E6F"/>
    <w:rsid w:val="00D34DEC"/>
    <w:rsid w:val="00D369A3"/>
    <w:rsid w:val="00D36A04"/>
    <w:rsid w:val="00D4041C"/>
    <w:rsid w:val="00D414E2"/>
    <w:rsid w:val="00D4198A"/>
    <w:rsid w:val="00D42012"/>
    <w:rsid w:val="00D436A0"/>
    <w:rsid w:val="00D4450B"/>
    <w:rsid w:val="00D44C5A"/>
    <w:rsid w:val="00D4515E"/>
    <w:rsid w:val="00D47084"/>
    <w:rsid w:val="00D50DC6"/>
    <w:rsid w:val="00D51516"/>
    <w:rsid w:val="00D51BF5"/>
    <w:rsid w:val="00D5214D"/>
    <w:rsid w:val="00D53928"/>
    <w:rsid w:val="00D54F33"/>
    <w:rsid w:val="00D55659"/>
    <w:rsid w:val="00D56244"/>
    <w:rsid w:val="00D60E21"/>
    <w:rsid w:val="00D61134"/>
    <w:rsid w:val="00D6194A"/>
    <w:rsid w:val="00D619D8"/>
    <w:rsid w:val="00D61A23"/>
    <w:rsid w:val="00D6289C"/>
    <w:rsid w:val="00D632BD"/>
    <w:rsid w:val="00D63418"/>
    <w:rsid w:val="00D63687"/>
    <w:rsid w:val="00D6691E"/>
    <w:rsid w:val="00D66E20"/>
    <w:rsid w:val="00D67116"/>
    <w:rsid w:val="00D67D35"/>
    <w:rsid w:val="00D7012F"/>
    <w:rsid w:val="00D737AD"/>
    <w:rsid w:val="00D73E27"/>
    <w:rsid w:val="00D73F82"/>
    <w:rsid w:val="00D74B04"/>
    <w:rsid w:val="00D74E74"/>
    <w:rsid w:val="00D74F4B"/>
    <w:rsid w:val="00D764D4"/>
    <w:rsid w:val="00D77C87"/>
    <w:rsid w:val="00D809BE"/>
    <w:rsid w:val="00D80D3C"/>
    <w:rsid w:val="00D81EA1"/>
    <w:rsid w:val="00D8247C"/>
    <w:rsid w:val="00D82BF7"/>
    <w:rsid w:val="00D82D84"/>
    <w:rsid w:val="00D83114"/>
    <w:rsid w:val="00D83961"/>
    <w:rsid w:val="00D84C1A"/>
    <w:rsid w:val="00D85572"/>
    <w:rsid w:val="00D867A1"/>
    <w:rsid w:val="00D872AE"/>
    <w:rsid w:val="00D879A2"/>
    <w:rsid w:val="00D9015D"/>
    <w:rsid w:val="00D9045B"/>
    <w:rsid w:val="00D90FC7"/>
    <w:rsid w:val="00D918C7"/>
    <w:rsid w:val="00D92299"/>
    <w:rsid w:val="00D9266F"/>
    <w:rsid w:val="00D92A11"/>
    <w:rsid w:val="00D930F9"/>
    <w:rsid w:val="00D9334D"/>
    <w:rsid w:val="00D93AC5"/>
    <w:rsid w:val="00D95A7D"/>
    <w:rsid w:val="00D97840"/>
    <w:rsid w:val="00D97E56"/>
    <w:rsid w:val="00DA09C1"/>
    <w:rsid w:val="00DA0EF0"/>
    <w:rsid w:val="00DA18A5"/>
    <w:rsid w:val="00DA3282"/>
    <w:rsid w:val="00DA3D9D"/>
    <w:rsid w:val="00DA40B6"/>
    <w:rsid w:val="00DA485A"/>
    <w:rsid w:val="00DA612D"/>
    <w:rsid w:val="00DA76A7"/>
    <w:rsid w:val="00DB0CB1"/>
    <w:rsid w:val="00DB1236"/>
    <w:rsid w:val="00DB307D"/>
    <w:rsid w:val="00DB3ECD"/>
    <w:rsid w:val="00DB4630"/>
    <w:rsid w:val="00DB54B2"/>
    <w:rsid w:val="00DB70F1"/>
    <w:rsid w:val="00DC06F9"/>
    <w:rsid w:val="00DC0B60"/>
    <w:rsid w:val="00DC27AA"/>
    <w:rsid w:val="00DC2FDB"/>
    <w:rsid w:val="00DC3724"/>
    <w:rsid w:val="00DC3F87"/>
    <w:rsid w:val="00DC5D85"/>
    <w:rsid w:val="00DC6F8B"/>
    <w:rsid w:val="00DC709F"/>
    <w:rsid w:val="00DD0287"/>
    <w:rsid w:val="00DD0959"/>
    <w:rsid w:val="00DD0A4E"/>
    <w:rsid w:val="00DD1B6B"/>
    <w:rsid w:val="00DD2442"/>
    <w:rsid w:val="00DD29B3"/>
    <w:rsid w:val="00DD43C9"/>
    <w:rsid w:val="00DD51AF"/>
    <w:rsid w:val="00DD54DE"/>
    <w:rsid w:val="00DD653F"/>
    <w:rsid w:val="00DD6DB6"/>
    <w:rsid w:val="00DD7208"/>
    <w:rsid w:val="00DD7465"/>
    <w:rsid w:val="00DD748C"/>
    <w:rsid w:val="00DD76FC"/>
    <w:rsid w:val="00DD7795"/>
    <w:rsid w:val="00DE1F86"/>
    <w:rsid w:val="00DE40CC"/>
    <w:rsid w:val="00DE59C5"/>
    <w:rsid w:val="00DE5A11"/>
    <w:rsid w:val="00DE6142"/>
    <w:rsid w:val="00DE6387"/>
    <w:rsid w:val="00DE656E"/>
    <w:rsid w:val="00DE728D"/>
    <w:rsid w:val="00DE7A61"/>
    <w:rsid w:val="00DF0742"/>
    <w:rsid w:val="00DF19E1"/>
    <w:rsid w:val="00DF217C"/>
    <w:rsid w:val="00DF32F4"/>
    <w:rsid w:val="00DF5419"/>
    <w:rsid w:val="00DF553E"/>
    <w:rsid w:val="00E0025F"/>
    <w:rsid w:val="00E00E3B"/>
    <w:rsid w:val="00E01476"/>
    <w:rsid w:val="00E01B5D"/>
    <w:rsid w:val="00E0237E"/>
    <w:rsid w:val="00E026E8"/>
    <w:rsid w:val="00E04045"/>
    <w:rsid w:val="00E048F4"/>
    <w:rsid w:val="00E06486"/>
    <w:rsid w:val="00E064F7"/>
    <w:rsid w:val="00E06634"/>
    <w:rsid w:val="00E06A15"/>
    <w:rsid w:val="00E0780C"/>
    <w:rsid w:val="00E07E9A"/>
    <w:rsid w:val="00E10324"/>
    <w:rsid w:val="00E103A8"/>
    <w:rsid w:val="00E1344A"/>
    <w:rsid w:val="00E13E4D"/>
    <w:rsid w:val="00E149E4"/>
    <w:rsid w:val="00E14D63"/>
    <w:rsid w:val="00E15D50"/>
    <w:rsid w:val="00E1729C"/>
    <w:rsid w:val="00E174D2"/>
    <w:rsid w:val="00E21172"/>
    <w:rsid w:val="00E23267"/>
    <w:rsid w:val="00E23F80"/>
    <w:rsid w:val="00E24699"/>
    <w:rsid w:val="00E25FF3"/>
    <w:rsid w:val="00E27042"/>
    <w:rsid w:val="00E314A6"/>
    <w:rsid w:val="00E31605"/>
    <w:rsid w:val="00E32062"/>
    <w:rsid w:val="00E3265E"/>
    <w:rsid w:val="00E3271F"/>
    <w:rsid w:val="00E3363D"/>
    <w:rsid w:val="00E33A62"/>
    <w:rsid w:val="00E34DF4"/>
    <w:rsid w:val="00E36204"/>
    <w:rsid w:val="00E362E8"/>
    <w:rsid w:val="00E36A77"/>
    <w:rsid w:val="00E40012"/>
    <w:rsid w:val="00E40418"/>
    <w:rsid w:val="00E40C9A"/>
    <w:rsid w:val="00E4105D"/>
    <w:rsid w:val="00E42190"/>
    <w:rsid w:val="00E42285"/>
    <w:rsid w:val="00E426E7"/>
    <w:rsid w:val="00E42FD7"/>
    <w:rsid w:val="00E46FC5"/>
    <w:rsid w:val="00E47380"/>
    <w:rsid w:val="00E4757E"/>
    <w:rsid w:val="00E517B5"/>
    <w:rsid w:val="00E532E2"/>
    <w:rsid w:val="00E5385D"/>
    <w:rsid w:val="00E53C2E"/>
    <w:rsid w:val="00E54BE6"/>
    <w:rsid w:val="00E57E54"/>
    <w:rsid w:val="00E62AA7"/>
    <w:rsid w:val="00E63273"/>
    <w:rsid w:val="00E63298"/>
    <w:rsid w:val="00E639D4"/>
    <w:rsid w:val="00E64BCD"/>
    <w:rsid w:val="00E65BFE"/>
    <w:rsid w:val="00E662F3"/>
    <w:rsid w:val="00E7128B"/>
    <w:rsid w:val="00E71B16"/>
    <w:rsid w:val="00E73321"/>
    <w:rsid w:val="00E73B41"/>
    <w:rsid w:val="00E74696"/>
    <w:rsid w:val="00E74941"/>
    <w:rsid w:val="00E77CFB"/>
    <w:rsid w:val="00E77E35"/>
    <w:rsid w:val="00E80DBD"/>
    <w:rsid w:val="00E80DD6"/>
    <w:rsid w:val="00E814F9"/>
    <w:rsid w:val="00E827EA"/>
    <w:rsid w:val="00E84FBC"/>
    <w:rsid w:val="00E851E8"/>
    <w:rsid w:val="00E8580B"/>
    <w:rsid w:val="00E8618B"/>
    <w:rsid w:val="00E8628C"/>
    <w:rsid w:val="00E87B52"/>
    <w:rsid w:val="00E87CB0"/>
    <w:rsid w:val="00E90214"/>
    <w:rsid w:val="00E91374"/>
    <w:rsid w:val="00E91BFD"/>
    <w:rsid w:val="00E92CB7"/>
    <w:rsid w:val="00E93501"/>
    <w:rsid w:val="00E9448C"/>
    <w:rsid w:val="00E948A8"/>
    <w:rsid w:val="00EA0737"/>
    <w:rsid w:val="00EA1303"/>
    <w:rsid w:val="00EA260C"/>
    <w:rsid w:val="00EA27F6"/>
    <w:rsid w:val="00EA3204"/>
    <w:rsid w:val="00EA35B5"/>
    <w:rsid w:val="00EA4DBB"/>
    <w:rsid w:val="00EA50EF"/>
    <w:rsid w:val="00EA5421"/>
    <w:rsid w:val="00EA544A"/>
    <w:rsid w:val="00EA5E98"/>
    <w:rsid w:val="00EA73F9"/>
    <w:rsid w:val="00EA7A6A"/>
    <w:rsid w:val="00EB0BF4"/>
    <w:rsid w:val="00EB106C"/>
    <w:rsid w:val="00EB11B5"/>
    <w:rsid w:val="00EB1C14"/>
    <w:rsid w:val="00EB1E2E"/>
    <w:rsid w:val="00EB328B"/>
    <w:rsid w:val="00EB379E"/>
    <w:rsid w:val="00EB4655"/>
    <w:rsid w:val="00EB5FB1"/>
    <w:rsid w:val="00EB6723"/>
    <w:rsid w:val="00EB71FE"/>
    <w:rsid w:val="00EB7D43"/>
    <w:rsid w:val="00EC0C65"/>
    <w:rsid w:val="00EC14C7"/>
    <w:rsid w:val="00EC19B9"/>
    <w:rsid w:val="00EC19F7"/>
    <w:rsid w:val="00EC1D95"/>
    <w:rsid w:val="00EC228A"/>
    <w:rsid w:val="00EC27C8"/>
    <w:rsid w:val="00EC38C0"/>
    <w:rsid w:val="00EC42D7"/>
    <w:rsid w:val="00EC4607"/>
    <w:rsid w:val="00EC47B7"/>
    <w:rsid w:val="00EC5194"/>
    <w:rsid w:val="00EC781B"/>
    <w:rsid w:val="00ED1595"/>
    <w:rsid w:val="00ED23D3"/>
    <w:rsid w:val="00ED2479"/>
    <w:rsid w:val="00ED2AF4"/>
    <w:rsid w:val="00ED2BC3"/>
    <w:rsid w:val="00ED3518"/>
    <w:rsid w:val="00ED409B"/>
    <w:rsid w:val="00ED4FA0"/>
    <w:rsid w:val="00ED5190"/>
    <w:rsid w:val="00ED5B31"/>
    <w:rsid w:val="00EE0D08"/>
    <w:rsid w:val="00EE1332"/>
    <w:rsid w:val="00EE1845"/>
    <w:rsid w:val="00EE21AA"/>
    <w:rsid w:val="00EE28FC"/>
    <w:rsid w:val="00EE5561"/>
    <w:rsid w:val="00EE6728"/>
    <w:rsid w:val="00EE780C"/>
    <w:rsid w:val="00EE786C"/>
    <w:rsid w:val="00EE7DAB"/>
    <w:rsid w:val="00EE7FE7"/>
    <w:rsid w:val="00EF12F8"/>
    <w:rsid w:val="00EF1AFC"/>
    <w:rsid w:val="00EF2122"/>
    <w:rsid w:val="00EF2C55"/>
    <w:rsid w:val="00EF2D0B"/>
    <w:rsid w:val="00EF4297"/>
    <w:rsid w:val="00EF4CE4"/>
    <w:rsid w:val="00EF5058"/>
    <w:rsid w:val="00EF6D53"/>
    <w:rsid w:val="00F00050"/>
    <w:rsid w:val="00F00256"/>
    <w:rsid w:val="00F00512"/>
    <w:rsid w:val="00F00BA0"/>
    <w:rsid w:val="00F01969"/>
    <w:rsid w:val="00F01A29"/>
    <w:rsid w:val="00F01AA1"/>
    <w:rsid w:val="00F0208E"/>
    <w:rsid w:val="00F02A2C"/>
    <w:rsid w:val="00F031CC"/>
    <w:rsid w:val="00F03E7A"/>
    <w:rsid w:val="00F0531F"/>
    <w:rsid w:val="00F05AD1"/>
    <w:rsid w:val="00F05C7B"/>
    <w:rsid w:val="00F0691E"/>
    <w:rsid w:val="00F06DFC"/>
    <w:rsid w:val="00F06FD8"/>
    <w:rsid w:val="00F07500"/>
    <w:rsid w:val="00F07B72"/>
    <w:rsid w:val="00F10CC5"/>
    <w:rsid w:val="00F10FA6"/>
    <w:rsid w:val="00F113A6"/>
    <w:rsid w:val="00F130BB"/>
    <w:rsid w:val="00F13A61"/>
    <w:rsid w:val="00F1502F"/>
    <w:rsid w:val="00F16D03"/>
    <w:rsid w:val="00F20C74"/>
    <w:rsid w:val="00F20EBC"/>
    <w:rsid w:val="00F219FA"/>
    <w:rsid w:val="00F220EB"/>
    <w:rsid w:val="00F224BE"/>
    <w:rsid w:val="00F2264C"/>
    <w:rsid w:val="00F22B10"/>
    <w:rsid w:val="00F22B90"/>
    <w:rsid w:val="00F25CB4"/>
    <w:rsid w:val="00F260A7"/>
    <w:rsid w:val="00F26C85"/>
    <w:rsid w:val="00F26EFA"/>
    <w:rsid w:val="00F27EA0"/>
    <w:rsid w:val="00F31DB5"/>
    <w:rsid w:val="00F32AA8"/>
    <w:rsid w:val="00F33CCB"/>
    <w:rsid w:val="00F34223"/>
    <w:rsid w:val="00F35207"/>
    <w:rsid w:val="00F36350"/>
    <w:rsid w:val="00F36411"/>
    <w:rsid w:val="00F36476"/>
    <w:rsid w:val="00F367B0"/>
    <w:rsid w:val="00F36C80"/>
    <w:rsid w:val="00F36FBD"/>
    <w:rsid w:val="00F374CB"/>
    <w:rsid w:val="00F37717"/>
    <w:rsid w:val="00F37889"/>
    <w:rsid w:val="00F37983"/>
    <w:rsid w:val="00F37D78"/>
    <w:rsid w:val="00F40005"/>
    <w:rsid w:val="00F41148"/>
    <w:rsid w:val="00F4174D"/>
    <w:rsid w:val="00F43577"/>
    <w:rsid w:val="00F43766"/>
    <w:rsid w:val="00F45052"/>
    <w:rsid w:val="00F45914"/>
    <w:rsid w:val="00F459E5"/>
    <w:rsid w:val="00F501B5"/>
    <w:rsid w:val="00F50CC0"/>
    <w:rsid w:val="00F50E62"/>
    <w:rsid w:val="00F50E9E"/>
    <w:rsid w:val="00F512C9"/>
    <w:rsid w:val="00F513A5"/>
    <w:rsid w:val="00F52DD2"/>
    <w:rsid w:val="00F5350D"/>
    <w:rsid w:val="00F55343"/>
    <w:rsid w:val="00F557EE"/>
    <w:rsid w:val="00F55881"/>
    <w:rsid w:val="00F55D81"/>
    <w:rsid w:val="00F5625A"/>
    <w:rsid w:val="00F56416"/>
    <w:rsid w:val="00F56424"/>
    <w:rsid w:val="00F56CC4"/>
    <w:rsid w:val="00F56D4A"/>
    <w:rsid w:val="00F56E7D"/>
    <w:rsid w:val="00F57ED0"/>
    <w:rsid w:val="00F60963"/>
    <w:rsid w:val="00F6158D"/>
    <w:rsid w:val="00F61EC6"/>
    <w:rsid w:val="00F627EF"/>
    <w:rsid w:val="00F62B15"/>
    <w:rsid w:val="00F64A93"/>
    <w:rsid w:val="00F66AF0"/>
    <w:rsid w:val="00F66B99"/>
    <w:rsid w:val="00F6717C"/>
    <w:rsid w:val="00F70203"/>
    <w:rsid w:val="00F70FE2"/>
    <w:rsid w:val="00F73E0E"/>
    <w:rsid w:val="00F74F7D"/>
    <w:rsid w:val="00F758BA"/>
    <w:rsid w:val="00F75B8E"/>
    <w:rsid w:val="00F800F1"/>
    <w:rsid w:val="00F807BA"/>
    <w:rsid w:val="00F80C98"/>
    <w:rsid w:val="00F81220"/>
    <w:rsid w:val="00F81AA2"/>
    <w:rsid w:val="00F82109"/>
    <w:rsid w:val="00F823BB"/>
    <w:rsid w:val="00F82E38"/>
    <w:rsid w:val="00F84E59"/>
    <w:rsid w:val="00F855A1"/>
    <w:rsid w:val="00F86A08"/>
    <w:rsid w:val="00F86D81"/>
    <w:rsid w:val="00F86ED3"/>
    <w:rsid w:val="00F87C96"/>
    <w:rsid w:val="00F87F73"/>
    <w:rsid w:val="00F90098"/>
    <w:rsid w:val="00F905B5"/>
    <w:rsid w:val="00F90939"/>
    <w:rsid w:val="00F91138"/>
    <w:rsid w:val="00F911D4"/>
    <w:rsid w:val="00F91566"/>
    <w:rsid w:val="00F91EE6"/>
    <w:rsid w:val="00F924E3"/>
    <w:rsid w:val="00F93839"/>
    <w:rsid w:val="00F93FFA"/>
    <w:rsid w:val="00F956BF"/>
    <w:rsid w:val="00F95A01"/>
    <w:rsid w:val="00F96118"/>
    <w:rsid w:val="00F9666E"/>
    <w:rsid w:val="00F970C3"/>
    <w:rsid w:val="00F97BB6"/>
    <w:rsid w:val="00FA0675"/>
    <w:rsid w:val="00FA074F"/>
    <w:rsid w:val="00FA0A84"/>
    <w:rsid w:val="00FA1CE8"/>
    <w:rsid w:val="00FA24AD"/>
    <w:rsid w:val="00FA2741"/>
    <w:rsid w:val="00FA2CFC"/>
    <w:rsid w:val="00FA2DA9"/>
    <w:rsid w:val="00FA47BB"/>
    <w:rsid w:val="00FA4BD9"/>
    <w:rsid w:val="00FA5417"/>
    <w:rsid w:val="00FA6A10"/>
    <w:rsid w:val="00FA6D24"/>
    <w:rsid w:val="00FA7E30"/>
    <w:rsid w:val="00FB0339"/>
    <w:rsid w:val="00FB05CC"/>
    <w:rsid w:val="00FB0F1E"/>
    <w:rsid w:val="00FB0F75"/>
    <w:rsid w:val="00FB1C9E"/>
    <w:rsid w:val="00FB24C6"/>
    <w:rsid w:val="00FB498C"/>
    <w:rsid w:val="00FB4D8D"/>
    <w:rsid w:val="00FB5A9E"/>
    <w:rsid w:val="00FB6167"/>
    <w:rsid w:val="00FB6371"/>
    <w:rsid w:val="00FB6B75"/>
    <w:rsid w:val="00FB78BD"/>
    <w:rsid w:val="00FC03C5"/>
    <w:rsid w:val="00FC1105"/>
    <w:rsid w:val="00FC17CE"/>
    <w:rsid w:val="00FC1B05"/>
    <w:rsid w:val="00FC22E5"/>
    <w:rsid w:val="00FC484E"/>
    <w:rsid w:val="00FC4C68"/>
    <w:rsid w:val="00FC5D1F"/>
    <w:rsid w:val="00FC5E74"/>
    <w:rsid w:val="00FC649A"/>
    <w:rsid w:val="00FD1C5C"/>
    <w:rsid w:val="00FD29D4"/>
    <w:rsid w:val="00FD3584"/>
    <w:rsid w:val="00FD3BCE"/>
    <w:rsid w:val="00FD3CED"/>
    <w:rsid w:val="00FD55D8"/>
    <w:rsid w:val="00FD5720"/>
    <w:rsid w:val="00FD582B"/>
    <w:rsid w:val="00FE0024"/>
    <w:rsid w:val="00FE05DA"/>
    <w:rsid w:val="00FE1EBF"/>
    <w:rsid w:val="00FE2A5E"/>
    <w:rsid w:val="00FE3675"/>
    <w:rsid w:val="00FE670E"/>
    <w:rsid w:val="00FE6B56"/>
    <w:rsid w:val="00FE6F03"/>
    <w:rsid w:val="00FE7B3B"/>
    <w:rsid w:val="00FF0AFE"/>
    <w:rsid w:val="00FF1E84"/>
    <w:rsid w:val="00FF1F7A"/>
    <w:rsid w:val="00FF2273"/>
    <w:rsid w:val="00FF2594"/>
    <w:rsid w:val="00FF26A6"/>
    <w:rsid w:val="00FF2FA1"/>
    <w:rsid w:val="00FF3127"/>
    <w:rsid w:val="00FF39C8"/>
    <w:rsid w:val="00FF4B91"/>
    <w:rsid w:val="00FF6AF2"/>
    <w:rsid w:val="00FF6DF5"/>
    <w:rsid w:val="00FF727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F0A5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venir" w:eastAsia="Avenir" w:hAnsi="Avenir" w:cs="Avenir"/>
        <w:sz w:val="24"/>
        <w:szCs w:val="24"/>
        <w:lang w:val="en-US" w:eastAsia="ro-RO" w:bidi="ar-SA"/>
      </w:rPr>
    </w:rPrDefault>
    <w:pPrDefault>
      <w:pPr>
        <w:ind w:firstLine="709"/>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25B9E"/>
    <w:rPr>
      <w:lang w:val="ro-RO"/>
    </w:rPr>
  </w:style>
  <w:style w:type="paragraph" w:styleId="Heading1">
    <w:name w:val="heading 1"/>
    <w:basedOn w:val="Normal"/>
    <w:next w:val="Normal"/>
    <w:pPr>
      <w:keepNext/>
      <w:spacing w:before="240" w:after="60" w:line="276" w:lineRule="auto"/>
      <w:outlineLvl w:val="0"/>
    </w:pPr>
    <w:rPr>
      <w:rFonts w:ascii="Arial" w:eastAsia="Arial" w:hAnsi="Arial" w:cs="Arial"/>
      <w:b/>
      <w:sz w:val="32"/>
      <w:szCs w:val="32"/>
    </w:rPr>
  </w:style>
  <w:style w:type="paragraph" w:styleId="Heading2">
    <w:name w:val="heading 2"/>
    <w:basedOn w:val="Normal"/>
    <w:next w:val="Normal"/>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pPr>
      <w:keepNext/>
      <w:keepLines/>
      <w:pBdr>
        <w:top w:val="nil"/>
        <w:left w:val="nil"/>
        <w:bottom w:val="nil"/>
        <w:right w:val="nil"/>
        <w:between w:val="nil"/>
      </w:pBdr>
      <w:spacing w:before="240" w:after="40"/>
      <w:outlineLvl w:val="3"/>
    </w:pPr>
    <w:rPr>
      <w:b/>
      <w:color w:val="000000"/>
    </w:rPr>
  </w:style>
  <w:style w:type="paragraph" w:styleId="Heading5">
    <w:name w:val="heading 5"/>
    <w:basedOn w:val="Normal"/>
    <w:next w:val="Normal"/>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pPr>
      <w:widowControl w:val="0"/>
      <w:ind w:left="200"/>
      <w:outlineLvl w:val="5"/>
    </w:pPr>
    <w:rPr>
      <w:rFonts w:ascii="Carlito" w:eastAsia="Carlito" w:hAnsi="Carlito" w:cs="Carli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E82B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B85"/>
    <w:rPr>
      <w:rFonts w:ascii="Segoe UI" w:hAnsi="Segoe UI" w:cs="Segoe UI"/>
      <w:sz w:val="18"/>
      <w:szCs w:val="1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8D1A99"/>
    <w:pPr>
      <w:tabs>
        <w:tab w:val="center" w:pos="4536"/>
        <w:tab w:val="right" w:pos="9072"/>
      </w:tabs>
    </w:pPr>
  </w:style>
  <w:style w:type="character" w:customStyle="1" w:styleId="HeaderChar">
    <w:name w:val="Header Char"/>
    <w:basedOn w:val="DefaultParagraphFont"/>
    <w:link w:val="Header"/>
    <w:uiPriority w:val="99"/>
    <w:rsid w:val="008D1A99"/>
  </w:style>
  <w:style w:type="paragraph" w:styleId="Footer">
    <w:name w:val="footer"/>
    <w:basedOn w:val="Normal"/>
    <w:link w:val="FooterChar"/>
    <w:uiPriority w:val="99"/>
    <w:unhideWhenUsed/>
    <w:rsid w:val="008D1A99"/>
    <w:pPr>
      <w:tabs>
        <w:tab w:val="center" w:pos="4536"/>
        <w:tab w:val="right" w:pos="9072"/>
      </w:tabs>
    </w:pPr>
  </w:style>
  <w:style w:type="character" w:customStyle="1" w:styleId="FooterChar">
    <w:name w:val="Footer Char"/>
    <w:basedOn w:val="DefaultParagraphFont"/>
    <w:link w:val="Footer"/>
    <w:uiPriority w:val="99"/>
    <w:rsid w:val="008D1A99"/>
  </w:style>
  <w:style w:type="paragraph" w:styleId="ListParagraph">
    <w:name w:val="List Paragraph"/>
    <w:aliases w:val="Forth level,Medium Grid 1 - Accent 21,Normal bullet 2,Heading x1,Bullet list,1st level - Bullet List Paragraph,Lettre d'introduction,Paragrafo elenco,List Paragraph11,Normal bullet 21,List Paragraph111,Bullet list1,Bullet Points,List1,lp1"/>
    <w:basedOn w:val="Normal"/>
    <w:link w:val="ListParagraphChar"/>
    <w:qFormat/>
    <w:rsid w:val="00330620"/>
    <w:pPr>
      <w:ind w:left="720"/>
      <w:contextualSpacing/>
    </w:pPr>
  </w:style>
  <w:style w:type="character" w:styleId="CommentReference">
    <w:name w:val="annotation reference"/>
    <w:basedOn w:val="DefaultParagraphFont"/>
    <w:semiHidden/>
    <w:unhideWhenUsed/>
    <w:rsid w:val="00BF3F56"/>
    <w:rPr>
      <w:sz w:val="16"/>
      <w:szCs w:val="16"/>
    </w:rPr>
  </w:style>
  <w:style w:type="paragraph" w:styleId="CommentText">
    <w:name w:val="annotation text"/>
    <w:basedOn w:val="Normal"/>
    <w:link w:val="CommentTextChar"/>
    <w:unhideWhenUsed/>
    <w:rsid w:val="00BF3F56"/>
    <w:rPr>
      <w:sz w:val="20"/>
      <w:szCs w:val="20"/>
    </w:rPr>
  </w:style>
  <w:style w:type="character" w:customStyle="1" w:styleId="CommentTextChar">
    <w:name w:val="Comment Text Char"/>
    <w:basedOn w:val="DefaultParagraphFont"/>
    <w:link w:val="CommentText"/>
    <w:rsid w:val="00BF3F56"/>
    <w:rPr>
      <w:sz w:val="20"/>
      <w:szCs w:val="20"/>
    </w:rPr>
  </w:style>
  <w:style w:type="paragraph" w:styleId="CommentSubject">
    <w:name w:val="annotation subject"/>
    <w:basedOn w:val="CommentText"/>
    <w:next w:val="CommentText"/>
    <w:link w:val="CommentSubjectChar"/>
    <w:uiPriority w:val="99"/>
    <w:semiHidden/>
    <w:unhideWhenUsed/>
    <w:rsid w:val="00BF3F56"/>
    <w:rPr>
      <w:b/>
      <w:bCs/>
    </w:rPr>
  </w:style>
  <w:style w:type="character" w:customStyle="1" w:styleId="CommentSubjectChar">
    <w:name w:val="Comment Subject Char"/>
    <w:basedOn w:val="CommentTextChar"/>
    <w:link w:val="CommentSubject"/>
    <w:uiPriority w:val="99"/>
    <w:semiHidden/>
    <w:rsid w:val="00BF3F56"/>
    <w:rPr>
      <w:b/>
      <w:bCs/>
      <w:sz w:val="20"/>
      <w:szCs w:val="20"/>
    </w:rPr>
  </w:style>
  <w:style w:type="character" w:customStyle="1" w:styleId="FootnoteTextChar">
    <w:name w:val="Footnote Text Char"/>
    <w:aliases w:val="Footnote Char,text Char,Texto nota pie Car Char,fn Char,ft Char,single space Char,FOOTNOTES Char,footnote text Char,ADB Char,WB-Fußnotentext Char,Fußnote Char,WB-Fuﬂnotentext Char,Fuﬂnote Char,Note de bas de page Car Char,Car Char"/>
    <w:basedOn w:val="DefaultParagraphFont"/>
    <w:link w:val="FootnoteText"/>
    <w:uiPriority w:val="99"/>
    <w:locked/>
    <w:rsid w:val="002E0590"/>
    <w:rPr>
      <w:rFonts w:ascii="Times New Roman" w:eastAsia="Times New Roman" w:hAnsi="Times New Roman" w:cs="Times New Roman"/>
      <w:lang w:val="x-none" w:eastAsia="x-none"/>
    </w:rPr>
  </w:style>
  <w:style w:type="paragraph" w:styleId="FootnoteText">
    <w:name w:val="footnote text"/>
    <w:aliases w:val="Footnote,text,Texto nota pie Car,fn,ft,single space,FOOTNOTES,footnote text,ADB,WB-Fußnotentext,Fußnote,WB-Fuﬂnotentext,Fuﬂnote,Note de bas de page Car,ALTS FOOTNOTE,Footnote Text Char Char Char Char Char Char,Car"/>
    <w:basedOn w:val="Normal"/>
    <w:link w:val="FootnoteTextChar"/>
    <w:uiPriority w:val="99"/>
    <w:unhideWhenUsed/>
    <w:qFormat/>
    <w:rsid w:val="002E0590"/>
    <w:rPr>
      <w:rFonts w:ascii="Times New Roman" w:eastAsia="Times New Roman" w:hAnsi="Times New Roman" w:cs="Times New Roman"/>
      <w:lang w:val="x-none" w:eastAsia="x-none"/>
    </w:rPr>
  </w:style>
  <w:style w:type="character" w:customStyle="1" w:styleId="FootnoteTextChar1">
    <w:name w:val="Footnote Text Char1"/>
    <w:basedOn w:val="DefaultParagraphFont"/>
    <w:uiPriority w:val="99"/>
    <w:semiHidden/>
    <w:rsid w:val="002E0590"/>
    <w:rPr>
      <w:sz w:val="20"/>
      <w:szCs w:val="20"/>
    </w:rPr>
  </w:style>
  <w:style w:type="character" w:styleId="FootnoteReference">
    <w:name w:val="footnote reference"/>
    <w:aliases w:val="16 Point,Superscript 6 Point,ftref,Знак сноски-FN,Footnote Reference Number,Estilo de nota al pie de Africa,Footnote Reference_LVL6,Footnote Reference_LVL61,Footnote Reference_LVL62,Footnote Reference_LVL63,f,fr,note bp"/>
    <w:link w:val="numberCharCar"/>
    <w:uiPriority w:val="99"/>
    <w:unhideWhenUsed/>
    <w:rsid w:val="002E0590"/>
    <w:rPr>
      <w:vertAlign w:val="superscript"/>
    </w:rPr>
  </w:style>
  <w:style w:type="paragraph" w:customStyle="1" w:styleId="numberCharCar">
    <w:name w:val="number Char Car"/>
    <w:aliases w:val="BVI fnr Char1 Car,Footnote symbol Char1 Car,EN Footnote Reference Char Car,Times 10 Point Char Car,Exposant 3 Point Char Car,Footnote reference number Char Car,note TESI Char Car"/>
    <w:basedOn w:val="Normal"/>
    <w:next w:val="Normal"/>
    <w:link w:val="FootnoteReference"/>
    <w:uiPriority w:val="99"/>
    <w:rsid w:val="002E0590"/>
    <w:pPr>
      <w:spacing w:after="160" w:line="240" w:lineRule="exact"/>
    </w:pPr>
    <w:rPr>
      <w:vertAlign w:val="superscript"/>
    </w:rPr>
  </w:style>
  <w:style w:type="table" w:styleId="TableGrid">
    <w:name w:val="Table Grid"/>
    <w:basedOn w:val="TableNormal"/>
    <w:rsid w:val="007E7F8D"/>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312C"/>
    <w:rPr>
      <w:color w:val="0000FF"/>
      <w:u w:val="single"/>
    </w:rPr>
  </w:style>
  <w:style w:type="paragraph" w:customStyle="1" w:styleId="Default">
    <w:name w:val="Default"/>
    <w:rsid w:val="006673CE"/>
    <w:pPr>
      <w:autoSpaceDE w:val="0"/>
      <w:autoSpaceDN w:val="0"/>
      <w:adjustRightInd w:val="0"/>
    </w:pPr>
    <w:rPr>
      <w:rFonts w:ascii="Trebuchet MS" w:eastAsia="Calibri" w:hAnsi="Trebuchet MS" w:cs="Trebuchet MS"/>
      <w:color w:val="000000"/>
      <w:lang w:val="ro-RO"/>
    </w:rPr>
  </w:style>
  <w:style w:type="character" w:customStyle="1" w:styleId="l5def1">
    <w:name w:val="l5def1"/>
    <w:basedOn w:val="DefaultParagraphFont"/>
    <w:rsid w:val="00B17A38"/>
    <w:rPr>
      <w:rFonts w:ascii="Arial" w:hAnsi="Arial" w:cs="Arial" w:hint="default"/>
      <w:color w:val="000000"/>
      <w:sz w:val="26"/>
      <w:szCs w:val="26"/>
    </w:rPr>
  </w:style>
  <w:style w:type="character" w:customStyle="1" w:styleId="ListParagraphChar">
    <w:name w:val="List Paragraph Char"/>
    <w:aliases w:val="Forth level Char,Medium Grid 1 - Accent 21 Char,Normal bullet 2 Char,Heading x1 Char,Bullet list Char,1st level - Bullet List Paragraph Char,Lettre d'introduction Char,Paragrafo elenco Char,List Paragraph11 Char,Normal bullet 21 Char"/>
    <w:link w:val="ListParagraph"/>
    <w:qFormat/>
    <w:locked/>
    <w:rsid w:val="00B17A38"/>
  </w:style>
  <w:style w:type="paragraph" w:styleId="BodyText3">
    <w:name w:val="Body Text 3"/>
    <w:basedOn w:val="Normal"/>
    <w:link w:val="BodyText3Char"/>
    <w:rsid w:val="00CB3228"/>
    <w:rPr>
      <w:rFonts w:ascii="Calibri" w:eastAsia="Calibri" w:hAnsi="Calibri" w:cs="Times New Roman"/>
      <w:sz w:val="28"/>
      <w:szCs w:val="20"/>
    </w:rPr>
  </w:style>
  <w:style w:type="character" w:customStyle="1" w:styleId="BodyText3Char">
    <w:name w:val="Body Text 3 Char"/>
    <w:basedOn w:val="DefaultParagraphFont"/>
    <w:link w:val="BodyText3"/>
    <w:rsid w:val="00CB3228"/>
    <w:rPr>
      <w:rFonts w:ascii="Calibri" w:eastAsia="Calibri" w:hAnsi="Calibri" w:cs="Times New Roman"/>
      <w:sz w:val="28"/>
      <w:szCs w:val="20"/>
      <w:lang w:val="ro-RO"/>
    </w:rPr>
  </w:style>
  <w:style w:type="character" w:customStyle="1" w:styleId="UnresolvedMention1">
    <w:name w:val="Unresolved Mention1"/>
    <w:basedOn w:val="DefaultParagraphFont"/>
    <w:uiPriority w:val="99"/>
    <w:semiHidden/>
    <w:unhideWhenUsed/>
    <w:rsid w:val="00C95FF1"/>
    <w:rPr>
      <w:color w:val="605E5C"/>
      <w:shd w:val="clear" w:color="auto" w:fill="E1DFDD"/>
    </w:rPr>
  </w:style>
  <w:style w:type="character" w:styleId="FollowedHyperlink">
    <w:name w:val="FollowedHyperlink"/>
    <w:basedOn w:val="DefaultParagraphFont"/>
    <w:uiPriority w:val="99"/>
    <w:semiHidden/>
    <w:unhideWhenUsed/>
    <w:rsid w:val="0056607B"/>
    <w:rPr>
      <w:color w:val="800080" w:themeColor="followedHyperlink"/>
      <w:u w:val="single"/>
    </w:rPr>
  </w:style>
  <w:style w:type="character" w:customStyle="1" w:styleId="l5def2">
    <w:name w:val="l5def2"/>
    <w:basedOn w:val="DefaultParagraphFont"/>
    <w:rsid w:val="0056607B"/>
    <w:rPr>
      <w:rFonts w:ascii="Arial" w:hAnsi="Arial" w:cs="Arial" w:hint="default"/>
      <w:color w:val="000000"/>
      <w:sz w:val="26"/>
      <w:szCs w:val="26"/>
    </w:rPr>
  </w:style>
  <w:style w:type="character" w:customStyle="1" w:styleId="l5def3">
    <w:name w:val="l5def3"/>
    <w:basedOn w:val="DefaultParagraphFont"/>
    <w:rsid w:val="0056607B"/>
    <w:rPr>
      <w:rFonts w:ascii="Arial" w:hAnsi="Arial" w:cs="Arial" w:hint="default"/>
      <w:color w:val="000000"/>
      <w:sz w:val="26"/>
      <w:szCs w:val="26"/>
    </w:rPr>
  </w:style>
  <w:style w:type="character" w:customStyle="1" w:styleId="l5com1">
    <w:name w:val="l5com1"/>
    <w:basedOn w:val="DefaultParagraphFont"/>
    <w:rsid w:val="006A39BA"/>
    <w:rPr>
      <w:rFonts w:ascii="Tahoma" w:hAnsi="Tahoma" w:cs="Tahoma" w:hint="default"/>
      <w:b w:val="0"/>
      <w:bCs w:val="0"/>
      <w:i/>
      <w:iCs/>
      <w:color w:val="339966"/>
      <w:sz w:val="22"/>
      <w:szCs w:val="22"/>
    </w:rPr>
  </w:style>
  <w:style w:type="character" w:customStyle="1" w:styleId="l5com2">
    <w:name w:val="l5com2"/>
    <w:basedOn w:val="DefaultParagraphFont"/>
    <w:rsid w:val="006A39BA"/>
    <w:rPr>
      <w:rFonts w:ascii="Tahoma" w:hAnsi="Tahoma" w:cs="Tahoma" w:hint="default"/>
      <w:b w:val="0"/>
      <w:bCs w:val="0"/>
      <w:i/>
      <w:iCs/>
      <w:color w:val="339966"/>
      <w:sz w:val="22"/>
      <w:szCs w:val="22"/>
    </w:rPr>
  </w:style>
  <w:style w:type="character" w:customStyle="1" w:styleId="l5com3">
    <w:name w:val="l5com3"/>
    <w:basedOn w:val="DefaultParagraphFont"/>
    <w:rsid w:val="006A39BA"/>
    <w:rPr>
      <w:rFonts w:ascii="Tahoma" w:hAnsi="Tahoma" w:cs="Tahoma" w:hint="default"/>
      <w:b w:val="0"/>
      <w:bCs w:val="0"/>
      <w:i/>
      <w:iCs/>
      <w:color w:val="339966"/>
      <w:sz w:val="22"/>
      <w:szCs w:val="22"/>
    </w:rPr>
  </w:style>
  <w:style w:type="character" w:customStyle="1" w:styleId="l5com4">
    <w:name w:val="l5com4"/>
    <w:basedOn w:val="DefaultParagraphFont"/>
    <w:rsid w:val="006A39BA"/>
    <w:rPr>
      <w:rFonts w:ascii="Tahoma" w:hAnsi="Tahoma" w:cs="Tahoma" w:hint="default"/>
      <w:b w:val="0"/>
      <w:bCs w:val="0"/>
      <w:i/>
      <w:iCs/>
      <w:color w:val="339966"/>
      <w:sz w:val="22"/>
      <w:szCs w:val="22"/>
    </w:rPr>
  </w:style>
  <w:style w:type="character" w:customStyle="1" w:styleId="l5com5">
    <w:name w:val="l5com5"/>
    <w:basedOn w:val="DefaultParagraphFont"/>
    <w:rsid w:val="006A39BA"/>
    <w:rPr>
      <w:rFonts w:ascii="Tahoma" w:hAnsi="Tahoma" w:cs="Tahoma" w:hint="default"/>
      <w:b w:val="0"/>
      <w:bCs w:val="0"/>
      <w:i/>
      <w:iCs/>
      <w:color w:val="339966"/>
      <w:sz w:val="22"/>
      <w:szCs w:val="22"/>
    </w:rPr>
  </w:style>
  <w:style w:type="character" w:customStyle="1" w:styleId="l5def5">
    <w:name w:val="l5def5"/>
    <w:basedOn w:val="DefaultParagraphFont"/>
    <w:rsid w:val="006A39BA"/>
    <w:rPr>
      <w:rFonts w:ascii="Arial" w:hAnsi="Arial" w:cs="Arial" w:hint="default"/>
      <w:color w:val="000000"/>
      <w:sz w:val="26"/>
      <w:szCs w:val="26"/>
    </w:rPr>
  </w:style>
  <w:style w:type="character" w:customStyle="1" w:styleId="l5def6">
    <w:name w:val="l5def6"/>
    <w:basedOn w:val="DefaultParagraphFont"/>
    <w:rsid w:val="006A39BA"/>
    <w:rPr>
      <w:rFonts w:ascii="Arial" w:hAnsi="Arial" w:cs="Arial" w:hint="default"/>
      <w:color w:val="000000"/>
      <w:sz w:val="26"/>
      <w:szCs w:val="26"/>
    </w:rPr>
  </w:style>
  <w:style w:type="character" w:customStyle="1" w:styleId="l5def7">
    <w:name w:val="l5def7"/>
    <w:basedOn w:val="DefaultParagraphFont"/>
    <w:rsid w:val="006A39BA"/>
    <w:rPr>
      <w:rFonts w:ascii="Arial" w:hAnsi="Arial" w:cs="Arial" w:hint="default"/>
      <w:color w:val="000000"/>
      <w:sz w:val="26"/>
      <w:szCs w:val="26"/>
    </w:rPr>
  </w:style>
  <w:style w:type="paragraph" w:styleId="NormalWeb">
    <w:name w:val="Normal (Web)"/>
    <w:basedOn w:val="Normal"/>
    <w:uiPriority w:val="99"/>
    <w:unhideWhenUsed/>
    <w:rsid w:val="00590AA3"/>
    <w:pPr>
      <w:spacing w:before="100" w:beforeAutospacing="1" w:after="100" w:afterAutospacing="1"/>
    </w:pPr>
    <w:rPr>
      <w:rFonts w:ascii="Times New Roman" w:eastAsia="DengXian" w:hAnsi="Times New Roman" w:cs="Times New Roman"/>
      <w:lang w:val="en-US" w:eastAsia="en-US"/>
    </w:rPr>
  </w:style>
  <w:style w:type="character" w:customStyle="1" w:styleId="l5def4">
    <w:name w:val="l5def4"/>
    <w:basedOn w:val="DefaultParagraphFont"/>
    <w:rsid w:val="00817277"/>
    <w:rPr>
      <w:rFonts w:ascii="Arial" w:hAnsi="Arial" w:cs="Arial" w:hint="default"/>
      <w:color w:val="000000"/>
      <w:sz w:val="26"/>
      <w:szCs w:val="26"/>
    </w:rPr>
  </w:style>
  <w:style w:type="character" w:customStyle="1" w:styleId="l5red3">
    <w:name w:val="l5_red3"/>
    <w:basedOn w:val="DefaultParagraphFont"/>
    <w:rsid w:val="00817277"/>
    <w:rPr>
      <w:b w:val="0"/>
      <w:bCs w:val="0"/>
      <w:i w:val="0"/>
      <w:iCs w:val="0"/>
      <w:strike w:val="0"/>
      <w:dstrike w:val="0"/>
      <w:color w:val="FF0000"/>
      <w:u w:val="none"/>
      <w:effect w:val="none"/>
      <w:shd w:val="clear" w:color="auto" w:fill="auto"/>
    </w:rPr>
  </w:style>
  <w:style w:type="character" w:customStyle="1" w:styleId="abrog37234240act113616">
    <w:name w:val="abrog37234240act113616"/>
    <w:basedOn w:val="DefaultParagraphFont"/>
    <w:rsid w:val="00817277"/>
  </w:style>
  <w:style w:type="character" w:customStyle="1" w:styleId="l5red4">
    <w:name w:val="l5_red4"/>
    <w:basedOn w:val="DefaultParagraphFont"/>
    <w:rsid w:val="00817277"/>
    <w:rPr>
      <w:b w:val="0"/>
      <w:bCs w:val="0"/>
      <w:i w:val="0"/>
      <w:iCs w:val="0"/>
      <w:strike w:val="0"/>
      <w:dstrike w:val="0"/>
      <w:color w:val="FF0000"/>
      <w:u w:val="none"/>
      <w:effect w:val="none"/>
      <w:shd w:val="clear" w:color="auto" w:fill="auto"/>
    </w:rPr>
  </w:style>
  <w:style w:type="character" w:customStyle="1" w:styleId="l5red5">
    <w:name w:val="l5_red5"/>
    <w:basedOn w:val="DefaultParagraphFont"/>
    <w:rsid w:val="00817277"/>
    <w:rPr>
      <w:b w:val="0"/>
      <w:bCs w:val="0"/>
      <w:i w:val="0"/>
      <w:iCs w:val="0"/>
      <w:strike w:val="0"/>
      <w:dstrike w:val="0"/>
      <w:color w:val="FF0000"/>
      <w:u w:val="none"/>
      <w:effect w:val="none"/>
      <w:shd w:val="clear" w:color="auto" w:fill="auto"/>
    </w:rPr>
  </w:style>
  <w:style w:type="character" w:customStyle="1" w:styleId="l5red6">
    <w:name w:val="l5_red6"/>
    <w:basedOn w:val="DefaultParagraphFont"/>
    <w:rsid w:val="00817277"/>
    <w:rPr>
      <w:b w:val="0"/>
      <w:bCs w:val="0"/>
      <w:i w:val="0"/>
      <w:iCs w:val="0"/>
      <w:strike w:val="0"/>
      <w:dstrike w:val="0"/>
      <w:color w:val="FF0000"/>
      <w:u w:val="none"/>
      <w:effect w:val="none"/>
      <w:shd w:val="clear" w:color="auto" w:fill="auto"/>
    </w:rPr>
  </w:style>
  <w:style w:type="character" w:customStyle="1" w:styleId="l5red7">
    <w:name w:val="l5_red7"/>
    <w:basedOn w:val="DefaultParagraphFont"/>
    <w:rsid w:val="00817277"/>
    <w:rPr>
      <w:b w:val="0"/>
      <w:bCs w:val="0"/>
      <w:i w:val="0"/>
      <w:iCs w:val="0"/>
      <w:strike w:val="0"/>
      <w:dstrike w:val="0"/>
      <w:color w:val="FF0000"/>
      <w:u w:val="none"/>
      <w:effect w:val="none"/>
      <w:shd w:val="clear" w:color="auto" w:fill="auto"/>
    </w:rPr>
  </w:style>
  <w:style w:type="character" w:customStyle="1" w:styleId="abrog37234244act113616">
    <w:name w:val="abrog37234244act113616"/>
    <w:basedOn w:val="DefaultParagraphFont"/>
    <w:rsid w:val="00817277"/>
  </w:style>
  <w:style w:type="character" w:customStyle="1" w:styleId="l5com6">
    <w:name w:val="l5com6"/>
    <w:basedOn w:val="DefaultParagraphFont"/>
    <w:rsid w:val="00817277"/>
    <w:rPr>
      <w:rFonts w:ascii="Tahoma" w:hAnsi="Tahoma" w:cs="Tahoma" w:hint="default"/>
      <w:b w:val="0"/>
      <w:bCs w:val="0"/>
      <w:i/>
      <w:iCs/>
      <w:color w:val="339966"/>
      <w:sz w:val="22"/>
      <w:szCs w:val="22"/>
    </w:rPr>
  </w:style>
  <w:style w:type="character" w:customStyle="1" w:styleId="l5com7">
    <w:name w:val="l5com7"/>
    <w:basedOn w:val="DefaultParagraphFont"/>
    <w:rsid w:val="00817277"/>
    <w:rPr>
      <w:rFonts w:ascii="Tahoma" w:hAnsi="Tahoma" w:cs="Tahoma" w:hint="default"/>
      <w:b w:val="0"/>
      <w:bCs w:val="0"/>
      <w:i/>
      <w:iCs/>
      <w:color w:val="339966"/>
      <w:sz w:val="22"/>
      <w:szCs w:val="22"/>
    </w:rPr>
  </w:style>
  <w:style w:type="character" w:customStyle="1" w:styleId="l5red8">
    <w:name w:val="l5_red8"/>
    <w:basedOn w:val="DefaultParagraphFont"/>
    <w:rsid w:val="00817277"/>
    <w:rPr>
      <w:b w:val="0"/>
      <w:bCs w:val="0"/>
      <w:i w:val="0"/>
      <w:iCs w:val="0"/>
      <w:strike w:val="0"/>
      <w:dstrike w:val="0"/>
      <w:color w:val="FF0000"/>
      <w:u w:val="none"/>
      <w:effect w:val="none"/>
      <w:shd w:val="clear" w:color="auto" w:fill="auto"/>
    </w:rPr>
  </w:style>
  <w:style w:type="character" w:customStyle="1" w:styleId="l5red9">
    <w:name w:val="l5_red9"/>
    <w:basedOn w:val="DefaultParagraphFont"/>
    <w:rsid w:val="00817277"/>
    <w:rPr>
      <w:b w:val="0"/>
      <w:bCs w:val="0"/>
      <w:i w:val="0"/>
      <w:iCs w:val="0"/>
      <w:strike w:val="0"/>
      <w:dstrike w:val="0"/>
      <w:color w:val="FF0000"/>
      <w:u w:val="none"/>
      <w:effect w:val="none"/>
      <w:shd w:val="clear" w:color="auto" w:fill="auto"/>
    </w:rPr>
  </w:style>
  <w:style w:type="character" w:customStyle="1" w:styleId="l5com8">
    <w:name w:val="l5com8"/>
    <w:basedOn w:val="DefaultParagraphFont"/>
    <w:rsid w:val="00817277"/>
    <w:rPr>
      <w:rFonts w:ascii="Tahoma" w:hAnsi="Tahoma" w:cs="Tahoma" w:hint="default"/>
      <w:b w:val="0"/>
      <w:bCs w:val="0"/>
      <w:i/>
      <w:iCs/>
      <w:color w:val="339966"/>
      <w:sz w:val="22"/>
      <w:szCs w:val="22"/>
    </w:rPr>
  </w:style>
  <w:style w:type="character" w:customStyle="1" w:styleId="l5red10">
    <w:name w:val="l5_red10"/>
    <w:basedOn w:val="DefaultParagraphFont"/>
    <w:rsid w:val="00817277"/>
    <w:rPr>
      <w:b w:val="0"/>
      <w:bCs w:val="0"/>
      <w:i w:val="0"/>
      <w:iCs w:val="0"/>
      <w:strike w:val="0"/>
      <w:dstrike w:val="0"/>
      <w:color w:val="FF0000"/>
      <w:u w:val="none"/>
      <w:effect w:val="none"/>
      <w:shd w:val="clear" w:color="auto" w:fill="auto"/>
    </w:rPr>
  </w:style>
  <w:style w:type="character" w:customStyle="1" w:styleId="abrog37234246act113616">
    <w:name w:val="abrog37234246act113616"/>
    <w:basedOn w:val="DefaultParagraphFont"/>
    <w:rsid w:val="00817277"/>
  </w:style>
  <w:style w:type="character" w:customStyle="1" w:styleId="l5com9">
    <w:name w:val="l5com9"/>
    <w:basedOn w:val="DefaultParagraphFont"/>
    <w:rsid w:val="00817277"/>
    <w:rPr>
      <w:rFonts w:ascii="Tahoma" w:hAnsi="Tahoma" w:cs="Tahoma" w:hint="default"/>
      <w:b w:val="0"/>
      <w:bCs w:val="0"/>
      <w:i/>
      <w:iCs/>
      <w:color w:val="339966"/>
      <w:sz w:val="22"/>
      <w:szCs w:val="22"/>
    </w:rPr>
  </w:style>
  <w:style w:type="character" w:customStyle="1" w:styleId="l5com10">
    <w:name w:val="l5com10"/>
    <w:basedOn w:val="DefaultParagraphFont"/>
    <w:rsid w:val="00817277"/>
    <w:rPr>
      <w:rFonts w:ascii="Tahoma" w:hAnsi="Tahoma" w:cs="Tahoma" w:hint="default"/>
      <w:b w:val="0"/>
      <w:bCs w:val="0"/>
      <w:i/>
      <w:iCs/>
      <w:color w:val="339966"/>
      <w:sz w:val="22"/>
      <w:szCs w:val="22"/>
    </w:rPr>
  </w:style>
  <w:style w:type="character" w:customStyle="1" w:styleId="l5red11">
    <w:name w:val="l5_red11"/>
    <w:basedOn w:val="DefaultParagraphFont"/>
    <w:rsid w:val="00817277"/>
    <w:rPr>
      <w:b w:val="0"/>
      <w:bCs w:val="0"/>
      <w:i w:val="0"/>
      <w:iCs w:val="0"/>
      <w:strike w:val="0"/>
      <w:dstrike w:val="0"/>
      <w:color w:val="FF0000"/>
      <w:u w:val="none"/>
      <w:effect w:val="none"/>
      <w:shd w:val="clear" w:color="auto" w:fill="auto"/>
    </w:rPr>
  </w:style>
  <w:style w:type="character" w:customStyle="1" w:styleId="l5red12">
    <w:name w:val="l5_red12"/>
    <w:basedOn w:val="DefaultParagraphFont"/>
    <w:rsid w:val="00817277"/>
    <w:rPr>
      <w:b w:val="0"/>
      <w:bCs w:val="0"/>
      <w:i w:val="0"/>
      <w:iCs w:val="0"/>
      <w:strike w:val="0"/>
      <w:dstrike w:val="0"/>
      <w:color w:val="FF0000"/>
      <w:u w:val="none"/>
      <w:effect w:val="none"/>
      <w:shd w:val="clear" w:color="auto" w:fill="auto"/>
    </w:rPr>
  </w:style>
  <w:style w:type="character" w:customStyle="1" w:styleId="l5com11">
    <w:name w:val="l5com11"/>
    <w:basedOn w:val="DefaultParagraphFont"/>
    <w:rsid w:val="00817277"/>
    <w:rPr>
      <w:rFonts w:ascii="Tahoma" w:hAnsi="Tahoma" w:cs="Tahoma" w:hint="default"/>
      <w:b w:val="0"/>
      <w:bCs w:val="0"/>
      <w:i/>
      <w:iCs/>
      <w:color w:val="339966"/>
      <w:sz w:val="22"/>
      <w:szCs w:val="22"/>
    </w:rPr>
  </w:style>
  <w:style w:type="character" w:customStyle="1" w:styleId="l5com12">
    <w:name w:val="l5com12"/>
    <w:basedOn w:val="DefaultParagraphFont"/>
    <w:rsid w:val="00817277"/>
    <w:rPr>
      <w:rFonts w:ascii="Tahoma" w:hAnsi="Tahoma" w:cs="Tahoma" w:hint="default"/>
      <w:b w:val="0"/>
      <w:bCs w:val="0"/>
      <w:i/>
      <w:iCs/>
      <w:color w:val="339966"/>
      <w:sz w:val="22"/>
      <w:szCs w:val="22"/>
    </w:rPr>
  </w:style>
  <w:style w:type="character" w:customStyle="1" w:styleId="l5com13">
    <w:name w:val="l5com13"/>
    <w:basedOn w:val="DefaultParagraphFont"/>
    <w:rsid w:val="00817277"/>
    <w:rPr>
      <w:rFonts w:ascii="Tahoma" w:hAnsi="Tahoma" w:cs="Tahoma" w:hint="default"/>
      <w:b w:val="0"/>
      <w:bCs w:val="0"/>
      <w:i/>
      <w:iCs/>
      <w:color w:val="339966"/>
      <w:sz w:val="22"/>
      <w:szCs w:val="22"/>
    </w:rPr>
  </w:style>
  <w:style w:type="character" w:customStyle="1" w:styleId="l5def9">
    <w:name w:val="l5def9"/>
    <w:basedOn w:val="DefaultParagraphFont"/>
    <w:rsid w:val="00817277"/>
    <w:rPr>
      <w:rFonts w:ascii="Arial" w:hAnsi="Arial" w:cs="Arial" w:hint="default"/>
      <w:color w:val="000000"/>
      <w:sz w:val="26"/>
      <w:szCs w:val="26"/>
    </w:rPr>
  </w:style>
  <w:style w:type="paragraph" w:styleId="BodyText2">
    <w:name w:val="Body Text 2"/>
    <w:basedOn w:val="Normal"/>
    <w:link w:val="BodyText2Char"/>
    <w:rsid w:val="00BB09C3"/>
    <w:pPr>
      <w:spacing w:after="120" w:line="480" w:lineRule="auto"/>
    </w:pPr>
    <w:rPr>
      <w:rFonts w:ascii="Times New Roman" w:eastAsia="Calibri" w:hAnsi="Times New Roman" w:cs="Times New Roman"/>
      <w:lang w:eastAsia="en-US"/>
    </w:rPr>
  </w:style>
  <w:style w:type="character" w:customStyle="1" w:styleId="BodyText2Char">
    <w:name w:val="Body Text 2 Char"/>
    <w:basedOn w:val="DefaultParagraphFont"/>
    <w:link w:val="BodyText2"/>
    <w:rsid w:val="00BB09C3"/>
    <w:rPr>
      <w:rFonts w:ascii="Times New Roman" w:eastAsia="Calibri" w:hAnsi="Times New Roman" w:cs="Times New Roman"/>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06874">
      <w:bodyDiv w:val="1"/>
      <w:marLeft w:val="0"/>
      <w:marRight w:val="0"/>
      <w:marTop w:val="0"/>
      <w:marBottom w:val="0"/>
      <w:divBdr>
        <w:top w:val="none" w:sz="0" w:space="0" w:color="auto"/>
        <w:left w:val="none" w:sz="0" w:space="0" w:color="auto"/>
        <w:bottom w:val="none" w:sz="0" w:space="0" w:color="auto"/>
        <w:right w:val="none" w:sz="0" w:space="0" w:color="auto"/>
      </w:divBdr>
      <w:divsChild>
        <w:div w:id="1824003731">
          <w:marLeft w:val="0"/>
          <w:marRight w:val="0"/>
          <w:marTop w:val="0"/>
          <w:marBottom w:val="0"/>
          <w:divBdr>
            <w:top w:val="none" w:sz="0" w:space="0" w:color="auto"/>
            <w:left w:val="none" w:sz="0" w:space="0" w:color="auto"/>
            <w:bottom w:val="none" w:sz="0" w:space="0" w:color="auto"/>
            <w:right w:val="none" w:sz="0" w:space="0" w:color="auto"/>
          </w:divBdr>
          <w:divsChild>
            <w:div w:id="1875774207">
              <w:marLeft w:val="0"/>
              <w:marRight w:val="0"/>
              <w:marTop w:val="0"/>
              <w:marBottom w:val="0"/>
              <w:divBdr>
                <w:top w:val="none" w:sz="0" w:space="0" w:color="auto"/>
                <w:left w:val="none" w:sz="0" w:space="0" w:color="auto"/>
                <w:bottom w:val="none" w:sz="0" w:space="0" w:color="auto"/>
                <w:right w:val="none" w:sz="0" w:space="0" w:color="auto"/>
              </w:divBdr>
              <w:divsChild>
                <w:div w:id="898128321">
                  <w:marLeft w:val="0"/>
                  <w:marRight w:val="0"/>
                  <w:marTop w:val="0"/>
                  <w:marBottom w:val="0"/>
                  <w:divBdr>
                    <w:top w:val="none" w:sz="0" w:space="0" w:color="auto"/>
                    <w:left w:val="none" w:sz="0" w:space="0" w:color="auto"/>
                    <w:bottom w:val="none" w:sz="0" w:space="0" w:color="auto"/>
                    <w:right w:val="none" w:sz="0" w:space="0" w:color="auto"/>
                  </w:divBdr>
                </w:div>
              </w:divsChild>
            </w:div>
            <w:div w:id="1386836706">
              <w:marLeft w:val="0"/>
              <w:marRight w:val="0"/>
              <w:marTop w:val="0"/>
              <w:marBottom w:val="0"/>
              <w:divBdr>
                <w:top w:val="none" w:sz="0" w:space="0" w:color="auto"/>
                <w:left w:val="none" w:sz="0" w:space="0" w:color="auto"/>
                <w:bottom w:val="none" w:sz="0" w:space="0" w:color="auto"/>
                <w:right w:val="none" w:sz="0" w:space="0" w:color="auto"/>
              </w:divBdr>
            </w:div>
            <w:div w:id="315451833">
              <w:marLeft w:val="0"/>
              <w:marRight w:val="0"/>
              <w:marTop w:val="0"/>
              <w:marBottom w:val="0"/>
              <w:divBdr>
                <w:top w:val="none" w:sz="0" w:space="0" w:color="auto"/>
                <w:left w:val="none" w:sz="0" w:space="0" w:color="auto"/>
                <w:bottom w:val="none" w:sz="0" w:space="0" w:color="auto"/>
                <w:right w:val="none" w:sz="0" w:space="0" w:color="auto"/>
              </w:divBdr>
              <w:divsChild>
                <w:div w:id="2000694853">
                  <w:marLeft w:val="0"/>
                  <w:marRight w:val="0"/>
                  <w:marTop w:val="0"/>
                  <w:marBottom w:val="0"/>
                  <w:divBdr>
                    <w:top w:val="none" w:sz="0" w:space="0" w:color="auto"/>
                    <w:left w:val="none" w:sz="0" w:space="0" w:color="auto"/>
                    <w:bottom w:val="none" w:sz="0" w:space="0" w:color="auto"/>
                    <w:right w:val="none" w:sz="0" w:space="0" w:color="auto"/>
                  </w:divBdr>
                </w:div>
              </w:divsChild>
            </w:div>
            <w:div w:id="1333291015">
              <w:marLeft w:val="0"/>
              <w:marRight w:val="0"/>
              <w:marTop w:val="0"/>
              <w:marBottom w:val="0"/>
              <w:divBdr>
                <w:top w:val="none" w:sz="0" w:space="0" w:color="auto"/>
                <w:left w:val="none" w:sz="0" w:space="0" w:color="auto"/>
                <w:bottom w:val="none" w:sz="0" w:space="0" w:color="auto"/>
                <w:right w:val="none" w:sz="0" w:space="0" w:color="auto"/>
              </w:divBdr>
              <w:divsChild>
                <w:div w:id="414861129">
                  <w:marLeft w:val="0"/>
                  <w:marRight w:val="0"/>
                  <w:marTop w:val="0"/>
                  <w:marBottom w:val="0"/>
                  <w:divBdr>
                    <w:top w:val="none" w:sz="0" w:space="0" w:color="auto"/>
                    <w:left w:val="none" w:sz="0" w:space="0" w:color="auto"/>
                    <w:bottom w:val="none" w:sz="0" w:space="0" w:color="auto"/>
                    <w:right w:val="none" w:sz="0" w:space="0" w:color="auto"/>
                  </w:divBdr>
                </w:div>
              </w:divsChild>
            </w:div>
            <w:div w:id="439879211">
              <w:marLeft w:val="0"/>
              <w:marRight w:val="0"/>
              <w:marTop w:val="0"/>
              <w:marBottom w:val="0"/>
              <w:divBdr>
                <w:top w:val="none" w:sz="0" w:space="0" w:color="auto"/>
                <w:left w:val="none" w:sz="0" w:space="0" w:color="auto"/>
                <w:bottom w:val="none" w:sz="0" w:space="0" w:color="auto"/>
                <w:right w:val="none" w:sz="0" w:space="0" w:color="auto"/>
              </w:divBdr>
              <w:divsChild>
                <w:div w:id="114300723">
                  <w:marLeft w:val="0"/>
                  <w:marRight w:val="0"/>
                  <w:marTop w:val="0"/>
                  <w:marBottom w:val="0"/>
                  <w:divBdr>
                    <w:top w:val="none" w:sz="0" w:space="0" w:color="auto"/>
                    <w:left w:val="none" w:sz="0" w:space="0" w:color="auto"/>
                    <w:bottom w:val="none" w:sz="0" w:space="0" w:color="auto"/>
                    <w:right w:val="none" w:sz="0" w:space="0" w:color="auto"/>
                  </w:divBdr>
                </w:div>
              </w:divsChild>
            </w:div>
            <w:div w:id="953706778">
              <w:marLeft w:val="0"/>
              <w:marRight w:val="0"/>
              <w:marTop w:val="0"/>
              <w:marBottom w:val="0"/>
              <w:divBdr>
                <w:top w:val="none" w:sz="0" w:space="0" w:color="auto"/>
                <w:left w:val="none" w:sz="0" w:space="0" w:color="auto"/>
                <w:bottom w:val="none" w:sz="0" w:space="0" w:color="auto"/>
                <w:right w:val="none" w:sz="0" w:space="0" w:color="auto"/>
              </w:divBdr>
              <w:divsChild>
                <w:div w:id="643192876">
                  <w:marLeft w:val="0"/>
                  <w:marRight w:val="0"/>
                  <w:marTop w:val="0"/>
                  <w:marBottom w:val="0"/>
                  <w:divBdr>
                    <w:top w:val="none" w:sz="0" w:space="0" w:color="auto"/>
                    <w:left w:val="none" w:sz="0" w:space="0" w:color="auto"/>
                    <w:bottom w:val="none" w:sz="0" w:space="0" w:color="auto"/>
                    <w:right w:val="none" w:sz="0" w:space="0" w:color="auto"/>
                  </w:divBdr>
                </w:div>
              </w:divsChild>
            </w:div>
            <w:div w:id="1915511273">
              <w:marLeft w:val="0"/>
              <w:marRight w:val="0"/>
              <w:marTop w:val="0"/>
              <w:marBottom w:val="0"/>
              <w:divBdr>
                <w:top w:val="none" w:sz="0" w:space="0" w:color="auto"/>
                <w:left w:val="none" w:sz="0" w:space="0" w:color="auto"/>
                <w:bottom w:val="none" w:sz="0" w:space="0" w:color="auto"/>
                <w:right w:val="none" w:sz="0" w:space="0" w:color="auto"/>
              </w:divBdr>
              <w:divsChild>
                <w:div w:id="1052771394">
                  <w:marLeft w:val="0"/>
                  <w:marRight w:val="0"/>
                  <w:marTop w:val="0"/>
                  <w:marBottom w:val="0"/>
                  <w:divBdr>
                    <w:top w:val="none" w:sz="0" w:space="0" w:color="auto"/>
                    <w:left w:val="none" w:sz="0" w:space="0" w:color="auto"/>
                    <w:bottom w:val="none" w:sz="0" w:space="0" w:color="auto"/>
                    <w:right w:val="none" w:sz="0" w:space="0" w:color="auto"/>
                  </w:divBdr>
                </w:div>
              </w:divsChild>
            </w:div>
            <w:div w:id="1500194111">
              <w:marLeft w:val="0"/>
              <w:marRight w:val="0"/>
              <w:marTop w:val="0"/>
              <w:marBottom w:val="0"/>
              <w:divBdr>
                <w:top w:val="none" w:sz="0" w:space="0" w:color="auto"/>
                <w:left w:val="none" w:sz="0" w:space="0" w:color="auto"/>
                <w:bottom w:val="none" w:sz="0" w:space="0" w:color="auto"/>
                <w:right w:val="none" w:sz="0" w:space="0" w:color="auto"/>
              </w:divBdr>
              <w:divsChild>
                <w:div w:id="1445231627">
                  <w:marLeft w:val="0"/>
                  <w:marRight w:val="0"/>
                  <w:marTop w:val="0"/>
                  <w:marBottom w:val="0"/>
                  <w:divBdr>
                    <w:top w:val="none" w:sz="0" w:space="0" w:color="auto"/>
                    <w:left w:val="none" w:sz="0" w:space="0" w:color="auto"/>
                    <w:bottom w:val="none" w:sz="0" w:space="0" w:color="auto"/>
                    <w:right w:val="none" w:sz="0" w:space="0" w:color="auto"/>
                  </w:divBdr>
                </w:div>
              </w:divsChild>
            </w:div>
            <w:div w:id="1432512633">
              <w:marLeft w:val="0"/>
              <w:marRight w:val="0"/>
              <w:marTop w:val="0"/>
              <w:marBottom w:val="0"/>
              <w:divBdr>
                <w:top w:val="none" w:sz="0" w:space="0" w:color="auto"/>
                <w:left w:val="none" w:sz="0" w:space="0" w:color="auto"/>
                <w:bottom w:val="none" w:sz="0" w:space="0" w:color="auto"/>
                <w:right w:val="none" w:sz="0" w:space="0" w:color="auto"/>
              </w:divBdr>
              <w:divsChild>
                <w:div w:id="1865553633">
                  <w:marLeft w:val="0"/>
                  <w:marRight w:val="0"/>
                  <w:marTop w:val="0"/>
                  <w:marBottom w:val="0"/>
                  <w:divBdr>
                    <w:top w:val="none" w:sz="0" w:space="0" w:color="auto"/>
                    <w:left w:val="none" w:sz="0" w:space="0" w:color="auto"/>
                    <w:bottom w:val="none" w:sz="0" w:space="0" w:color="auto"/>
                    <w:right w:val="none" w:sz="0" w:space="0" w:color="auto"/>
                  </w:divBdr>
                </w:div>
              </w:divsChild>
            </w:div>
            <w:div w:id="177736517">
              <w:marLeft w:val="0"/>
              <w:marRight w:val="0"/>
              <w:marTop w:val="0"/>
              <w:marBottom w:val="0"/>
              <w:divBdr>
                <w:top w:val="none" w:sz="0" w:space="0" w:color="auto"/>
                <w:left w:val="none" w:sz="0" w:space="0" w:color="auto"/>
                <w:bottom w:val="none" w:sz="0" w:space="0" w:color="auto"/>
                <w:right w:val="none" w:sz="0" w:space="0" w:color="auto"/>
              </w:divBdr>
              <w:divsChild>
                <w:div w:id="152257731">
                  <w:marLeft w:val="0"/>
                  <w:marRight w:val="0"/>
                  <w:marTop w:val="0"/>
                  <w:marBottom w:val="0"/>
                  <w:divBdr>
                    <w:top w:val="none" w:sz="0" w:space="0" w:color="auto"/>
                    <w:left w:val="none" w:sz="0" w:space="0" w:color="auto"/>
                    <w:bottom w:val="none" w:sz="0" w:space="0" w:color="auto"/>
                    <w:right w:val="none" w:sz="0" w:space="0" w:color="auto"/>
                  </w:divBdr>
                </w:div>
              </w:divsChild>
            </w:div>
            <w:div w:id="1699118418">
              <w:marLeft w:val="0"/>
              <w:marRight w:val="0"/>
              <w:marTop w:val="0"/>
              <w:marBottom w:val="0"/>
              <w:divBdr>
                <w:top w:val="none" w:sz="0" w:space="0" w:color="auto"/>
                <w:left w:val="none" w:sz="0" w:space="0" w:color="auto"/>
                <w:bottom w:val="none" w:sz="0" w:space="0" w:color="auto"/>
                <w:right w:val="none" w:sz="0" w:space="0" w:color="auto"/>
              </w:divBdr>
              <w:divsChild>
                <w:div w:id="15175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28880">
      <w:bodyDiv w:val="1"/>
      <w:marLeft w:val="0"/>
      <w:marRight w:val="0"/>
      <w:marTop w:val="0"/>
      <w:marBottom w:val="0"/>
      <w:divBdr>
        <w:top w:val="none" w:sz="0" w:space="0" w:color="auto"/>
        <w:left w:val="none" w:sz="0" w:space="0" w:color="auto"/>
        <w:bottom w:val="none" w:sz="0" w:space="0" w:color="auto"/>
        <w:right w:val="none" w:sz="0" w:space="0" w:color="auto"/>
      </w:divBdr>
    </w:div>
    <w:div w:id="313802161">
      <w:bodyDiv w:val="1"/>
      <w:marLeft w:val="0"/>
      <w:marRight w:val="0"/>
      <w:marTop w:val="0"/>
      <w:marBottom w:val="0"/>
      <w:divBdr>
        <w:top w:val="none" w:sz="0" w:space="0" w:color="auto"/>
        <w:left w:val="none" w:sz="0" w:space="0" w:color="auto"/>
        <w:bottom w:val="none" w:sz="0" w:space="0" w:color="auto"/>
        <w:right w:val="none" w:sz="0" w:space="0" w:color="auto"/>
      </w:divBdr>
      <w:divsChild>
        <w:div w:id="804785377">
          <w:marLeft w:val="0"/>
          <w:marRight w:val="0"/>
          <w:marTop w:val="0"/>
          <w:marBottom w:val="0"/>
          <w:divBdr>
            <w:top w:val="none" w:sz="0" w:space="0" w:color="auto"/>
            <w:left w:val="none" w:sz="0" w:space="0" w:color="auto"/>
            <w:bottom w:val="none" w:sz="0" w:space="0" w:color="auto"/>
            <w:right w:val="none" w:sz="0" w:space="0" w:color="auto"/>
          </w:divBdr>
          <w:divsChild>
            <w:div w:id="338511179">
              <w:marLeft w:val="0"/>
              <w:marRight w:val="0"/>
              <w:marTop w:val="0"/>
              <w:marBottom w:val="0"/>
              <w:divBdr>
                <w:top w:val="none" w:sz="0" w:space="0" w:color="auto"/>
                <w:left w:val="none" w:sz="0" w:space="0" w:color="auto"/>
                <w:bottom w:val="none" w:sz="0" w:space="0" w:color="auto"/>
                <w:right w:val="none" w:sz="0" w:space="0" w:color="auto"/>
              </w:divBdr>
              <w:divsChild>
                <w:div w:id="1522206000">
                  <w:marLeft w:val="0"/>
                  <w:marRight w:val="0"/>
                  <w:marTop w:val="0"/>
                  <w:marBottom w:val="0"/>
                  <w:divBdr>
                    <w:top w:val="none" w:sz="0" w:space="0" w:color="auto"/>
                    <w:left w:val="none" w:sz="0" w:space="0" w:color="auto"/>
                    <w:bottom w:val="none" w:sz="0" w:space="0" w:color="auto"/>
                    <w:right w:val="none" w:sz="0" w:space="0" w:color="auto"/>
                  </w:divBdr>
                </w:div>
              </w:divsChild>
            </w:div>
            <w:div w:id="566375677">
              <w:marLeft w:val="0"/>
              <w:marRight w:val="0"/>
              <w:marTop w:val="0"/>
              <w:marBottom w:val="0"/>
              <w:divBdr>
                <w:top w:val="none" w:sz="0" w:space="0" w:color="auto"/>
                <w:left w:val="none" w:sz="0" w:space="0" w:color="auto"/>
                <w:bottom w:val="none" w:sz="0" w:space="0" w:color="auto"/>
                <w:right w:val="none" w:sz="0" w:space="0" w:color="auto"/>
              </w:divBdr>
              <w:divsChild>
                <w:div w:id="1583677701">
                  <w:marLeft w:val="0"/>
                  <w:marRight w:val="0"/>
                  <w:marTop w:val="0"/>
                  <w:marBottom w:val="0"/>
                  <w:divBdr>
                    <w:top w:val="none" w:sz="0" w:space="0" w:color="auto"/>
                    <w:left w:val="none" w:sz="0" w:space="0" w:color="auto"/>
                    <w:bottom w:val="none" w:sz="0" w:space="0" w:color="auto"/>
                    <w:right w:val="none" w:sz="0" w:space="0" w:color="auto"/>
                  </w:divBdr>
                </w:div>
              </w:divsChild>
            </w:div>
            <w:div w:id="1250694338">
              <w:marLeft w:val="0"/>
              <w:marRight w:val="0"/>
              <w:marTop w:val="0"/>
              <w:marBottom w:val="0"/>
              <w:divBdr>
                <w:top w:val="none" w:sz="0" w:space="0" w:color="auto"/>
                <w:left w:val="none" w:sz="0" w:space="0" w:color="auto"/>
                <w:bottom w:val="none" w:sz="0" w:space="0" w:color="auto"/>
                <w:right w:val="none" w:sz="0" w:space="0" w:color="auto"/>
              </w:divBdr>
              <w:divsChild>
                <w:div w:id="1697002028">
                  <w:marLeft w:val="0"/>
                  <w:marRight w:val="0"/>
                  <w:marTop w:val="0"/>
                  <w:marBottom w:val="0"/>
                  <w:divBdr>
                    <w:top w:val="none" w:sz="0" w:space="0" w:color="auto"/>
                    <w:left w:val="none" w:sz="0" w:space="0" w:color="auto"/>
                    <w:bottom w:val="none" w:sz="0" w:space="0" w:color="auto"/>
                    <w:right w:val="none" w:sz="0" w:space="0" w:color="auto"/>
                  </w:divBdr>
                </w:div>
              </w:divsChild>
            </w:div>
            <w:div w:id="1045183875">
              <w:marLeft w:val="0"/>
              <w:marRight w:val="0"/>
              <w:marTop w:val="0"/>
              <w:marBottom w:val="0"/>
              <w:divBdr>
                <w:top w:val="none" w:sz="0" w:space="0" w:color="auto"/>
                <w:left w:val="none" w:sz="0" w:space="0" w:color="auto"/>
                <w:bottom w:val="none" w:sz="0" w:space="0" w:color="auto"/>
                <w:right w:val="none" w:sz="0" w:space="0" w:color="auto"/>
              </w:divBdr>
              <w:divsChild>
                <w:div w:id="1792548738">
                  <w:marLeft w:val="0"/>
                  <w:marRight w:val="0"/>
                  <w:marTop w:val="0"/>
                  <w:marBottom w:val="0"/>
                  <w:divBdr>
                    <w:top w:val="none" w:sz="0" w:space="0" w:color="auto"/>
                    <w:left w:val="none" w:sz="0" w:space="0" w:color="auto"/>
                    <w:bottom w:val="none" w:sz="0" w:space="0" w:color="auto"/>
                    <w:right w:val="none" w:sz="0" w:space="0" w:color="auto"/>
                  </w:divBdr>
                </w:div>
              </w:divsChild>
            </w:div>
            <w:div w:id="1624771155">
              <w:marLeft w:val="0"/>
              <w:marRight w:val="0"/>
              <w:marTop w:val="0"/>
              <w:marBottom w:val="0"/>
              <w:divBdr>
                <w:top w:val="none" w:sz="0" w:space="0" w:color="auto"/>
                <w:left w:val="none" w:sz="0" w:space="0" w:color="auto"/>
                <w:bottom w:val="none" w:sz="0" w:space="0" w:color="auto"/>
                <w:right w:val="none" w:sz="0" w:space="0" w:color="auto"/>
              </w:divBdr>
              <w:divsChild>
                <w:div w:id="1869101573">
                  <w:marLeft w:val="0"/>
                  <w:marRight w:val="0"/>
                  <w:marTop w:val="0"/>
                  <w:marBottom w:val="0"/>
                  <w:divBdr>
                    <w:top w:val="none" w:sz="0" w:space="0" w:color="auto"/>
                    <w:left w:val="none" w:sz="0" w:space="0" w:color="auto"/>
                    <w:bottom w:val="none" w:sz="0" w:space="0" w:color="auto"/>
                    <w:right w:val="none" w:sz="0" w:space="0" w:color="auto"/>
                  </w:divBdr>
                </w:div>
              </w:divsChild>
            </w:div>
            <w:div w:id="778137928">
              <w:marLeft w:val="0"/>
              <w:marRight w:val="0"/>
              <w:marTop w:val="0"/>
              <w:marBottom w:val="0"/>
              <w:divBdr>
                <w:top w:val="none" w:sz="0" w:space="0" w:color="auto"/>
                <w:left w:val="none" w:sz="0" w:space="0" w:color="auto"/>
                <w:bottom w:val="none" w:sz="0" w:space="0" w:color="auto"/>
                <w:right w:val="none" w:sz="0" w:space="0" w:color="auto"/>
              </w:divBdr>
            </w:div>
            <w:div w:id="1693409022">
              <w:marLeft w:val="0"/>
              <w:marRight w:val="0"/>
              <w:marTop w:val="0"/>
              <w:marBottom w:val="0"/>
              <w:divBdr>
                <w:top w:val="none" w:sz="0" w:space="0" w:color="auto"/>
                <w:left w:val="none" w:sz="0" w:space="0" w:color="auto"/>
                <w:bottom w:val="none" w:sz="0" w:space="0" w:color="auto"/>
                <w:right w:val="none" w:sz="0" w:space="0" w:color="auto"/>
              </w:divBdr>
              <w:divsChild>
                <w:div w:id="285890235">
                  <w:marLeft w:val="0"/>
                  <w:marRight w:val="0"/>
                  <w:marTop w:val="0"/>
                  <w:marBottom w:val="0"/>
                  <w:divBdr>
                    <w:top w:val="none" w:sz="0" w:space="0" w:color="auto"/>
                    <w:left w:val="none" w:sz="0" w:space="0" w:color="auto"/>
                    <w:bottom w:val="none" w:sz="0" w:space="0" w:color="auto"/>
                    <w:right w:val="none" w:sz="0" w:space="0" w:color="auto"/>
                  </w:divBdr>
                </w:div>
              </w:divsChild>
            </w:div>
            <w:div w:id="1458984519">
              <w:marLeft w:val="0"/>
              <w:marRight w:val="0"/>
              <w:marTop w:val="0"/>
              <w:marBottom w:val="0"/>
              <w:divBdr>
                <w:top w:val="none" w:sz="0" w:space="0" w:color="auto"/>
                <w:left w:val="none" w:sz="0" w:space="0" w:color="auto"/>
                <w:bottom w:val="none" w:sz="0" w:space="0" w:color="auto"/>
                <w:right w:val="none" w:sz="0" w:space="0" w:color="auto"/>
              </w:divBdr>
            </w:div>
            <w:div w:id="435058343">
              <w:marLeft w:val="0"/>
              <w:marRight w:val="0"/>
              <w:marTop w:val="0"/>
              <w:marBottom w:val="0"/>
              <w:divBdr>
                <w:top w:val="none" w:sz="0" w:space="0" w:color="auto"/>
                <w:left w:val="none" w:sz="0" w:space="0" w:color="auto"/>
                <w:bottom w:val="none" w:sz="0" w:space="0" w:color="auto"/>
                <w:right w:val="none" w:sz="0" w:space="0" w:color="auto"/>
              </w:divBdr>
              <w:divsChild>
                <w:div w:id="2057964776">
                  <w:marLeft w:val="0"/>
                  <w:marRight w:val="0"/>
                  <w:marTop w:val="0"/>
                  <w:marBottom w:val="0"/>
                  <w:divBdr>
                    <w:top w:val="none" w:sz="0" w:space="0" w:color="auto"/>
                    <w:left w:val="none" w:sz="0" w:space="0" w:color="auto"/>
                    <w:bottom w:val="none" w:sz="0" w:space="0" w:color="auto"/>
                    <w:right w:val="none" w:sz="0" w:space="0" w:color="auto"/>
                  </w:divBdr>
                </w:div>
              </w:divsChild>
            </w:div>
            <w:div w:id="1111705541">
              <w:marLeft w:val="0"/>
              <w:marRight w:val="0"/>
              <w:marTop w:val="0"/>
              <w:marBottom w:val="0"/>
              <w:divBdr>
                <w:top w:val="none" w:sz="0" w:space="0" w:color="auto"/>
                <w:left w:val="none" w:sz="0" w:space="0" w:color="auto"/>
                <w:bottom w:val="none" w:sz="0" w:space="0" w:color="auto"/>
                <w:right w:val="none" w:sz="0" w:space="0" w:color="auto"/>
              </w:divBdr>
              <w:divsChild>
                <w:div w:id="48504219">
                  <w:marLeft w:val="0"/>
                  <w:marRight w:val="0"/>
                  <w:marTop w:val="0"/>
                  <w:marBottom w:val="0"/>
                  <w:divBdr>
                    <w:top w:val="none" w:sz="0" w:space="0" w:color="auto"/>
                    <w:left w:val="none" w:sz="0" w:space="0" w:color="auto"/>
                    <w:bottom w:val="none" w:sz="0" w:space="0" w:color="auto"/>
                    <w:right w:val="none" w:sz="0" w:space="0" w:color="auto"/>
                  </w:divBdr>
                </w:div>
              </w:divsChild>
            </w:div>
            <w:div w:id="1646469539">
              <w:marLeft w:val="0"/>
              <w:marRight w:val="0"/>
              <w:marTop w:val="0"/>
              <w:marBottom w:val="0"/>
              <w:divBdr>
                <w:top w:val="none" w:sz="0" w:space="0" w:color="auto"/>
                <w:left w:val="none" w:sz="0" w:space="0" w:color="auto"/>
                <w:bottom w:val="none" w:sz="0" w:space="0" w:color="auto"/>
                <w:right w:val="none" w:sz="0" w:space="0" w:color="auto"/>
              </w:divBdr>
              <w:divsChild>
                <w:div w:id="1545095402">
                  <w:marLeft w:val="0"/>
                  <w:marRight w:val="0"/>
                  <w:marTop w:val="0"/>
                  <w:marBottom w:val="0"/>
                  <w:divBdr>
                    <w:top w:val="none" w:sz="0" w:space="0" w:color="auto"/>
                    <w:left w:val="none" w:sz="0" w:space="0" w:color="auto"/>
                    <w:bottom w:val="none" w:sz="0" w:space="0" w:color="auto"/>
                    <w:right w:val="none" w:sz="0" w:space="0" w:color="auto"/>
                  </w:divBdr>
                </w:div>
              </w:divsChild>
            </w:div>
            <w:div w:id="412239805">
              <w:marLeft w:val="0"/>
              <w:marRight w:val="0"/>
              <w:marTop w:val="0"/>
              <w:marBottom w:val="0"/>
              <w:divBdr>
                <w:top w:val="none" w:sz="0" w:space="0" w:color="auto"/>
                <w:left w:val="none" w:sz="0" w:space="0" w:color="auto"/>
                <w:bottom w:val="none" w:sz="0" w:space="0" w:color="auto"/>
                <w:right w:val="none" w:sz="0" w:space="0" w:color="auto"/>
              </w:divBdr>
              <w:divsChild>
                <w:div w:id="179301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496971">
      <w:bodyDiv w:val="1"/>
      <w:marLeft w:val="0"/>
      <w:marRight w:val="0"/>
      <w:marTop w:val="0"/>
      <w:marBottom w:val="0"/>
      <w:divBdr>
        <w:top w:val="none" w:sz="0" w:space="0" w:color="auto"/>
        <w:left w:val="none" w:sz="0" w:space="0" w:color="auto"/>
        <w:bottom w:val="none" w:sz="0" w:space="0" w:color="auto"/>
        <w:right w:val="none" w:sz="0" w:space="0" w:color="auto"/>
      </w:divBdr>
      <w:divsChild>
        <w:div w:id="1971596558">
          <w:marLeft w:val="0"/>
          <w:marRight w:val="0"/>
          <w:marTop w:val="0"/>
          <w:marBottom w:val="0"/>
          <w:divBdr>
            <w:top w:val="none" w:sz="0" w:space="0" w:color="auto"/>
            <w:left w:val="none" w:sz="0" w:space="0" w:color="auto"/>
            <w:bottom w:val="none" w:sz="0" w:space="0" w:color="auto"/>
            <w:right w:val="none" w:sz="0" w:space="0" w:color="auto"/>
          </w:divBdr>
          <w:divsChild>
            <w:div w:id="1140998374">
              <w:marLeft w:val="0"/>
              <w:marRight w:val="0"/>
              <w:marTop w:val="0"/>
              <w:marBottom w:val="0"/>
              <w:divBdr>
                <w:top w:val="none" w:sz="0" w:space="0" w:color="auto"/>
                <w:left w:val="none" w:sz="0" w:space="0" w:color="auto"/>
                <w:bottom w:val="none" w:sz="0" w:space="0" w:color="auto"/>
                <w:right w:val="none" w:sz="0" w:space="0" w:color="auto"/>
              </w:divBdr>
              <w:divsChild>
                <w:div w:id="1790126625">
                  <w:marLeft w:val="0"/>
                  <w:marRight w:val="0"/>
                  <w:marTop w:val="0"/>
                  <w:marBottom w:val="0"/>
                  <w:divBdr>
                    <w:top w:val="none" w:sz="0" w:space="0" w:color="auto"/>
                    <w:left w:val="none" w:sz="0" w:space="0" w:color="auto"/>
                    <w:bottom w:val="none" w:sz="0" w:space="0" w:color="auto"/>
                    <w:right w:val="none" w:sz="0" w:space="0" w:color="auto"/>
                  </w:divBdr>
                </w:div>
              </w:divsChild>
            </w:div>
            <w:div w:id="1114327662">
              <w:marLeft w:val="0"/>
              <w:marRight w:val="0"/>
              <w:marTop w:val="0"/>
              <w:marBottom w:val="0"/>
              <w:divBdr>
                <w:top w:val="none" w:sz="0" w:space="0" w:color="auto"/>
                <w:left w:val="none" w:sz="0" w:space="0" w:color="auto"/>
                <w:bottom w:val="none" w:sz="0" w:space="0" w:color="auto"/>
                <w:right w:val="none" w:sz="0" w:space="0" w:color="auto"/>
              </w:divBdr>
              <w:divsChild>
                <w:div w:id="148465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134514">
      <w:bodyDiv w:val="1"/>
      <w:marLeft w:val="0"/>
      <w:marRight w:val="0"/>
      <w:marTop w:val="0"/>
      <w:marBottom w:val="0"/>
      <w:divBdr>
        <w:top w:val="none" w:sz="0" w:space="0" w:color="auto"/>
        <w:left w:val="none" w:sz="0" w:space="0" w:color="auto"/>
        <w:bottom w:val="none" w:sz="0" w:space="0" w:color="auto"/>
        <w:right w:val="none" w:sz="0" w:space="0" w:color="auto"/>
      </w:divBdr>
      <w:divsChild>
        <w:div w:id="860822367">
          <w:marLeft w:val="0"/>
          <w:marRight w:val="0"/>
          <w:marTop w:val="0"/>
          <w:marBottom w:val="0"/>
          <w:divBdr>
            <w:top w:val="none" w:sz="0" w:space="0" w:color="auto"/>
            <w:left w:val="none" w:sz="0" w:space="0" w:color="auto"/>
            <w:bottom w:val="none" w:sz="0" w:space="0" w:color="auto"/>
            <w:right w:val="none" w:sz="0" w:space="0" w:color="auto"/>
          </w:divBdr>
          <w:divsChild>
            <w:div w:id="81610029">
              <w:marLeft w:val="0"/>
              <w:marRight w:val="0"/>
              <w:marTop w:val="0"/>
              <w:marBottom w:val="0"/>
              <w:divBdr>
                <w:top w:val="none" w:sz="0" w:space="0" w:color="auto"/>
                <w:left w:val="none" w:sz="0" w:space="0" w:color="auto"/>
                <w:bottom w:val="none" w:sz="0" w:space="0" w:color="auto"/>
                <w:right w:val="none" w:sz="0" w:space="0" w:color="auto"/>
              </w:divBdr>
              <w:divsChild>
                <w:div w:id="1754204925">
                  <w:marLeft w:val="0"/>
                  <w:marRight w:val="0"/>
                  <w:marTop w:val="0"/>
                  <w:marBottom w:val="0"/>
                  <w:divBdr>
                    <w:top w:val="none" w:sz="0" w:space="0" w:color="auto"/>
                    <w:left w:val="none" w:sz="0" w:space="0" w:color="auto"/>
                    <w:bottom w:val="none" w:sz="0" w:space="0" w:color="auto"/>
                    <w:right w:val="none" w:sz="0" w:space="0" w:color="auto"/>
                  </w:divBdr>
                </w:div>
              </w:divsChild>
            </w:div>
            <w:div w:id="1268734955">
              <w:marLeft w:val="0"/>
              <w:marRight w:val="0"/>
              <w:marTop w:val="0"/>
              <w:marBottom w:val="0"/>
              <w:divBdr>
                <w:top w:val="none" w:sz="0" w:space="0" w:color="auto"/>
                <w:left w:val="none" w:sz="0" w:space="0" w:color="auto"/>
                <w:bottom w:val="none" w:sz="0" w:space="0" w:color="auto"/>
                <w:right w:val="none" w:sz="0" w:space="0" w:color="auto"/>
              </w:divBdr>
              <w:divsChild>
                <w:div w:id="1626346829">
                  <w:marLeft w:val="0"/>
                  <w:marRight w:val="0"/>
                  <w:marTop w:val="0"/>
                  <w:marBottom w:val="0"/>
                  <w:divBdr>
                    <w:top w:val="none" w:sz="0" w:space="0" w:color="auto"/>
                    <w:left w:val="none" w:sz="0" w:space="0" w:color="auto"/>
                    <w:bottom w:val="none" w:sz="0" w:space="0" w:color="auto"/>
                    <w:right w:val="none" w:sz="0" w:space="0" w:color="auto"/>
                  </w:divBdr>
                </w:div>
              </w:divsChild>
            </w:div>
            <w:div w:id="576018271">
              <w:marLeft w:val="0"/>
              <w:marRight w:val="0"/>
              <w:marTop w:val="0"/>
              <w:marBottom w:val="0"/>
              <w:divBdr>
                <w:top w:val="none" w:sz="0" w:space="0" w:color="auto"/>
                <w:left w:val="none" w:sz="0" w:space="0" w:color="auto"/>
                <w:bottom w:val="none" w:sz="0" w:space="0" w:color="auto"/>
                <w:right w:val="none" w:sz="0" w:space="0" w:color="auto"/>
              </w:divBdr>
              <w:divsChild>
                <w:div w:id="2076662488">
                  <w:marLeft w:val="0"/>
                  <w:marRight w:val="0"/>
                  <w:marTop w:val="0"/>
                  <w:marBottom w:val="0"/>
                  <w:divBdr>
                    <w:top w:val="none" w:sz="0" w:space="0" w:color="auto"/>
                    <w:left w:val="none" w:sz="0" w:space="0" w:color="auto"/>
                    <w:bottom w:val="none" w:sz="0" w:space="0" w:color="auto"/>
                    <w:right w:val="none" w:sz="0" w:space="0" w:color="auto"/>
                  </w:divBdr>
                </w:div>
              </w:divsChild>
            </w:div>
            <w:div w:id="1853643904">
              <w:marLeft w:val="0"/>
              <w:marRight w:val="0"/>
              <w:marTop w:val="0"/>
              <w:marBottom w:val="0"/>
              <w:divBdr>
                <w:top w:val="none" w:sz="0" w:space="0" w:color="auto"/>
                <w:left w:val="none" w:sz="0" w:space="0" w:color="auto"/>
                <w:bottom w:val="none" w:sz="0" w:space="0" w:color="auto"/>
                <w:right w:val="none" w:sz="0" w:space="0" w:color="auto"/>
              </w:divBdr>
              <w:divsChild>
                <w:div w:id="7656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412567">
      <w:bodyDiv w:val="1"/>
      <w:marLeft w:val="0"/>
      <w:marRight w:val="0"/>
      <w:marTop w:val="0"/>
      <w:marBottom w:val="0"/>
      <w:divBdr>
        <w:top w:val="none" w:sz="0" w:space="0" w:color="auto"/>
        <w:left w:val="none" w:sz="0" w:space="0" w:color="auto"/>
        <w:bottom w:val="none" w:sz="0" w:space="0" w:color="auto"/>
        <w:right w:val="none" w:sz="0" w:space="0" w:color="auto"/>
      </w:divBdr>
      <w:divsChild>
        <w:div w:id="1614556711">
          <w:marLeft w:val="0"/>
          <w:marRight w:val="0"/>
          <w:marTop w:val="0"/>
          <w:marBottom w:val="0"/>
          <w:divBdr>
            <w:top w:val="none" w:sz="0" w:space="0" w:color="auto"/>
            <w:left w:val="none" w:sz="0" w:space="0" w:color="auto"/>
            <w:bottom w:val="none" w:sz="0" w:space="0" w:color="auto"/>
            <w:right w:val="none" w:sz="0" w:space="0" w:color="auto"/>
          </w:divBdr>
          <w:divsChild>
            <w:div w:id="1257061047">
              <w:marLeft w:val="0"/>
              <w:marRight w:val="0"/>
              <w:marTop w:val="0"/>
              <w:marBottom w:val="0"/>
              <w:divBdr>
                <w:top w:val="none" w:sz="0" w:space="0" w:color="auto"/>
                <w:left w:val="none" w:sz="0" w:space="0" w:color="auto"/>
                <w:bottom w:val="none" w:sz="0" w:space="0" w:color="auto"/>
                <w:right w:val="none" w:sz="0" w:space="0" w:color="auto"/>
              </w:divBdr>
              <w:divsChild>
                <w:div w:id="498931398">
                  <w:marLeft w:val="0"/>
                  <w:marRight w:val="0"/>
                  <w:marTop w:val="0"/>
                  <w:marBottom w:val="0"/>
                  <w:divBdr>
                    <w:top w:val="none" w:sz="0" w:space="0" w:color="auto"/>
                    <w:left w:val="none" w:sz="0" w:space="0" w:color="auto"/>
                    <w:bottom w:val="none" w:sz="0" w:space="0" w:color="auto"/>
                    <w:right w:val="none" w:sz="0" w:space="0" w:color="auto"/>
                  </w:divBdr>
                </w:div>
              </w:divsChild>
            </w:div>
            <w:div w:id="62654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986734">
      <w:bodyDiv w:val="1"/>
      <w:marLeft w:val="0"/>
      <w:marRight w:val="0"/>
      <w:marTop w:val="0"/>
      <w:marBottom w:val="0"/>
      <w:divBdr>
        <w:top w:val="none" w:sz="0" w:space="0" w:color="auto"/>
        <w:left w:val="none" w:sz="0" w:space="0" w:color="auto"/>
        <w:bottom w:val="none" w:sz="0" w:space="0" w:color="auto"/>
        <w:right w:val="none" w:sz="0" w:space="0" w:color="auto"/>
      </w:divBdr>
    </w:div>
    <w:div w:id="693728168">
      <w:bodyDiv w:val="1"/>
      <w:marLeft w:val="0"/>
      <w:marRight w:val="0"/>
      <w:marTop w:val="0"/>
      <w:marBottom w:val="0"/>
      <w:divBdr>
        <w:top w:val="none" w:sz="0" w:space="0" w:color="auto"/>
        <w:left w:val="none" w:sz="0" w:space="0" w:color="auto"/>
        <w:bottom w:val="none" w:sz="0" w:space="0" w:color="auto"/>
        <w:right w:val="none" w:sz="0" w:space="0" w:color="auto"/>
      </w:divBdr>
      <w:divsChild>
        <w:div w:id="1900937364">
          <w:marLeft w:val="0"/>
          <w:marRight w:val="0"/>
          <w:marTop w:val="0"/>
          <w:marBottom w:val="0"/>
          <w:divBdr>
            <w:top w:val="none" w:sz="0" w:space="0" w:color="auto"/>
            <w:left w:val="none" w:sz="0" w:space="0" w:color="auto"/>
            <w:bottom w:val="none" w:sz="0" w:space="0" w:color="auto"/>
            <w:right w:val="none" w:sz="0" w:space="0" w:color="auto"/>
          </w:divBdr>
          <w:divsChild>
            <w:div w:id="1581938684">
              <w:marLeft w:val="0"/>
              <w:marRight w:val="0"/>
              <w:marTop w:val="0"/>
              <w:marBottom w:val="0"/>
              <w:divBdr>
                <w:top w:val="none" w:sz="0" w:space="0" w:color="auto"/>
                <w:left w:val="none" w:sz="0" w:space="0" w:color="auto"/>
                <w:bottom w:val="none" w:sz="0" w:space="0" w:color="auto"/>
                <w:right w:val="none" w:sz="0" w:space="0" w:color="auto"/>
              </w:divBdr>
              <w:divsChild>
                <w:div w:id="1495292643">
                  <w:marLeft w:val="0"/>
                  <w:marRight w:val="0"/>
                  <w:marTop w:val="0"/>
                  <w:marBottom w:val="0"/>
                  <w:divBdr>
                    <w:top w:val="none" w:sz="0" w:space="0" w:color="auto"/>
                    <w:left w:val="none" w:sz="0" w:space="0" w:color="auto"/>
                    <w:bottom w:val="none" w:sz="0" w:space="0" w:color="auto"/>
                    <w:right w:val="none" w:sz="0" w:space="0" w:color="auto"/>
                  </w:divBdr>
                </w:div>
              </w:divsChild>
            </w:div>
            <w:div w:id="59790778">
              <w:marLeft w:val="0"/>
              <w:marRight w:val="0"/>
              <w:marTop w:val="0"/>
              <w:marBottom w:val="0"/>
              <w:divBdr>
                <w:top w:val="none" w:sz="0" w:space="0" w:color="auto"/>
                <w:left w:val="none" w:sz="0" w:space="0" w:color="auto"/>
                <w:bottom w:val="none" w:sz="0" w:space="0" w:color="auto"/>
                <w:right w:val="none" w:sz="0" w:space="0" w:color="auto"/>
              </w:divBdr>
              <w:divsChild>
                <w:div w:id="61683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461565">
      <w:bodyDiv w:val="1"/>
      <w:marLeft w:val="0"/>
      <w:marRight w:val="0"/>
      <w:marTop w:val="0"/>
      <w:marBottom w:val="0"/>
      <w:divBdr>
        <w:top w:val="none" w:sz="0" w:space="0" w:color="auto"/>
        <w:left w:val="none" w:sz="0" w:space="0" w:color="auto"/>
        <w:bottom w:val="none" w:sz="0" w:space="0" w:color="auto"/>
        <w:right w:val="none" w:sz="0" w:space="0" w:color="auto"/>
      </w:divBdr>
      <w:divsChild>
        <w:div w:id="818419655">
          <w:marLeft w:val="0"/>
          <w:marRight w:val="0"/>
          <w:marTop w:val="0"/>
          <w:marBottom w:val="0"/>
          <w:divBdr>
            <w:top w:val="none" w:sz="0" w:space="0" w:color="auto"/>
            <w:left w:val="none" w:sz="0" w:space="0" w:color="auto"/>
            <w:bottom w:val="none" w:sz="0" w:space="0" w:color="auto"/>
            <w:right w:val="none" w:sz="0" w:space="0" w:color="auto"/>
          </w:divBdr>
          <w:divsChild>
            <w:div w:id="1775712882">
              <w:marLeft w:val="0"/>
              <w:marRight w:val="0"/>
              <w:marTop w:val="0"/>
              <w:marBottom w:val="0"/>
              <w:divBdr>
                <w:top w:val="none" w:sz="0" w:space="0" w:color="auto"/>
                <w:left w:val="none" w:sz="0" w:space="0" w:color="auto"/>
                <w:bottom w:val="none" w:sz="0" w:space="0" w:color="auto"/>
                <w:right w:val="none" w:sz="0" w:space="0" w:color="auto"/>
              </w:divBdr>
              <w:divsChild>
                <w:div w:id="602491962">
                  <w:marLeft w:val="0"/>
                  <w:marRight w:val="0"/>
                  <w:marTop w:val="0"/>
                  <w:marBottom w:val="0"/>
                  <w:divBdr>
                    <w:top w:val="none" w:sz="0" w:space="0" w:color="auto"/>
                    <w:left w:val="none" w:sz="0" w:space="0" w:color="auto"/>
                    <w:bottom w:val="none" w:sz="0" w:space="0" w:color="auto"/>
                    <w:right w:val="none" w:sz="0" w:space="0" w:color="auto"/>
                  </w:divBdr>
                </w:div>
              </w:divsChild>
            </w:div>
            <w:div w:id="234894895">
              <w:marLeft w:val="0"/>
              <w:marRight w:val="0"/>
              <w:marTop w:val="0"/>
              <w:marBottom w:val="0"/>
              <w:divBdr>
                <w:top w:val="none" w:sz="0" w:space="0" w:color="auto"/>
                <w:left w:val="none" w:sz="0" w:space="0" w:color="auto"/>
                <w:bottom w:val="none" w:sz="0" w:space="0" w:color="auto"/>
                <w:right w:val="none" w:sz="0" w:space="0" w:color="auto"/>
              </w:divBdr>
              <w:divsChild>
                <w:div w:id="836769023">
                  <w:marLeft w:val="0"/>
                  <w:marRight w:val="0"/>
                  <w:marTop w:val="0"/>
                  <w:marBottom w:val="0"/>
                  <w:divBdr>
                    <w:top w:val="none" w:sz="0" w:space="0" w:color="auto"/>
                    <w:left w:val="none" w:sz="0" w:space="0" w:color="auto"/>
                    <w:bottom w:val="none" w:sz="0" w:space="0" w:color="auto"/>
                    <w:right w:val="none" w:sz="0" w:space="0" w:color="auto"/>
                  </w:divBdr>
                </w:div>
              </w:divsChild>
            </w:div>
            <w:div w:id="910390301">
              <w:marLeft w:val="0"/>
              <w:marRight w:val="0"/>
              <w:marTop w:val="0"/>
              <w:marBottom w:val="0"/>
              <w:divBdr>
                <w:top w:val="none" w:sz="0" w:space="0" w:color="auto"/>
                <w:left w:val="none" w:sz="0" w:space="0" w:color="auto"/>
                <w:bottom w:val="none" w:sz="0" w:space="0" w:color="auto"/>
                <w:right w:val="none" w:sz="0" w:space="0" w:color="auto"/>
              </w:divBdr>
              <w:divsChild>
                <w:div w:id="1153058485">
                  <w:marLeft w:val="0"/>
                  <w:marRight w:val="0"/>
                  <w:marTop w:val="0"/>
                  <w:marBottom w:val="0"/>
                  <w:divBdr>
                    <w:top w:val="none" w:sz="0" w:space="0" w:color="auto"/>
                    <w:left w:val="none" w:sz="0" w:space="0" w:color="auto"/>
                    <w:bottom w:val="none" w:sz="0" w:space="0" w:color="auto"/>
                    <w:right w:val="none" w:sz="0" w:space="0" w:color="auto"/>
                  </w:divBdr>
                </w:div>
              </w:divsChild>
            </w:div>
            <w:div w:id="1300304170">
              <w:marLeft w:val="0"/>
              <w:marRight w:val="0"/>
              <w:marTop w:val="0"/>
              <w:marBottom w:val="0"/>
              <w:divBdr>
                <w:top w:val="none" w:sz="0" w:space="0" w:color="auto"/>
                <w:left w:val="none" w:sz="0" w:space="0" w:color="auto"/>
                <w:bottom w:val="none" w:sz="0" w:space="0" w:color="auto"/>
                <w:right w:val="none" w:sz="0" w:space="0" w:color="auto"/>
              </w:divBdr>
              <w:divsChild>
                <w:div w:id="873150453">
                  <w:marLeft w:val="0"/>
                  <w:marRight w:val="0"/>
                  <w:marTop w:val="0"/>
                  <w:marBottom w:val="0"/>
                  <w:divBdr>
                    <w:top w:val="none" w:sz="0" w:space="0" w:color="auto"/>
                    <w:left w:val="none" w:sz="0" w:space="0" w:color="auto"/>
                    <w:bottom w:val="none" w:sz="0" w:space="0" w:color="auto"/>
                    <w:right w:val="none" w:sz="0" w:space="0" w:color="auto"/>
                  </w:divBdr>
                </w:div>
              </w:divsChild>
            </w:div>
            <w:div w:id="53549179">
              <w:marLeft w:val="0"/>
              <w:marRight w:val="0"/>
              <w:marTop w:val="0"/>
              <w:marBottom w:val="0"/>
              <w:divBdr>
                <w:top w:val="none" w:sz="0" w:space="0" w:color="auto"/>
                <w:left w:val="none" w:sz="0" w:space="0" w:color="auto"/>
                <w:bottom w:val="none" w:sz="0" w:space="0" w:color="auto"/>
                <w:right w:val="none" w:sz="0" w:space="0" w:color="auto"/>
              </w:divBdr>
              <w:divsChild>
                <w:div w:id="28373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565068">
      <w:bodyDiv w:val="1"/>
      <w:marLeft w:val="0"/>
      <w:marRight w:val="0"/>
      <w:marTop w:val="0"/>
      <w:marBottom w:val="0"/>
      <w:divBdr>
        <w:top w:val="none" w:sz="0" w:space="0" w:color="auto"/>
        <w:left w:val="none" w:sz="0" w:space="0" w:color="auto"/>
        <w:bottom w:val="none" w:sz="0" w:space="0" w:color="auto"/>
        <w:right w:val="none" w:sz="0" w:space="0" w:color="auto"/>
      </w:divBdr>
      <w:divsChild>
        <w:div w:id="1560439229">
          <w:marLeft w:val="0"/>
          <w:marRight w:val="0"/>
          <w:marTop w:val="0"/>
          <w:marBottom w:val="0"/>
          <w:divBdr>
            <w:top w:val="none" w:sz="0" w:space="0" w:color="auto"/>
            <w:left w:val="none" w:sz="0" w:space="0" w:color="auto"/>
            <w:bottom w:val="none" w:sz="0" w:space="0" w:color="auto"/>
            <w:right w:val="none" w:sz="0" w:space="0" w:color="auto"/>
          </w:divBdr>
          <w:divsChild>
            <w:div w:id="55396564">
              <w:marLeft w:val="0"/>
              <w:marRight w:val="0"/>
              <w:marTop w:val="0"/>
              <w:marBottom w:val="0"/>
              <w:divBdr>
                <w:top w:val="none" w:sz="0" w:space="0" w:color="auto"/>
                <w:left w:val="none" w:sz="0" w:space="0" w:color="auto"/>
                <w:bottom w:val="none" w:sz="0" w:space="0" w:color="auto"/>
                <w:right w:val="none" w:sz="0" w:space="0" w:color="auto"/>
              </w:divBdr>
              <w:divsChild>
                <w:div w:id="891623075">
                  <w:marLeft w:val="0"/>
                  <w:marRight w:val="0"/>
                  <w:marTop w:val="0"/>
                  <w:marBottom w:val="0"/>
                  <w:divBdr>
                    <w:top w:val="none" w:sz="0" w:space="0" w:color="auto"/>
                    <w:left w:val="none" w:sz="0" w:space="0" w:color="auto"/>
                    <w:bottom w:val="none" w:sz="0" w:space="0" w:color="auto"/>
                    <w:right w:val="none" w:sz="0" w:space="0" w:color="auto"/>
                  </w:divBdr>
                </w:div>
              </w:divsChild>
            </w:div>
            <w:div w:id="484975432">
              <w:marLeft w:val="0"/>
              <w:marRight w:val="0"/>
              <w:marTop w:val="0"/>
              <w:marBottom w:val="0"/>
              <w:divBdr>
                <w:top w:val="none" w:sz="0" w:space="0" w:color="auto"/>
                <w:left w:val="none" w:sz="0" w:space="0" w:color="auto"/>
                <w:bottom w:val="none" w:sz="0" w:space="0" w:color="auto"/>
                <w:right w:val="none" w:sz="0" w:space="0" w:color="auto"/>
              </w:divBdr>
              <w:divsChild>
                <w:div w:id="17703926">
                  <w:marLeft w:val="0"/>
                  <w:marRight w:val="0"/>
                  <w:marTop w:val="0"/>
                  <w:marBottom w:val="0"/>
                  <w:divBdr>
                    <w:top w:val="none" w:sz="0" w:space="0" w:color="auto"/>
                    <w:left w:val="none" w:sz="0" w:space="0" w:color="auto"/>
                    <w:bottom w:val="none" w:sz="0" w:space="0" w:color="auto"/>
                    <w:right w:val="none" w:sz="0" w:space="0" w:color="auto"/>
                  </w:divBdr>
                </w:div>
              </w:divsChild>
            </w:div>
            <w:div w:id="381946012">
              <w:marLeft w:val="0"/>
              <w:marRight w:val="0"/>
              <w:marTop w:val="0"/>
              <w:marBottom w:val="0"/>
              <w:divBdr>
                <w:top w:val="none" w:sz="0" w:space="0" w:color="auto"/>
                <w:left w:val="none" w:sz="0" w:space="0" w:color="auto"/>
                <w:bottom w:val="none" w:sz="0" w:space="0" w:color="auto"/>
                <w:right w:val="none" w:sz="0" w:space="0" w:color="auto"/>
              </w:divBdr>
              <w:divsChild>
                <w:div w:id="11745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931491">
      <w:bodyDiv w:val="1"/>
      <w:marLeft w:val="0"/>
      <w:marRight w:val="0"/>
      <w:marTop w:val="0"/>
      <w:marBottom w:val="0"/>
      <w:divBdr>
        <w:top w:val="none" w:sz="0" w:space="0" w:color="auto"/>
        <w:left w:val="none" w:sz="0" w:space="0" w:color="auto"/>
        <w:bottom w:val="none" w:sz="0" w:space="0" w:color="auto"/>
        <w:right w:val="none" w:sz="0" w:space="0" w:color="auto"/>
      </w:divBdr>
      <w:divsChild>
        <w:div w:id="1484080571">
          <w:marLeft w:val="0"/>
          <w:marRight w:val="0"/>
          <w:marTop w:val="0"/>
          <w:marBottom w:val="0"/>
          <w:divBdr>
            <w:top w:val="none" w:sz="0" w:space="0" w:color="auto"/>
            <w:left w:val="none" w:sz="0" w:space="0" w:color="auto"/>
            <w:bottom w:val="none" w:sz="0" w:space="0" w:color="auto"/>
            <w:right w:val="none" w:sz="0" w:space="0" w:color="auto"/>
          </w:divBdr>
          <w:divsChild>
            <w:div w:id="1058045884">
              <w:marLeft w:val="0"/>
              <w:marRight w:val="0"/>
              <w:marTop w:val="0"/>
              <w:marBottom w:val="0"/>
              <w:divBdr>
                <w:top w:val="none" w:sz="0" w:space="0" w:color="auto"/>
                <w:left w:val="none" w:sz="0" w:space="0" w:color="auto"/>
                <w:bottom w:val="none" w:sz="0" w:space="0" w:color="auto"/>
                <w:right w:val="none" w:sz="0" w:space="0" w:color="auto"/>
              </w:divBdr>
            </w:div>
            <w:div w:id="436172931">
              <w:marLeft w:val="0"/>
              <w:marRight w:val="0"/>
              <w:marTop w:val="0"/>
              <w:marBottom w:val="0"/>
              <w:divBdr>
                <w:top w:val="none" w:sz="0" w:space="0" w:color="auto"/>
                <w:left w:val="none" w:sz="0" w:space="0" w:color="auto"/>
                <w:bottom w:val="none" w:sz="0" w:space="0" w:color="auto"/>
                <w:right w:val="none" w:sz="0" w:space="0" w:color="auto"/>
              </w:divBdr>
              <w:divsChild>
                <w:div w:id="213721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287247">
      <w:bodyDiv w:val="1"/>
      <w:marLeft w:val="0"/>
      <w:marRight w:val="0"/>
      <w:marTop w:val="0"/>
      <w:marBottom w:val="0"/>
      <w:divBdr>
        <w:top w:val="none" w:sz="0" w:space="0" w:color="auto"/>
        <w:left w:val="none" w:sz="0" w:space="0" w:color="auto"/>
        <w:bottom w:val="none" w:sz="0" w:space="0" w:color="auto"/>
        <w:right w:val="none" w:sz="0" w:space="0" w:color="auto"/>
      </w:divBdr>
      <w:divsChild>
        <w:div w:id="32390919">
          <w:marLeft w:val="0"/>
          <w:marRight w:val="0"/>
          <w:marTop w:val="0"/>
          <w:marBottom w:val="0"/>
          <w:divBdr>
            <w:top w:val="none" w:sz="0" w:space="0" w:color="auto"/>
            <w:left w:val="none" w:sz="0" w:space="0" w:color="auto"/>
            <w:bottom w:val="none" w:sz="0" w:space="0" w:color="auto"/>
            <w:right w:val="none" w:sz="0" w:space="0" w:color="auto"/>
          </w:divBdr>
          <w:divsChild>
            <w:div w:id="890730016">
              <w:marLeft w:val="0"/>
              <w:marRight w:val="0"/>
              <w:marTop w:val="0"/>
              <w:marBottom w:val="0"/>
              <w:divBdr>
                <w:top w:val="none" w:sz="0" w:space="0" w:color="auto"/>
                <w:left w:val="none" w:sz="0" w:space="0" w:color="auto"/>
                <w:bottom w:val="none" w:sz="0" w:space="0" w:color="auto"/>
                <w:right w:val="none" w:sz="0" w:space="0" w:color="auto"/>
              </w:divBdr>
              <w:divsChild>
                <w:div w:id="1526140170">
                  <w:marLeft w:val="0"/>
                  <w:marRight w:val="0"/>
                  <w:marTop w:val="0"/>
                  <w:marBottom w:val="0"/>
                  <w:divBdr>
                    <w:top w:val="none" w:sz="0" w:space="0" w:color="auto"/>
                    <w:left w:val="none" w:sz="0" w:space="0" w:color="auto"/>
                    <w:bottom w:val="none" w:sz="0" w:space="0" w:color="auto"/>
                    <w:right w:val="none" w:sz="0" w:space="0" w:color="auto"/>
                  </w:divBdr>
                </w:div>
              </w:divsChild>
            </w:div>
            <w:div w:id="190533932">
              <w:marLeft w:val="0"/>
              <w:marRight w:val="0"/>
              <w:marTop w:val="0"/>
              <w:marBottom w:val="0"/>
              <w:divBdr>
                <w:top w:val="none" w:sz="0" w:space="0" w:color="auto"/>
                <w:left w:val="none" w:sz="0" w:space="0" w:color="auto"/>
                <w:bottom w:val="none" w:sz="0" w:space="0" w:color="auto"/>
                <w:right w:val="none" w:sz="0" w:space="0" w:color="auto"/>
              </w:divBdr>
              <w:divsChild>
                <w:div w:id="1600141857">
                  <w:marLeft w:val="0"/>
                  <w:marRight w:val="0"/>
                  <w:marTop w:val="0"/>
                  <w:marBottom w:val="0"/>
                  <w:divBdr>
                    <w:top w:val="none" w:sz="0" w:space="0" w:color="auto"/>
                    <w:left w:val="none" w:sz="0" w:space="0" w:color="auto"/>
                    <w:bottom w:val="none" w:sz="0" w:space="0" w:color="auto"/>
                    <w:right w:val="none" w:sz="0" w:space="0" w:color="auto"/>
                  </w:divBdr>
                </w:div>
              </w:divsChild>
            </w:div>
            <w:div w:id="2081444421">
              <w:marLeft w:val="0"/>
              <w:marRight w:val="0"/>
              <w:marTop w:val="0"/>
              <w:marBottom w:val="0"/>
              <w:divBdr>
                <w:top w:val="none" w:sz="0" w:space="0" w:color="auto"/>
                <w:left w:val="none" w:sz="0" w:space="0" w:color="auto"/>
                <w:bottom w:val="none" w:sz="0" w:space="0" w:color="auto"/>
                <w:right w:val="none" w:sz="0" w:space="0" w:color="auto"/>
              </w:divBdr>
              <w:divsChild>
                <w:div w:id="618298900">
                  <w:marLeft w:val="0"/>
                  <w:marRight w:val="0"/>
                  <w:marTop w:val="0"/>
                  <w:marBottom w:val="0"/>
                  <w:divBdr>
                    <w:top w:val="none" w:sz="0" w:space="0" w:color="auto"/>
                    <w:left w:val="none" w:sz="0" w:space="0" w:color="auto"/>
                    <w:bottom w:val="none" w:sz="0" w:space="0" w:color="auto"/>
                    <w:right w:val="none" w:sz="0" w:space="0" w:color="auto"/>
                  </w:divBdr>
                </w:div>
              </w:divsChild>
            </w:div>
            <w:div w:id="78216733">
              <w:marLeft w:val="0"/>
              <w:marRight w:val="0"/>
              <w:marTop w:val="0"/>
              <w:marBottom w:val="0"/>
              <w:divBdr>
                <w:top w:val="none" w:sz="0" w:space="0" w:color="auto"/>
                <w:left w:val="none" w:sz="0" w:space="0" w:color="auto"/>
                <w:bottom w:val="none" w:sz="0" w:space="0" w:color="auto"/>
                <w:right w:val="none" w:sz="0" w:space="0" w:color="auto"/>
              </w:divBdr>
              <w:divsChild>
                <w:div w:id="1247377737">
                  <w:marLeft w:val="0"/>
                  <w:marRight w:val="0"/>
                  <w:marTop w:val="0"/>
                  <w:marBottom w:val="0"/>
                  <w:divBdr>
                    <w:top w:val="none" w:sz="0" w:space="0" w:color="auto"/>
                    <w:left w:val="none" w:sz="0" w:space="0" w:color="auto"/>
                    <w:bottom w:val="none" w:sz="0" w:space="0" w:color="auto"/>
                    <w:right w:val="none" w:sz="0" w:space="0" w:color="auto"/>
                  </w:divBdr>
                </w:div>
              </w:divsChild>
            </w:div>
            <w:div w:id="966930252">
              <w:marLeft w:val="0"/>
              <w:marRight w:val="0"/>
              <w:marTop w:val="0"/>
              <w:marBottom w:val="0"/>
              <w:divBdr>
                <w:top w:val="none" w:sz="0" w:space="0" w:color="auto"/>
                <w:left w:val="none" w:sz="0" w:space="0" w:color="auto"/>
                <w:bottom w:val="none" w:sz="0" w:space="0" w:color="auto"/>
                <w:right w:val="none" w:sz="0" w:space="0" w:color="auto"/>
              </w:divBdr>
            </w:div>
            <w:div w:id="89352384">
              <w:marLeft w:val="0"/>
              <w:marRight w:val="0"/>
              <w:marTop w:val="0"/>
              <w:marBottom w:val="0"/>
              <w:divBdr>
                <w:top w:val="none" w:sz="0" w:space="0" w:color="auto"/>
                <w:left w:val="none" w:sz="0" w:space="0" w:color="auto"/>
                <w:bottom w:val="none" w:sz="0" w:space="0" w:color="auto"/>
                <w:right w:val="none" w:sz="0" w:space="0" w:color="auto"/>
              </w:divBdr>
            </w:div>
            <w:div w:id="1020086693">
              <w:marLeft w:val="0"/>
              <w:marRight w:val="0"/>
              <w:marTop w:val="0"/>
              <w:marBottom w:val="0"/>
              <w:divBdr>
                <w:top w:val="none" w:sz="0" w:space="0" w:color="auto"/>
                <w:left w:val="none" w:sz="0" w:space="0" w:color="auto"/>
                <w:bottom w:val="none" w:sz="0" w:space="0" w:color="auto"/>
                <w:right w:val="none" w:sz="0" w:space="0" w:color="auto"/>
              </w:divBdr>
              <w:divsChild>
                <w:div w:id="920408305">
                  <w:marLeft w:val="0"/>
                  <w:marRight w:val="0"/>
                  <w:marTop w:val="0"/>
                  <w:marBottom w:val="0"/>
                  <w:divBdr>
                    <w:top w:val="none" w:sz="0" w:space="0" w:color="auto"/>
                    <w:left w:val="none" w:sz="0" w:space="0" w:color="auto"/>
                    <w:bottom w:val="none" w:sz="0" w:space="0" w:color="auto"/>
                    <w:right w:val="none" w:sz="0" w:space="0" w:color="auto"/>
                  </w:divBdr>
                </w:div>
              </w:divsChild>
            </w:div>
            <w:div w:id="1557816610">
              <w:marLeft w:val="0"/>
              <w:marRight w:val="0"/>
              <w:marTop w:val="0"/>
              <w:marBottom w:val="0"/>
              <w:divBdr>
                <w:top w:val="none" w:sz="0" w:space="0" w:color="auto"/>
                <w:left w:val="none" w:sz="0" w:space="0" w:color="auto"/>
                <w:bottom w:val="none" w:sz="0" w:space="0" w:color="auto"/>
                <w:right w:val="none" w:sz="0" w:space="0" w:color="auto"/>
              </w:divBdr>
            </w:div>
          </w:divsChild>
        </w:div>
        <w:div w:id="278337654">
          <w:marLeft w:val="0"/>
          <w:marRight w:val="0"/>
          <w:marTop w:val="0"/>
          <w:marBottom w:val="0"/>
          <w:divBdr>
            <w:top w:val="none" w:sz="0" w:space="0" w:color="auto"/>
            <w:left w:val="none" w:sz="0" w:space="0" w:color="auto"/>
            <w:bottom w:val="none" w:sz="0" w:space="0" w:color="auto"/>
            <w:right w:val="none" w:sz="0" w:space="0" w:color="auto"/>
          </w:divBdr>
        </w:div>
        <w:div w:id="1779521426">
          <w:marLeft w:val="0"/>
          <w:marRight w:val="0"/>
          <w:marTop w:val="0"/>
          <w:marBottom w:val="0"/>
          <w:divBdr>
            <w:top w:val="none" w:sz="0" w:space="0" w:color="auto"/>
            <w:left w:val="none" w:sz="0" w:space="0" w:color="auto"/>
            <w:bottom w:val="none" w:sz="0" w:space="0" w:color="auto"/>
            <w:right w:val="none" w:sz="0" w:space="0" w:color="auto"/>
          </w:divBdr>
          <w:divsChild>
            <w:div w:id="169370700">
              <w:marLeft w:val="0"/>
              <w:marRight w:val="0"/>
              <w:marTop w:val="0"/>
              <w:marBottom w:val="0"/>
              <w:divBdr>
                <w:top w:val="none" w:sz="0" w:space="0" w:color="auto"/>
                <w:left w:val="none" w:sz="0" w:space="0" w:color="auto"/>
                <w:bottom w:val="none" w:sz="0" w:space="0" w:color="auto"/>
                <w:right w:val="none" w:sz="0" w:space="0" w:color="auto"/>
              </w:divBdr>
              <w:divsChild>
                <w:div w:id="10303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473159">
          <w:marLeft w:val="0"/>
          <w:marRight w:val="0"/>
          <w:marTop w:val="0"/>
          <w:marBottom w:val="0"/>
          <w:divBdr>
            <w:top w:val="none" w:sz="0" w:space="0" w:color="auto"/>
            <w:left w:val="none" w:sz="0" w:space="0" w:color="auto"/>
            <w:bottom w:val="none" w:sz="0" w:space="0" w:color="auto"/>
            <w:right w:val="none" w:sz="0" w:space="0" w:color="auto"/>
          </w:divBdr>
          <w:divsChild>
            <w:div w:id="622342944">
              <w:marLeft w:val="0"/>
              <w:marRight w:val="0"/>
              <w:marTop w:val="0"/>
              <w:marBottom w:val="0"/>
              <w:divBdr>
                <w:top w:val="none" w:sz="0" w:space="0" w:color="auto"/>
                <w:left w:val="none" w:sz="0" w:space="0" w:color="auto"/>
                <w:bottom w:val="none" w:sz="0" w:space="0" w:color="auto"/>
                <w:right w:val="none" w:sz="0" w:space="0" w:color="auto"/>
              </w:divBdr>
              <w:divsChild>
                <w:div w:id="46065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479615">
          <w:marLeft w:val="0"/>
          <w:marRight w:val="0"/>
          <w:marTop w:val="0"/>
          <w:marBottom w:val="0"/>
          <w:divBdr>
            <w:top w:val="none" w:sz="0" w:space="0" w:color="auto"/>
            <w:left w:val="none" w:sz="0" w:space="0" w:color="auto"/>
            <w:bottom w:val="none" w:sz="0" w:space="0" w:color="auto"/>
            <w:right w:val="none" w:sz="0" w:space="0" w:color="auto"/>
          </w:divBdr>
          <w:divsChild>
            <w:div w:id="1337460888">
              <w:marLeft w:val="0"/>
              <w:marRight w:val="0"/>
              <w:marTop w:val="0"/>
              <w:marBottom w:val="0"/>
              <w:divBdr>
                <w:top w:val="none" w:sz="0" w:space="0" w:color="auto"/>
                <w:left w:val="none" w:sz="0" w:space="0" w:color="auto"/>
                <w:bottom w:val="none" w:sz="0" w:space="0" w:color="auto"/>
                <w:right w:val="none" w:sz="0" w:space="0" w:color="auto"/>
              </w:divBdr>
              <w:divsChild>
                <w:div w:id="93691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887671">
          <w:marLeft w:val="0"/>
          <w:marRight w:val="0"/>
          <w:marTop w:val="0"/>
          <w:marBottom w:val="0"/>
          <w:divBdr>
            <w:top w:val="none" w:sz="0" w:space="0" w:color="auto"/>
            <w:left w:val="none" w:sz="0" w:space="0" w:color="auto"/>
            <w:bottom w:val="none" w:sz="0" w:space="0" w:color="auto"/>
            <w:right w:val="none" w:sz="0" w:space="0" w:color="auto"/>
          </w:divBdr>
        </w:div>
        <w:div w:id="338315373">
          <w:marLeft w:val="0"/>
          <w:marRight w:val="0"/>
          <w:marTop w:val="0"/>
          <w:marBottom w:val="0"/>
          <w:divBdr>
            <w:top w:val="none" w:sz="0" w:space="0" w:color="auto"/>
            <w:left w:val="none" w:sz="0" w:space="0" w:color="auto"/>
            <w:bottom w:val="none" w:sz="0" w:space="0" w:color="auto"/>
            <w:right w:val="none" w:sz="0" w:space="0" w:color="auto"/>
          </w:divBdr>
          <w:divsChild>
            <w:div w:id="706758014">
              <w:marLeft w:val="0"/>
              <w:marRight w:val="0"/>
              <w:marTop w:val="0"/>
              <w:marBottom w:val="0"/>
              <w:divBdr>
                <w:top w:val="none" w:sz="0" w:space="0" w:color="auto"/>
                <w:left w:val="none" w:sz="0" w:space="0" w:color="auto"/>
                <w:bottom w:val="none" w:sz="0" w:space="0" w:color="auto"/>
                <w:right w:val="none" w:sz="0" w:space="0" w:color="auto"/>
              </w:divBdr>
              <w:divsChild>
                <w:div w:id="198700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22424">
          <w:marLeft w:val="0"/>
          <w:marRight w:val="0"/>
          <w:marTop w:val="0"/>
          <w:marBottom w:val="0"/>
          <w:divBdr>
            <w:top w:val="none" w:sz="0" w:space="0" w:color="auto"/>
            <w:left w:val="none" w:sz="0" w:space="0" w:color="auto"/>
            <w:bottom w:val="none" w:sz="0" w:space="0" w:color="auto"/>
            <w:right w:val="none" w:sz="0" w:space="0" w:color="auto"/>
          </w:divBdr>
          <w:divsChild>
            <w:div w:id="395321691">
              <w:marLeft w:val="0"/>
              <w:marRight w:val="0"/>
              <w:marTop w:val="0"/>
              <w:marBottom w:val="0"/>
              <w:divBdr>
                <w:top w:val="none" w:sz="0" w:space="0" w:color="auto"/>
                <w:left w:val="none" w:sz="0" w:space="0" w:color="auto"/>
                <w:bottom w:val="none" w:sz="0" w:space="0" w:color="auto"/>
                <w:right w:val="none" w:sz="0" w:space="0" w:color="auto"/>
              </w:divBdr>
              <w:divsChild>
                <w:div w:id="55346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20620">
          <w:marLeft w:val="0"/>
          <w:marRight w:val="0"/>
          <w:marTop w:val="0"/>
          <w:marBottom w:val="0"/>
          <w:divBdr>
            <w:top w:val="none" w:sz="0" w:space="0" w:color="auto"/>
            <w:left w:val="none" w:sz="0" w:space="0" w:color="auto"/>
            <w:bottom w:val="none" w:sz="0" w:space="0" w:color="auto"/>
            <w:right w:val="none" w:sz="0" w:space="0" w:color="auto"/>
          </w:divBdr>
          <w:divsChild>
            <w:div w:id="1738170193">
              <w:marLeft w:val="0"/>
              <w:marRight w:val="0"/>
              <w:marTop w:val="0"/>
              <w:marBottom w:val="0"/>
              <w:divBdr>
                <w:top w:val="none" w:sz="0" w:space="0" w:color="auto"/>
                <w:left w:val="none" w:sz="0" w:space="0" w:color="auto"/>
                <w:bottom w:val="none" w:sz="0" w:space="0" w:color="auto"/>
                <w:right w:val="none" w:sz="0" w:space="0" w:color="auto"/>
              </w:divBdr>
            </w:div>
          </w:divsChild>
        </w:div>
        <w:div w:id="282421154">
          <w:marLeft w:val="0"/>
          <w:marRight w:val="0"/>
          <w:marTop w:val="0"/>
          <w:marBottom w:val="0"/>
          <w:divBdr>
            <w:top w:val="none" w:sz="0" w:space="0" w:color="auto"/>
            <w:left w:val="none" w:sz="0" w:space="0" w:color="auto"/>
            <w:bottom w:val="none" w:sz="0" w:space="0" w:color="auto"/>
            <w:right w:val="none" w:sz="0" w:space="0" w:color="auto"/>
          </w:divBdr>
        </w:div>
        <w:div w:id="2112314206">
          <w:marLeft w:val="0"/>
          <w:marRight w:val="0"/>
          <w:marTop w:val="0"/>
          <w:marBottom w:val="0"/>
          <w:divBdr>
            <w:top w:val="none" w:sz="0" w:space="0" w:color="auto"/>
            <w:left w:val="none" w:sz="0" w:space="0" w:color="auto"/>
            <w:bottom w:val="none" w:sz="0" w:space="0" w:color="auto"/>
            <w:right w:val="none" w:sz="0" w:space="0" w:color="auto"/>
          </w:divBdr>
          <w:divsChild>
            <w:div w:id="236747861">
              <w:marLeft w:val="0"/>
              <w:marRight w:val="0"/>
              <w:marTop w:val="0"/>
              <w:marBottom w:val="0"/>
              <w:divBdr>
                <w:top w:val="none" w:sz="0" w:space="0" w:color="auto"/>
                <w:left w:val="none" w:sz="0" w:space="0" w:color="auto"/>
                <w:bottom w:val="none" w:sz="0" w:space="0" w:color="auto"/>
                <w:right w:val="none" w:sz="0" w:space="0" w:color="auto"/>
              </w:divBdr>
              <w:divsChild>
                <w:div w:id="130909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779532">
          <w:marLeft w:val="0"/>
          <w:marRight w:val="0"/>
          <w:marTop w:val="0"/>
          <w:marBottom w:val="0"/>
          <w:divBdr>
            <w:top w:val="none" w:sz="0" w:space="0" w:color="auto"/>
            <w:left w:val="none" w:sz="0" w:space="0" w:color="auto"/>
            <w:bottom w:val="none" w:sz="0" w:space="0" w:color="auto"/>
            <w:right w:val="none" w:sz="0" w:space="0" w:color="auto"/>
          </w:divBdr>
          <w:divsChild>
            <w:div w:id="1250237302">
              <w:marLeft w:val="0"/>
              <w:marRight w:val="0"/>
              <w:marTop w:val="0"/>
              <w:marBottom w:val="0"/>
              <w:divBdr>
                <w:top w:val="none" w:sz="0" w:space="0" w:color="auto"/>
                <w:left w:val="none" w:sz="0" w:space="0" w:color="auto"/>
                <w:bottom w:val="none" w:sz="0" w:space="0" w:color="auto"/>
                <w:right w:val="none" w:sz="0" w:space="0" w:color="auto"/>
              </w:divBdr>
              <w:divsChild>
                <w:div w:id="124606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84247">
          <w:marLeft w:val="0"/>
          <w:marRight w:val="0"/>
          <w:marTop w:val="0"/>
          <w:marBottom w:val="0"/>
          <w:divBdr>
            <w:top w:val="none" w:sz="0" w:space="0" w:color="auto"/>
            <w:left w:val="none" w:sz="0" w:space="0" w:color="auto"/>
            <w:bottom w:val="none" w:sz="0" w:space="0" w:color="auto"/>
            <w:right w:val="none" w:sz="0" w:space="0" w:color="auto"/>
          </w:divBdr>
          <w:divsChild>
            <w:div w:id="439494401">
              <w:marLeft w:val="0"/>
              <w:marRight w:val="0"/>
              <w:marTop w:val="0"/>
              <w:marBottom w:val="0"/>
              <w:divBdr>
                <w:top w:val="none" w:sz="0" w:space="0" w:color="auto"/>
                <w:left w:val="none" w:sz="0" w:space="0" w:color="auto"/>
                <w:bottom w:val="none" w:sz="0" w:space="0" w:color="auto"/>
                <w:right w:val="none" w:sz="0" w:space="0" w:color="auto"/>
              </w:divBdr>
            </w:div>
          </w:divsChild>
        </w:div>
        <w:div w:id="1527985280">
          <w:marLeft w:val="0"/>
          <w:marRight w:val="0"/>
          <w:marTop w:val="0"/>
          <w:marBottom w:val="0"/>
          <w:divBdr>
            <w:top w:val="none" w:sz="0" w:space="0" w:color="auto"/>
            <w:left w:val="none" w:sz="0" w:space="0" w:color="auto"/>
            <w:bottom w:val="none" w:sz="0" w:space="0" w:color="auto"/>
            <w:right w:val="none" w:sz="0" w:space="0" w:color="auto"/>
          </w:divBdr>
          <w:divsChild>
            <w:div w:id="2441526">
              <w:marLeft w:val="0"/>
              <w:marRight w:val="0"/>
              <w:marTop w:val="0"/>
              <w:marBottom w:val="0"/>
              <w:divBdr>
                <w:top w:val="none" w:sz="0" w:space="0" w:color="auto"/>
                <w:left w:val="none" w:sz="0" w:space="0" w:color="auto"/>
                <w:bottom w:val="none" w:sz="0" w:space="0" w:color="auto"/>
                <w:right w:val="none" w:sz="0" w:space="0" w:color="auto"/>
              </w:divBdr>
              <w:divsChild>
                <w:div w:id="158954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040807">
      <w:bodyDiv w:val="1"/>
      <w:marLeft w:val="0"/>
      <w:marRight w:val="0"/>
      <w:marTop w:val="0"/>
      <w:marBottom w:val="0"/>
      <w:divBdr>
        <w:top w:val="none" w:sz="0" w:space="0" w:color="auto"/>
        <w:left w:val="none" w:sz="0" w:space="0" w:color="auto"/>
        <w:bottom w:val="none" w:sz="0" w:space="0" w:color="auto"/>
        <w:right w:val="none" w:sz="0" w:space="0" w:color="auto"/>
      </w:divBdr>
      <w:divsChild>
        <w:div w:id="195312651">
          <w:marLeft w:val="0"/>
          <w:marRight w:val="0"/>
          <w:marTop w:val="0"/>
          <w:marBottom w:val="0"/>
          <w:divBdr>
            <w:top w:val="none" w:sz="0" w:space="0" w:color="auto"/>
            <w:left w:val="none" w:sz="0" w:space="0" w:color="auto"/>
            <w:bottom w:val="none" w:sz="0" w:space="0" w:color="auto"/>
            <w:right w:val="none" w:sz="0" w:space="0" w:color="auto"/>
          </w:divBdr>
          <w:divsChild>
            <w:div w:id="119542419">
              <w:marLeft w:val="0"/>
              <w:marRight w:val="0"/>
              <w:marTop w:val="0"/>
              <w:marBottom w:val="0"/>
              <w:divBdr>
                <w:top w:val="none" w:sz="0" w:space="0" w:color="auto"/>
                <w:left w:val="none" w:sz="0" w:space="0" w:color="auto"/>
                <w:bottom w:val="none" w:sz="0" w:space="0" w:color="auto"/>
                <w:right w:val="none" w:sz="0" w:space="0" w:color="auto"/>
              </w:divBdr>
              <w:divsChild>
                <w:div w:id="200020460">
                  <w:marLeft w:val="0"/>
                  <w:marRight w:val="0"/>
                  <w:marTop w:val="0"/>
                  <w:marBottom w:val="0"/>
                  <w:divBdr>
                    <w:top w:val="none" w:sz="0" w:space="0" w:color="auto"/>
                    <w:left w:val="none" w:sz="0" w:space="0" w:color="auto"/>
                    <w:bottom w:val="none" w:sz="0" w:space="0" w:color="auto"/>
                    <w:right w:val="none" w:sz="0" w:space="0" w:color="auto"/>
                  </w:divBdr>
                </w:div>
              </w:divsChild>
            </w:div>
            <w:div w:id="1919904378">
              <w:marLeft w:val="0"/>
              <w:marRight w:val="0"/>
              <w:marTop w:val="0"/>
              <w:marBottom w:val="0"/>
              <w:divBdr>
                <w:top w:val="none" w:sz="0" w:space="0" w:color="auto"/>
                <w:left w:val="none" w:sz="0" w:space="0" w:color="auto"/>
                <w:bottom w:val="none" w:sz="0" w:space="0" w:color="auto"/>
                <w:right w:val="none" w:sz="0" w:space="0" w:color="auto"/>
              </w:divBdr>
              <w:divsChild>
                <w:div w:id="485164856">
                  <w:marLeft w:val="0"/>
                  <w:marRight w:val="0"/>
                  <w:marTop w:val="0"/>
                  <w:marBottom w:val="0"/>
                  <w:divBdr>
                    <w:top w:val="none" w:sz="0" w:space="0" w:color="auto"/>
                    <w:left w:val="none" w:sz="0" w:space="0" w:color="auto"/>
                    <w:bottom w:val="none" w:sz="0" w:space="0" w:color="auto"/>
                    <w:right w:val="none" w:sz="0" w:space="0" w:color="auto"/>
                  </w:divBdr>
                </w:div>
              </w:divsChild>
            </w:div>
            <w:div w:id="174197127">
              <w:marLeft w:val="0"/>
              <w:marRight w:val="0"/>
              <w:marTop w:val="0"/>
              <w:marBottom w:val="0"/>
              <w:divBdr>
                <w:top w:val="none" w:sz="0" w:space="0" w:color="auto"/>
                <w:left w:val="none" w:sz="0" w:space="0" w:color="auto"/>
                <w:bottom w:val="none" w:sz="0" w:space="0" w:color="auto"/>
                <w:right w:val="none" w:sz="0" w:space="0" w:color="auto"/>
              </w:divBdr>
              <w:divsChild>
                <w:div w:id="200581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79014">
          <w:marLeft w:val="0"/>
          <w:marRight w:val="0"/>
          <w:marTop w:val="0"/>
          <w:marBottom w:val="0"/>
          <w:divBdr>
            <w:top w:val="none" w:sz="0" w:space="0" w:color="auto"/>
            <w:left w:val="none" w:sz="0" w:space="0" w:color="auto"/>
            <w:bottom w:val="none" w:sz="0" w:space="0" w:color="auto"/>
            <w:right w:val="none" w:sz="0" w:space="0" w:color="auto"/>
          </w:divBdr>
        </w:div>
        <w:div w:id="761028323">
          <w:marLeft w:val="0"/>
          <w:marRight w:val="0"/>
          <w:marTop w:val="0"/>
          <w:marBottom w:val="0"/>
          <w:divBdr>
            <w:top w:val="none" w:sz="0" w:space="0" w:color="auto"/>
            <w:left w:val="none" w:sz="0" w:space="0" w:color="auto"/>
            <w:bottom w:val="none" w:sz="0" w:space="0" w:color="auto"/>
            <w:right w:val="none" w:sz="0" w:space="0" w:color="auto"/>
          </w:divBdr>
          <w:divsChild>
            <w:div w:id="1835610815">
              <w:marLeft w:val="0"/>
              <w:marRight w:val="0"/>
              <w:marTop w:val="0"/>
              <w:marBottom w:val="0"/>
              <w:divBdr>
                <w:top w:val="none" w:sz="0" w:space="0" w:color="auto"/>
                <w:left w:val="none" w:sz="0" w:space="0" w:color="auto"/>
                <w:bottom w:val="none" w:sz="0" w:space="0" w:color="auto"/>
                <w:right w:val="none" w:sz="0" w:space="0" w:color="auto"/>
              </w:divBdr>
              <w:divsChild>
                <w:div w:id="1853912455">
                  <w:marLeft w:val="0"/>
                  <w:marRight w:val="0"/>
                  <w:marTop w:val="0"/>
                  <w:marBottom w:val="0"/>
                  <w:divBdr>
                    <w:top w:val="none" w:sz="0" w:space="0" w:color="auto"/>
                    <w:left w:val="none" w:sz="0" w:space="0" w:color="auto"/>
                    <w:bottom w:val="none" w:sz="0" w:space="0" w:color="auto"/>
                    <w:right w:val="none" w:sz="0" w:space="0" w:color="auto"/>
                  </w:divBdr>
                </w:div>
              </w:divsChild>
            </w:div>
            <w:div w:id="580911693">
              <w:marLeft w:val="0"/>
              <w:marRight w:val="0"/>
              <w:marTop w:val="0"/>
              <w:marBottom w:val="0"/>
              <w:divBdr>
                <w:top w:val="none" w:sz="0" w:space="0" w:color="auto"/>
                <w:left w:val="none" w:sz="0" w:space="0" w:color="auto"/>
                <w:bottom w:val="none" w:sz="0" w:space="0" w:color="auto"/>
                <w:right w:val="none" w:sz="0" w:space="0" w:color="auto"/>
              </w:divBdr>
              <w:divsChild>
                <w:div w:id="1529104547">
                  <w:marLeft w:val="0"/>
                  <w:marRight w:val="0"/>
                  <w:marTop w:val="0"/>
                  <w:marBottom w:val="0"/>
                  <w:divBdr>
                    <w:top w:val="none" w:sz="0" w:space="0" w:color="auto"/>
                    <w:left w:val="none" w:sz="0" w:space="0" w:color="auto"/>
                    <w:bottom w:val="none" w:sz="0" w:space="0" w:color="auto"/>
                    <w:right w:val="none" w:sz="0" w:space="0" w:color="auto"/>
                  </w:divBdr>
                </w:div>
              </w:divsChild>
            </w:div>
            <w:div w:id="113838260">
              <w:marLeft w:val="0"/>
              <w:marRight w:val="0"/>
              <w:marTop w:val="0"/>
              <w:marBottom w:val="0"/>
              <w:divBdr>
                <w:top w:val="none" w:sz="0" w:space="0" w:color="auto"/>
                <w:left w:val="none" w:sz="0" w:space="0" w:color="auto"/>
                <w:bottom w:val="none" w:sz="0" w:space="0" w:color="auto"/>
                <w:right w:val="none" w:sz="0" w:space="0" w:color="auto"/>
              </w:divBdr>
              <w:divsChild>
                <w:div w:id="1226143155">
                  <w:marLeft w:val="0"/>
                  <w:marRight w:val="0"/>
                  <w:marTop w:val="0"/>
                  <w:marBottom w:val="0"/>
                  <w:divBdr>
                    <w:top w:val="none" w:sz="0" w:space="0" w:color="auto"/>
                    <w:left w:val="none" w:sz="0" w:space="0" w:color="auto"/>
                    <w:bottom w:val="none" w:sz="0" w:space="0" w:color="auto"/>
                    <w:right w:val="none" w:sz="0" w:space="0" w:color="auto"/>
                  </w:divBdr>
                </w:div>
              </w:divsChild>
            </w:div>
            <w:div w:id="1530070127">
              <w:marLeft w:val="0"/>
              <w:marRight w:val="0"/>
              <w:marTop w:val="0"/>
              <w:marBottom w:val="0"/>
              <w:divBdr>
                <w:top w:val="none" w:sz="0" w:space="0" w:color="auto"/>
                <w:left w:val="none" w:sz="0" w:space="0" w:color="auto"/>
                <w:bottom w:val="none" w:sz="0" w:space="0" w:color="auto"/>
                <w:right w:val="none" w:sz="0" w:space="0" w:color="auto"/>
              </w:divBdr>
              <w:divsChild>
                <w:div w:id="189766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474255">
          <w:marLeft w:val="0"/>
          <w:marRight w:val="0"/>
          <w:marTop w:val="0"/>
          <w:marBottom w:val="0"/>
          <w:divBdr>
            <w:top w:val="none" w:sz="0" w:space="0" w:color="auto"/>
            <w:left w:val="none" w:sz="0" w:space="0" w:color="auto"/>
            <w:bottom w:val="none" w:sz="0" w:space="0" w:color="auto"/>
            <w:right w:val="none" w:sz="0" w:space="0" w:color="auto"/>
          </w:divBdr>
          <w:divsChild>
            <w:div w:id="1615671941">
              <w:marLeft w:val="0"/>
              <w:marRight w:val="0"/>
              <w:marTop w:val="0"/>
              <w:marBottom w:val="0"/>
              <w:divBdr>
                <w:top w:val="none" w:sz="0" w:space="0" w:color="auto"/>
                <w:left w:val="none" w:sz="0" w:space="0" w:color="auto"/>
                <w:bottom w:val="none" w:sz="0" w:space="0" w:color="auto"/>
                <w:right w:val="none" w:sz="0" w:space="0" w:color="auto"/>
              </w:divBdr>
              <w:divsChild>
                <w:div w:id="1122959449">
                  <w:marLeft w:val="0"/>
                  <w:marRight w:val="0"/>
                  <w:marTop w:val="0"/>
                  <w:marBottom w:val="0"/>
                  <w:divBdr>
                    <w:top w:val="none" w:sz="0" w:space="0" w:color="auto"/>
                    <w:left w:val="none" w:sz="0" w:space="0" w:color="auto"/>
                    <w:bottom w:val="none" w:sz="0" w:space="0" w:color="auto"/>
                    <w:right w:val="none" w:sz="0" w:space="0" w:color="auto"/>
                  </w:divBdr>
                </w:div>
              </w:divsChild>
            </w:div>
            <w:div w:id="2106412489">
              <w:marLeft w:val="0"/>
              <w:marRight w:val="0"/>
              <w:marTop w:val="0"/>
              <w:marBottom w:val="0"/>
              <w:divBdr>
                <w:top w:val="none" w:sz="0" w:space="0" w:color="auto"/>
                <w:left w:val="none" w:sz="0" w:space="0" w:color="auto"/>
                <w:bottom w:val="none" w:sz="0" w:space="0" w:color="auto"/>
                <w:right w:val="none" w:sz="0" w:space="0" w:color="auto"/>
              </w:divBdr>
              <w:divsChild>
                <w:div w:id="1082798297">
                  <w:marLeft w:val="0"/>
                  <w:marRight w:val="0"/>
                  <w:marTop w:val="0"/>
                  <w:marBottom w:val="0"/>
                  <w:divBdr>
                    <w:top w:val="none" w:sz="0" w:space="0" w:color="auto"/>
                    <w:left w:val="none" w:sz="0" w:space="0" w:color="auto"/>
                    <w:bottom w:val="none" w:sz="0" w:space="0" w:color="auto"/>
                    <w:right w:val="none" w:sz="0" w:space="0" w:color="auto"/>
                  </w:divBdr>
                </w:div>
              </w:divsChild>
            </w:div>
            <w:div w:id="1273629086">
              <w:marLeft w:val="0"/>
              <w:marRight w:val="0"/>
              <w:marTop w:val="0"/>
              <w:marBottom w:val="0"/>
              <w:divBdr>
                <w:top w:val="none" w:sz="0" w:space="0" w:color="auto"/>
                <w:left w:val="none" w:sz="0" w:space="0" w:color="auto"/>
                <w:bottom w:val="none" w:sz="0" w:space="0" w:color="auto"/>
                <w:right w:val="none" w:sz="0" w:space="0" w:color="auto"/>
              </w:divBdr>
              <w:divsChild>
                <w:div w:id="1105343453">
                  <w:marLeft w:val="0"/>
                  <w:marRight w:val="0"/>
                  <w:marTop w:val="0"/>
                  <w:marBottom w:val="0"/>
                  <w:divBdr>
                    <w:top w:val="none" w:sz="0" w:space="0" w:color="auto"/>
                    <w:left w:val="none" w:sz="0" w:space="0" w:color="auto"/>
                    <w:bottom w:val="none" w:sz="0" w:space="0" w:color="auto"/>
                    <w:right w:val="none" w:sz="0" w:space="0" w:color="auto"/>
                  </w:divBdr>
                </w:div>
              </w:divsChild>
            </w:div>
            <w:div w:id="1018654530">
              <w:marLeft w:val="0"/>
              <w:marRight w:val="0"/>
              <w:marTop w:val="0"/>
              <w:marBottom w:val="0"/>
              <w:divBdr>
                <w:top w:val="none" w:sz="0" w:space="0" w:color="auto"/>
                <w:left w:val="none" w:sz="0" w:space="0" w:color="auto"/>
                <w:bottom w:val="none" w:sz="0" w:space="0" w:color="auto"/>
                <w:right w:val="none" w:sz="0" w:space="0" w:color="auto"/>
              </w:divBdr>
              <w:divsChild>
                <w:div w:id="181829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638922">
      <w:bodyDiv w:val="1"/>
      <w:marLeft w:val="0"/>
      <w:marRight w:val="0"/>
      <w:marTop w:val="0"/>
      <w:marBottom w:val="0"/>
      <w:divBdr>
        <w:top w:val="none" w:sz="0" w:space="0" w:color="auto"/>
        <w:left w:val="none" w:sz="0" w:space="0" w:color="auto"/>
        <w:bottom w:val="none" w:sz="0" w:space="0" w:color="auto"/>
        <w:right w:val="none" w:sz="0" w:space="0" w:color="auto"/>
      </w:divBdr>
      <w:divsChild>
        <w:div w:id="671227751">
          <w:marLeft w:val="0"/>
          <w:marRight w:val="0"/>
          <w:marTop w:val="0"/>
          <w:marBottom w:val="0"/>
          <w:divBdr>
            <w:top w:val="none" w:sz="0" w:space="0" w:color="auto"/>
            <w:left w:val="none" w:sz="0" w:space="0" w:color="auto"/>
            <w:bottom w:val="none" w:sz="0" w:space="0" w:color="auto"/>
            <w:right w:val="none" w:sz="0" w:space="0" w:color="auto"/>
          </w:divBdr>
          <w:divsChild>
            <w:div w:id="1023900305">
              <w:marLeft w:val="0"/>
              <w:marRight w:val="0"/>
              <w:marTop w:val="0"/>
              <w:marBottom w:val="0"/>
              <w:divBdr>
                <w:top w:val="none" w:sz="0" w:space="0" w:color="auto"/>
                <w:left w:val="none" w:sz="0" w:space="0" w:color="auto"/>
                <w:bottom w:val="none" w:sz="0" w:space="0" w:color="auto"/>
                <w:right w:val="none" w:sz="0" w:space="0" w:color="auto"/>
              </w:divBdr>
              <w:divsChild>
                <w:div w:id="1635714106">
                  <w:marLeft w:val="0"/>
                  <w:marRight w:val="0"/>
                  <w:marTop w:val="0"/>
                  <w:marBottom w:val="0"/>
                  <w:divBdr>
                    <w:top w:val="none" w:sz="0" w:space="0" w:color="auto"/>
                    <w:left w:val="none" w:sz="0" w:space="0" w:color="auto"/>
                    <w:bottom w:val="none" w:sz="0" w:space="0" w:color="auto"/>
                    <w:right w:val="none" w:sz="0" w:space="0" w:color="auto"/>
                  </w:divBdr>
                </w:div>
              </w:divsChild>
            </w:div>
            <w:div w:id="2022123140">
              <w:marLeft w:val="0"/>
              <w:marRight w:val="0"/>
              <w:marTop w:val="0"/>
              <w:marBottom w:val="0"/>
              <w:divBdr>
                <w:top w:val="none" w:sz="0" w:space="0" w:color="auto"/>
                <w:left w:val="none" w:sz="0" w:space="0" w:color="auto"/>
                <w:bottom w:val="none" w:sz="0" w:space="0" w:color="auto"/>
                <w:right w:val="none" w:sz="0" w:space="0" w:color="auto"/>
              </w:divBdr>
              <w:divsChild>
                <w:div w:id="80342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900775">
      <w:bodyDiv w:val="1"/>
      <w:marLeft w:val="0"/>
      <w:marRight w:val="0"/>
      <w:marTop w:val="0"/>
      <w:marBottom w:val="0"/>
      <w:divBdr>
        <w:top w:val="none" w:sz="0" w:space="0" w:color="auto"/>
        <w:left w:val="none" w:sz="0" w:space="0" w:color="auto"/>
        <w:bottom w:val="none" w:sz="0" w:space="0" w:color="auto"/>
        <w:right w:val="none" w:sz="0" w:space="0" w:color="auto"/>
      </w:divBdr>
      <w:divsChild>
        <w:div w:id="1775517943">
          <w:marLeft w:val="0"/>
          <w:marRight w:val="0"/>
          <w:marTop w:val="0"/>
          <w:marBottom w:val="0"/>
          <w:divBdr>
            <w:top w:val="none" w:sz="0" w:space="0" w:color="auto"/>
            <w:left w:val="none" w:sz="0" w:space="0" w:color="auto"/>
            <w:bottom w:val="none" w:sz="0" w:space="0" w:color="auto"/>
            <w:right w:val="none" w:sz="0" w:space="0" w:color="auto"/>
          </w:divBdr>
          <w:divsChild>
            <w:div w:id="1001350094">
              <w:marLeft w:val="0"/>
              <w:marRight w:val="0"/>
              <w:marTop w:val="0"/>
              <w:marBottom w:val="0"/>
              <w:divBdr>
                <w:top w:val="none" w:sz="0" w:space="0" w:color="auto"/>
                <w:left w:val="none" w:sz="0" w:space="0" w:color="auto"/>
                <w:bottom w:val="none" w:sz="0" w:space="0" w:color="auto"/>
                <w:right w:val="none" w:sz="0" w:space="0" w:color="auto"/>
              </w:divBdr>
              <w:divsChild>
                <w:div w:id="895893723">
                  <w:marLeft w:val="0"/>
                  <w:marRight w:val="0"/>
                  <w:marTop w:val="0"/>
                  <w:marBottom w:val="0"/>
                  <w:divBdr>
                    <w:top w:val="none" w:sz="0" w:space="0" w:color="auto"/>
                    <w:left w:val="none" w:sz="0" w:space="0" w:color="auto"/>
                    <w:bottom w:val="none" w:sz="0" w:space="0" w:color="auto"/>
                    <w:right w:val="none" w:sz="0" w:space="0" w:color="auto"/>
                  </w:divBdr>
                </w:div>
              </w:divsChild>
            </w:div>
            <w:div w:id="1284000937">
              <w:marLeft w:val="0"/>
              <w:marRight w:val="0"/>
              <w:marTop w:val="0"/>
              <w:marBottom w:val="0"/>
              <w:divBdr>
                <w:top w:val="none" w:sz="0" w:space="0" w:color="auto"/>
                <w:left w:val="none" w:sz="0" w:space="0" w:color="auto"/>
                <w:bottom w:val="none" w:sz="0" w:space="0" w:color="auto"/>
                <w:right w:val="none" w:sz="0" w:space="0" w:color="auto"/>
              </w:divBdr>
              <w:divsChild>
                <w:div w:id="1925524809">
                  <w:marLeft w:val="0"/>
                  <w:marRight w:val="0"/>
                  <w:marTop w:val="0"/>
                  <w:marBottom w:val="0"/>
                  <w:divBdr>
                    <w:top w:val="none" w:sz="0" w:space="0" w:color="auto"/>
                    <w:left w:val="none" w:sz="0" w:space="0" w:color="auto"/>
                    <w:bottom w:val="none" w:sz="0" w:space="0" w:color="auto"/>
                    <w:right w:val="none" w:sz="0" w:space="0" w:color="auto"/>
                  </w:divBdr>
                </w:div>
              </w:divsChild>
            </w:div>
            <w:div w:id="1041056772">
              <w:marLeft w:val="0"/>
              <w:marRight w:val="0"/>
              <w:marTop w:val="0"/>
              <w:marBottom w:val="0"/>
              <w:divBdr>
                <w:top w:val="none" w:sz="0" w:space="0" w:color="auto"/>
                <w:left w:val="none" w:sz="0" w:space="0" w:color="auto"/>
                <w:bottom w:val="none" w:sz="0" w:space="0" w:color="auto"/>
                <w:right w:val="none" w:sz="0" w:space="0" w:color="auto"/>
              </w:divBdr>
              <w:divsChild>
                <w:div w:id="200560600">
                  <w:marLeft w:val="0"/>
                  <w:marRight w:val="0"/>
                  <w:marTop w:val="0"/>
                  <w:marBottom w:val="0"/>
                  <w:divBdr>
                    <w:top w:val="none" w:sz="0" w:space="0" w:color="auto"/>
                    <w:left w:val="none" w:sz="0" w:space="0" w:color="auto"/>
                    <w:bottom w:val="none" w:sz="0" w:space="0" w:color="auto"/>
                    <w:right w:val="none" w:sz="0" w:space="0" w:color="auto"/>
                  </w:divBdr>
                </w:div>
              </w:divsChild>
            </w:div>
            <w:div w:id="1892230015">
              <w:marLeft w:val="0"/>
              <w:marRight w:val="0"/>
              <w:marTop w:val="0"/>
              <w:marBottom w:val="0"/>
              <w:divBdr>
                <w:top w:val="none" w:sz="0" w:space="0" w:color="auto"/>
                <w:left w:val="none" w:sz="0" w:space="0" w:color="auto"/>
                <w:bottom w:val="none" w:sz="0" w:space="0" w:color="auto"/>
                <w:right w:val="none" w:sz="0" w:space="0" w:color="auto"/>
              </w:divBdr>
              <w:divsChild>
                <w:div w:id="1544366579">
                  <w:marLeft w:val="0"/>
                  <w:marRight w:val="0"/>
                  <w:marTop w:val="0"/>
                  <w:marBottom w:val="0"/>
                  <w:divBdr>
                    <w:top w:val="none" w:sz="0" w:space="0" w:color="auto"/>
                    <w:left w:val="none" w:sz="0" w:space="0" w:color="auto"/>
                    <w:bottom w:val="none" w:sz="0" w:space="0" w:color="auto"/>
                    <w:right w:val="none" w:sz="0" w:space="0" w:color="auto"/>
                  </w:divBdr>
                </w:div>
              </w:divsChild>
            </w:div>
            <w:div w:id="847401612">
              <w:marLeft w:val="0"/>
              <w:marRight w:val="0"/>
              <w:marTop w:val="0"/>
              <w:marBottom w:val="0"/>
              <w:divBdr>
                <w:top w:val="none" w:sz="0" w:space="0" w:color="auto"/>
                <w:left w:val="none" w:sz="0" w:space="0" w:color="auto"/>
                <w:bottom w:val="none" w:sz="0" w:space="0" w:color="auto"/>
                <w:right w:val="none" w:sz="0" w:space="0" w:color="auto"/>
              </w:divBdr>
              <w:divsChild>
                <w:div w:id="148662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95876">
      <w:bodyDiv w:val="1"/>
      <w:marLeft w:val="0"/>
      <w:marRight w:val="0"/>
      <w:marTop w:val="0"/>
      <w:marBottom w:val="0"/>
      <w:divBdr>
        <w:top w:val="none" w:sz="0" w:space="0" w:color="auto"/>
        <w:left w:val="none" w:sz="0" w:space="0" w:color="auto"/>
        <w:bottom w:val="none" w:sz="0" w:space="0" w:color="auto"/>
        <w:right w:val="none" w:sz="0" w:space="0" w:color="auto"/>
      </w:divBdr>
      <w:divsChild>
        <w:div w:id="1841387773">
          <w:marLeft w:val="0"/>
          <w:marRight w:val="0"/>
          <w:marTop w:val="0"/>
          <w:marBottom w:val="0"/>
          <w:divBdr>
            <w:top w:val="none" w:sz="0" w:space="0" w:color="auto"/>
            <w:left w:val="none" w:sz="0" w:space="0" w:color="auto"/>
            <w:bottom w:val="none" w:sz="0" w:space="0" w:color="auto"/>
            <w:right w:val="none" w:sz="0" w:space="0" w:color="auto"/>
          </w:divBdr>
          <w:divsChild>
            <w:div w:id="234513828">
              <w:marLeft w:val="0"/>
              <w:marRight w:val="0"/>
              <w:marTop w:val="0"/>
              <w:marBottom w:val="0"/>
              <w:divBdr>
                <w:top w:val="none" w:sz="0" w:space="0" w:color="auto"/>
                <w:left w:val="none" w:sz="0" w:space="0" w:color="auto"/>
                <w:bottom w:val="none" w:sz="0" w:space="0" w:color="auto"/>
                <w:right w:val="none" w:sz="0" w:space="0" w:color="auto"/>
              </w:divBdr>
            </w:div>
          </w:divsChild>
        </w:div>
        <w:div w:id="89862258">
          <w:marLeft w:val="0"/>
          <w:marRight w:val="0"/>
          <w:marTop w:val="0"/>
          <w:marBottom w:val="0"/>
          <w:divBdr>
            <w:top w:val="none" w:sz="0" w:space="0" w:color="auto"/>
            <w:left w:val="none" w:sz="0" w:space="0" w:color="auto"/>
            <w:bottom w:val="none" w:sz="0" w:space="0" w:color="auto"/>
            <w:right w:val="none" w:sz="0" w:space="0" w:color="auto"/>
          </w:divBdr>
          <w:divsChild>
            <w:div w:id="98454006">
              <w:marLeft w:val="0"/>
              <w:marRight w:val="0"/>
              <w:marTop w:val="0"/>
              <w:marBottom w:val="0"/>
              <w:divBdr>
                <w:top w:val="none" w:sz="0" w:space="0" w:color="auto"/>
                <w:left w:val="none" w:sz="0" w:space="0" w:color="auto"/>
                <w:bottom w:val="none" w:sz="0" w:space="0" w:color="auto"/>
                <w:right w:val="none" w:sz="0" w:space="0" w:color="auto"/>
              </w:divBdr>
            </w:div>
          </w:divsChild>
        </w:div>
        <w:div w:id="525097602">
          <w:marLeft w:val="0"/>
          <w:marRight w:val="0"/>
          <w:marTop w:val="0"/>
          <w:marBottom w:val="0"/>
          <w:divBdr>
            <w:top w:val="none" w:sz="0" w:space="0" w:color="auto"/>
            <w:left w:val="none" w:sz="0" w:space="0" w:color="auto"/>
            <w:bottom w:val="none" w:sz="0" w:space="0" w:color="auto"/>
            <w:right w:val="none" w:sz="0" w:space="0" w:color="auto"/>
          </w:divBdr>
          <w:divsChild>
            <w:div w:id="313341666">
              <w:marLeft w:val="0"/>
              <w:marRight w:val="0"/>
              <w:marTop w:val="0"/>
              <w:marBottom w:val="0"/>
              <w:divBdr>
                <w:top w:val="none" w:sz="0" w:space="0" w:color="auto"/>
                <w:left w:val="none" w:sz="0" w:space="0" w:color="auto"/>
                <w:bottom w:val="none" w:sz="0" w:space="0" w:color="auto"/>
                <w:right w:val="none" w:sz="0" w:space="0" w:color="auto"/>
              </w:divBdr>
            </w:div>
          </w:divsChild>
        </w:div>
        <w:div w:id="752893310">
          <w:marLeft w:val="0"/>
          <w:marRight w:val="0"/>
          <w:marTop w:val="0"/>
          <w:marBottom w:val="0"/>
          <w:divBdr>
            <w:top w:val="none" w:sz="0" w:space="0" w:color="auto"/>
            <w:left w:val="none" w:sz="0" w:space="0" w:color="auto"/>
            <w:bottom w:val="none" w:sz="0" w:space="0" w:color="auto"/>
            <w:right w:val="none" w:sz="0" w:space="0" w:color="auto"/>
          </w:divBdr>
          <w:divsChild>
            <w:div w:id="1241333228">
              <w:marLeft w:val="0"/>
              <w:marRight w:val="0"/>
              <w:marTop w:val="0"/>
              <w:marBottom w:val="0"/>
              <w:divBdr>
                <w:top w:val="none" w:sz="0" w:space="0" w:color="auto"/>
                <w:left w:val="none" w:sz="0" w:space="0" w:color="auto"/>
                <w:bottom w:val="none" w:sz="0" w:space="0" w:color="auto"/>
                <w:right w:val="none" w:sz="0" w:space="0" w:color="auto"/>
              </w:divBdr>
            </w:div>
          </w:divsChild>
        </w:div>
        <w:div w:id="2018992757">
          <w:marLeft w:val="0"/>
          <w:marRight w:val="0"/>
          <w:marTop w:val="0"/>
          <w:marBottom w:val="0"/>
          <w:divBdr>
            <w:top w:val="none" w:sz="0" w:space="0" w:color="auto"/>
            <w:left w:val="none" w:sz="0" w:space="0" w:color="auto"/>
            <w:bottom w:val="none" w:sz="0" w:space="0" w:color="auto"/>
            <w:right w:val="none" w:sz="0" w:space="0" w:color="auto"/>
          </w:divBdr>
          <w:divsChild>
            <w:div w:id="836848642">
              <w:marLeft w:val="0"/>
              <w:marRight w:val="0"/>
              <w:marTop w:val="0"/>
              <w:marBottom w:val="0"/>
              <w:divBdr>
                <w:top w:val="none" w:sz="0" w:space="0" w:color="auto"/>
                <w:left w:val="none" w:sz="0" w:space="0" w:color="auto"/>
                <w:bottom w:val="none" w:sz="0" w:space="0" w:color="auto"/>
                <w:right w:val="none" w:sz="0" w:space="0" w:color="auto"/>
              </w:divBdr>
            </w:div>
          </w:divsChild>
        </w:div>
        <w:div w:id="1727561576">
          <w:marLeft w:val="0"/>
          <w:marRight w:val="0"/>
          <w:marTop w:val="0"/>
          <w:marBottom w:val="0"/>
          <w:divBdr>
            <w:top w:val="none" w:sz="0" w:space="0" w:color="auto"/>
            <w:left w:val="none" w:sz="0" w:space="0" w:color="auto"/>
            <w:bottom w:val="none" w:sz="0" w:space="0" w:color="auto"/>
            <w:right w:val="none" w:sz="0" w:space="0" w:color="auto"/>
          </w:divBdr>
          <w:divsChild>
            <w:div w:id="953175642">
              <w:marLeft w:val="0"/>
              <w:marRight w:val="0"/>
              <w:marTop w:val="0"/>
              <w:marBottom w:val="0"/>
              <w:divBdr>
                <w:top w:val="none" w:sz="0" w:space="0" w:color="auto"/>
                <w:left w:val="none" w:sz="0" w:space="0" w:color="auto"/>
                <w:bottom w:val="none" w:sz="0" w:space="0" w:color="auto"/>
                <w:right w:val="none" w:sz="0" w:space="0" w:color="auto"/>
              </w:divBdr>
            </w:div>
          </w:divsChild>
        </w:div>
        <w:div w:id="1974554742">
          <w:marLeft w:val="0"/>
          <w:marRight w:val="0"/>
          <w:marTop w:val="0"/>
          <w:marBottom w:val="0"/>
          <w:divBdr>
            <w:top w:val="none" w:sz="0" w:space="0" w:color="auto"/>
            <w:left w:val="none" w:sz="0" w:space="0" w:color="auto"/>
            <w:bottom w:val="none" w:sz="0" w:space="0" w:color="auto"/>
            <w:right w:val="none" w:sz="0" w:space="0" w:color="auto"/>
          </w:divBdr>
          <w:divsChild>
            <w:div w:id="203279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866225">
      <w:bodyDiv w:val="1"/>
      <w:marLeft w:val="0"/>
      <w:marRight w:val="0"/>
      <w:marTop w:val="0"/>
      <w:marBottom w:val="0"/>
      <w:divBdr>
        <w:top w:val="none" w:sz="0" w:space="0" w:color="auto"/>
        <w:left w:val="none" w:sz="0" w:space="0" w:color="auto"/>
        <w:bottom w:val="none" w:sz="0" w:space="0" w:color="auto"/>
        <w:right w:val="none" w:sz="0" w:space="0" w:color="auto"/>
      </w:divBdr>
      <w:divsChild>
        <w:div w:id="1561214072">
          <w:marLeft w:val="0"/>
          <w:marRight w:val="0"/>
          <w:marTop w:val="0"/>
          <w:marBottom w:val="0"/>
          <w:divBdr>
            <w:top w:val="none" w:sz="0" w:space="0" w:color="auto"/>
            <w:left w:val="none" w:sz="0" w:space="0" w:color="auto"/>
            <w:bottom w:val="none" w:sz="0" w:space="0" w:color="auto"/>
            <w:right w:val="none" w:sz="0" w:space="0" w:color="auto"/>
          </w:divBdr>
          <w:divsChild>
            <w:div w:id="646472315">
              <w:marLeft w:val="0"/>
              <w:marRight w:val="0"/>
              <w:marTop w:val="0"/>
              <w:marBottom w:val="0"/>
              <w:divBdr>
                <w:top w:val="none" w:sz="0" w:space="0" w:color="auto"/>
                <w:left w:val="none" w:sz="0" w:space="0" w:color="auto"/>
                <w:bottom w:val="none" w:sz="0" w:space="0" w:color="auto"/>
                <w:right w:val="none" w:sz="0" w:space="0" w:color="auto"/>
              </w:divBdr>
              <w:divsChild>
                <w:div w:id="1147164279">
                  <w:marLeft w:val="0"/>
                  <w:marRight w:val="0"/>
                  <w:marTop w:val="0"/>
                  <w:marBottom w:val="0"/>
                  <w:divBdr>
                    <w:top w:val="none" w:sz="0" w:space="0" w:color="auto"/>
                    <w:left w:val="none" w:sz="0" w:space="0" w:color="auto"/>
                    <w:bottom w:val="none" w:sz="0" w:space="0" w:color="auto"/>
                    <w:right w:val="none" w:sz="0" w:space="0" w:color="auto"/>
                  </w:divBdr>
                </w:div>
              </w:divsChild>
            </w:div>
            <w:div w:id="1022126722">
              <w:marLeft w:val="0"/>
              <w:marRight w:val="0"/>
              <w:marTop w:val="0"/>
              <w:marBottom w:val="0"/>
              <w:divBdr>
                <w:top w:val="none" w:sz="0" w:space="0" w:color="auto"/>
                <w:left w:val="none" w:sz="0" w:space="0" w:color="auto"/>
                <w:bottom w:val="none" w:sz="0" w:space="0" w:color="auto"/>
                <w:right w:val="none" w:sz="0" w:space="0" w:color="auto"/>
              </w:divBdr>
            </w:div>
            <w:div w:id="534656085">
              <w:marLeft w:val="0"/>
              <w:marRight w:val="0"/>
              <w:marTop w:val="0"/>
              <w:marBottom w:val="0"/>
              <w:divBdr>
                <w:top w:val="none" w:sz="0" w:space="0" w:color="auto"/>
                <w:left w:val="none" w:sz="0" w:space="0" w:color="auto"/>
                <w:bottom w:val="none" w:sz="0" w:space="0" w:color="auto"/>
                <w:right w:val="none" w:sz="0" w:space="0" w:color="auto"/>
              </w:divBdr>
            </w:div>
            <w:div w:id="1116176184">
              <w:marLeft w:val="0"/>
              <w:marRight w:val="0"/>
              <w:marTop w:val="0"/>
              <w:marBottom w:val="0"/>
              <w:divBdr>
                <w:top w:val="none" w:sz="0" w:space="0" w:color="auto"/>
                <w:left w:val="none" w:sz="0" w:space="0" w:color="auto"/>
                <w:bottom w:val="none" w:sz="0" w:space="0" w:color="auto"/>
                <w:right w:val="none" w:sz="0" w:space="0" w:color="auto"/>
              </w:divBdr>
              <w:divsChild>
                <w:div w:id="658316071">
                  <w:marLeft w:val="0"/>
                  <w:marRight w:val="0"/>
                  <w:marTop w:val="0"/>
                  <w:marBottom w:val="0"/>
                  <w:divBdr>
                    <w:top w:val="none" w:sz="0" w:space="0" w:color="auto"/>
                    <w:left w:val="none" w:sz="0" w:space="0" w:color="auto"/>
                    <w:bottom w:val="none" w:sz="0" w:space="0" w:color="auto"/>
                    <w:right w:val="none" w:sz="0" w:space="0" w:color="auto"/>
                  </w:divBdr>
                </w:div>
              </w:divsChild>
            </w:div>
            <w:div w:id="1303123692">
              <w:marLeft w:val="0"/>
              <w:marRight w:val="0"/>
              <w:marTop w:val="0"/>
              <w:marBottom w:val="0"/>
              <w:divBdr>
                <w:top w:val="none" w:sz="0" w:space="0" w:color="auto"/>
                <w:left w:val="none" w:sz="0" w:space="0" w:color="auto"/>
                <w:bottom w:val="none" w:sz="0" w:space="0" w:color="auto"/>
                <w:right w:val="none" w:sz="0" w:space="0" w:color="auto"/>
              </w:divBdr>
              <w:divsChild>
                <w:div w:id="1149130997">
                  <w:marLeft w:val="0"/>
                  <w:marRight w:val="0"/>
                  <w:marTop w:val="0"/>
                  <w:marBottom w:val="0"/>
                  <w:divBdr>
                    <w:top w:val="none" w:sz="0" w:space="0" w:color="auto"/>
                    <w:left w:val="none" w:sz="0" w:space="0" w:color="auto"/>
                    <w:bottom w:val="none" w:sz="0" w:space="0" w:color="auto"/>
                    <w:right w:val="none" w:sz="0" w:space="0" w:color="auto"/>
                  </w:divBdr>
                </w:div>
              </w:divsChild>
            </w:div>
            <w:div w:id="1977760317">
              <w:marLeft w:val="0"/>
              <w:marRight w:val="0"/>
              <w:marTop w:val="0"/>
              <w:marBottom w:val="0"/>
              <w:divBdr>
                <w:top w:val="none" w:sz="0" w:space="0" w:color="auto"/>
                <w:left w:val="none" w:sz="0" w:space="0" w:color="auto"/>
                <w:bottom w:val="none" w:sz="0" w:space="0" w:color="auto"/>
                <w:right w:val="none" w:sz="0" w:space="0" w:color="auto"/>
              </w:divBdr>
              <w:divsChild>
                <w:div w:id="150975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021688">
          <w:marLeft w:val="0"/>
          <w:marRight w:val="0"/>
          <w:marTop w:val="0"/>
          <w:marBottom w:val="0"/>
          <w:divBdr>
            <w:top w:val="none" w:sz="0" w:space="0" w:color="auto"/>
            <w:left w:val="none" w:sz="0" w:space="0" w:color="auto"/>
            <w:bottom w:val="none" w:sz="0" w:space="0" w:color="auto"/>
            <w:right w:val="none" w:sz="0" w:space="0" w:color="auto"/>
          </w:divBdr>
          <w:divsChild>
            <w:div w:id="514728557">
              <w:marLeft w:val="0"/>
              <w:marRight w:val="0"/>
              <w:marTop w:val="0"/>
              <w:marBottom w:val="0"/>
              <w:divBdr>
                <w:top w:val="none" w:sz="0" w:space="0" w:color="auto"/>
                <w:left w:val="none" w:sz="0" w:space="0" w:color="auto"/>
                <w:bottom w:val="none" w:sz="0" w:space="0" w:color="auto"/>
                <w:right w:val="none" w:sz="0" w:space="0" w:color="auto"/>
              </w:divBdr>
              <w:divsChild>
                <w:div w:id="184523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526860">
          <w:marLeft w:val="0"/>
          <w:marRight w:val="0"/>
          <w:marTop w:val="0"/>
          <w:marBottom w:val="0"/>
          <w:divBdr>
            <w:top w:val="none" w:sz="0" w:space="0" w:color="auto"/>
            <w:left w:val="none" w:sz="0" w:space="0" w:color="auto"/>
            <w:bottom w:val="none" w:sz="0" w:space="0" w:color="auto"/>
            <w:right w:val="none" w:sz="0" w:space="0" w:color="auto"/>
          </w:divBdr>
        </w:div>
        <w:div w:id="1094936569">
          <w:marLeft w:val="0"/>
          <w:marRight w:val="0"/>
          <w:marTop w:val="0"/>
          <w:marBottom w:val="0"/>
          <w:divBdr>
            <w:top w:val="none" w:sz="0" w:space="0" w:color="auto"/>
            <w:left w:val="none" w:sz="0" w:space="0" w:color="auto"/>
            <w:bottom w:val="none" w:sz="0" w:space="0" w:color="auto"/>
            <w:right w:val="none" w:sz="0" w:space="0" w:color="auto"/>
          </w:divBdr>
          <w:divsChild>
            <w:div w:id="1863736628">
              <w:marLeft w:val="0"/>
              <w:marRight w:val="0"/>
              <w:marTop w:val="0"/>
              <w:marBottom w:val="0"/>
              <w:divBdr>
                <w:top w:val="none" w:sz="0" w:space="0" w:color="auto"/>
                <w:left w:val="none" w:sz="0" w:space="0" w:color="auto"/>
                <w:bottom w:val="none" w:sz="0" w:space="0" w:color="auto"/>
                <w:right w:val="none" w:sz="0" w:space="0" w:color="auto"/>
              </w:divBdr>
              <w:divsChild>
                <w:div w:id="19160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034514">
      <w:bodyDiv w:val="1"/>
      <w:marLeft w:val="0"/>
      <w:marRight w:val="0"/>
      <w:marTop w:val="0"/>
      <w:marBottom w:val="0"/>
      <w:divBdr>
        <w:top w:val="none" w:sz="0" w:space="0" w:color="auto"/>
        <w:left w:val="none" w:sz="0" w:space="0" w:color="auto"/>
        <w:bottom w:val="none" w:sz="0" w:space="0" w:color="auto"/>
        <w:right w:val="none" w:sz="0" w:space="0" w:color="auto"/>
      </w:divBdr>
      <w:divsChild>
        <w:div w:id="1262030262">
          <w:marLeft w:val="0"/>
          <w:marRight w:val="0"/>
          <w:marTop w:val="0"/>
          <w:marBottom w:val="0"/>
          <w:divBdr>
            <w:top w:val="none" w:sz="0" w:space="0" w:color="auto"/>
            <w:left w:val="none" w:sz="0" w:space="0" w:color="auto"/>
            <w:bottom w:val="none" w:sz="0" w:space="0" w:color="auto"/>
            <w:right w:val="none" w:sz="0" w:space="0" w:color="auto"/>
          </w:divBdr>
          <w:divsChild>
            <w:div w:id="2016498984">
              <w:marLeft w:val="0"/>
              <w:marRight w:val="0"/>
              <w:marTop w:val="0"/>
              <w:marBottom w:val="0"/>
              <w:divBdr>
                <w:top w:val="none" w:sz="0" w:space="0" w:color="auto"/>
                <w:left w:val="none" w:sz="0" w:space="0" w:color="auto"/>
                <w:bottom w:val="none" w:sz="0" w:space="0" w:color="auto"/>
                <w:right w:val="none" w:sz="0" w:space="0" w:color="auto"/>
              </w:divBdr>
              <w:divsChild>
                <w:div w:id="1774201782">
                  <w:marLeft w:val="0"/>
                  <w:marRight w:val="0"/>
                  <w:marTop w:val="0"/>
                  <w:marBottom w:val="0"/>
                  <w:divBdr>
                    <w:top w:val="none" w:sz="0" w:space="0" w:color="auto"/>
                    <w:left w:val="none" w:sz="0" w:space="0" w:color="auto"/>
                    <w:bottom w:val="none" w:sz="0" w:space="0" w:color="auto"/>
                    <w:right w:val="none" w:sz="0" w:space="0" w:color="auto"/>
                  </w:divBdr>
                </w:div>
              </w:divsChild>
            </w:div>
            <w:div w:id="1708530100">
              <w:marLeft w:val="0"/>
              <w:marRight w:val="0"/>
              <w:marTop w:val="0"/>
              <w:marBottom w:val="0"/>
              <w:divBdr>
                <w:top w:val="none" w:sz="0" w:space="0" w:color="auto"/>
                <w:left w:val="none" w:sz="0" w:space="0" w:color="auto"/>
                <w:bottom w:val="none" w:sz="0" w:space="0" w:color="auto"/>
                <w:right w:val="none" w:sz="0" w:space="0" w:color="auto"/>
              </w:divBdr>
              <w:divsChild>
                <w:div w:id="2138444720">
                  <w:marLeft w:val="0"/>
                  <w:marRight w:val="0"/>
                  <w:marTop w:val="0"/>
                  <w:marBottom w:val="0"/>
                  <w:divBdr>
                    <w:top w:val="none" w:sz="0" w:space="0" w:color="auto"/>
                    <w:left w:val="none" w:sz="0" w:space="0" w:color="auto"/>
                    <w:bottom w:val="none" w:sz="0" w:space="0" w:color="auto"/>
                    <w:right w:val="none" w:sz="0" w:space="0" w:color="auto"/>
                  </w:divBdr>
                </w:div>
              </w:divsChild>
            </w:div>
            <w:div w:id="1307584551">
              <w:marLeft w:val="0"/>
              <w:marRight w:val="0"/>
              <w:marTop w:val="0"/>
              <w:marBottom w:val="0"/>
              <w:divBdr>
                <w:top w:val="none" w:sz="0" w:space="0" w:color="auto"/>
                <w:left w:val="none" w:sz="0" w:space="0" w:color="auto"/>
                <w:bottom w:val="none" w:sz="0" w:space="0" w:color="auto"/>
                <w:right w:val="none" w:sz="0" w:space="0" w:color="auto"/>
              </w:divBdr>
              <w:divsChild>
                <w:div w:id="252589051">
                  <w:marLeft w:val="0"/>
                  <w:marRight w:val="0"/>
                  <w:marTop w:val="0"/>
                  <w:marBottom w:val="0"/>
                  <w:divBdr>
                    <w:top w:val="none" w:sz="0" w:space="0" w:color="auto"/>
                    <w:left w:val="none" w:sz="0" w:space="0" w:color="auto"/>
                    <w:bottom w:val="none" w:sz="0" w:space="0" w:color="auto"/>
                    <w:right w:val="none" w:sz="0" w:space="0" w:color="auto"/>
                  </w:divBdr>
                </w:div>
              </w:divsChild>
            </w:div>
            <w:div w:id="2064482183">
              <w:marLeft w:val="0"/>
              <w:marRight w:val="0"/>
              <w:marTop w:val="0"/>
              <w:marBottom w:val="0"/>
              <w:divBdr>
                <w:top w:val="none" w:sz="0" w:space="0" w:color="auto"/>
                <w:left w:val="none" w:sz="0" w:space="0" w:color="auto"/>
                <w:bottom w:val="none" w:sz="0" w:space="0" w:color="auto"/>
                <w:right w:val="none" w:sz="0" w:space="0" w:color="auto"/>
              </w:divBdr>
              <w:divsChild>
                <w:div w:id="1852060582">
                  <w:marLeft w:val="0"/>
                  <w:marRight w:val="0"/>
                  <w:marTop w:val="0"/>
                  <w:marBottom w:val="0"/>
                  <w:divBdr>
                    <w:top w:val="none" w:sz="0" w:space="0" w:color="auto"/>
                    <w:left w:val="none" w:sz="0" w:space="0" w:color="auto"/>
                    <w:bottom w:val="none" w:sz="0" w:space="0" w:color="auto"/>
                    <w:right w:val="none" w:sz="0" w:space="0" w:color="auto"/>
                  </w:divBdr>
                </w:div>
              </w:divsChild>
            </w:div>
            <w:div w:id="1890333948">
              <w:marLeft w:val="0"/>
              <w:marRight w:val="0"/>
              <w:marTop w:val="0"/>
              <w:marBottom w:val="0"/>
              <w:divBdr>
                <w:top w:val="none" w:sz="0" w:space="0" w:color="auto"/>
                <w:left w:val="none" w:sz="0" w:space="0" w:color="auto"/>
                <w:bottom w:val="none" w:sz="0" w:space="0" w:color="auto"/>
                <w:right w:val="none" w:sz="0" w:space="0" w:color="auto"/>
              </w:divBdr>
              <w:divsChild>
                <w:div w:id="34795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130447">
          <w:marLeft w:val="0"/>
          <w:marRight w:val="0"/>
          <w:marTop w:val="0"/>
          <w:marBottom w:val="0"/>
          <w:divBdr>
            <w:top w:val="none" w:sz="0" w:space="0" w:color="auto"/>
            <w:left w:val="none" w:sz="0" w:space="0" w:color="auto"/>
            <w:bottom w:val="none" w:sz="0" w:space="0" w:color="auto"/>
            <w:right w:val="none" w:sz="0" w:space="0" w:color="auto"/>
          </w:divBdr>
          <w:divsChild>
            <w:div w:id="131870786">
              <w:marLeft w:val="0"/>
              <w:marRight w:val="0"/>
              <w:marTop w:val="0"/>
              <w:marBottom w:val="0"/>
              <w:divBdr>
                <w:top w:val="none" w:sz="0" w:space="0" w:color="auto"/>
                <w:left w:val="none" w:sz="0" w:space="0" w:color="auto"/>
                <w:bottom w:val="none" w:sz="0" w:space="0" w:color="auto"/>
                <w:right w:val="none" w:sz="0" w:space="0" w:color="auto"/>
              </w:divBdr>
            </w:div>
          </w:divsChild>
        </w:div>
        <w:div w:id="936594066">
          <w:marLeft w:val="0"/>
          <w:marRight w:val="0"/>
          <w:marTop w:val="0"/>
          <w:marBottom w:val="0"/>
          <w:divBdr>
            <w:top w:val="none" w:sz="0" w:space="0" w:color="auto"/>
            <w:left w:val="none" w:sz="0" w:space="0" w:color="auto"/>
            <w:bottom w:val="none" w:sz="0" w:space="0" w:color="auto"/>
            <w:right w:val="none" w:sz="0" w:space="0" w:color="auto"/>
          </w:divBdr>
        </w:div>
        <w:div w:id="1433209705">
          <w:marLeft w:val="0"/>
          <w:marRight w:val="0"/>
          <w:marTop w:val="0"/>
          <w:marBottom w:val="0"/>
          <w:divBdr>
            <w:top w:val="none" w:sz="0" w:space="0" w:color="auto"/>
            <w:left w:val="none" w:sz="0" w:space="0" w:color="auto"/>
            <w:bottom w:val="none" w:sz="0" w:space="0" w:color="auto"/>
            <w:right w:val="none" w:sz="0" w:space="0" w:color="auto"/>
          </w:divBdr>
        </w:div>
      </w:divsChild>
    </w:div>
    <w:div w:id="1531605929">
      <w:bodyDiv w:val="1"/>
      <w:marLeft w:val="0"/>
      <w:marRight w:val="0"/>
      <w:marTop w:val="0"/>
      <w:marBottom w:val="0"/>
      <w:divBdr>
        <w:top w:val="none" w:sz="0" w:space="0" w:color="auto"/>
        <w:left w:val="none" w:sz="0" w:space="0" w:color="auto"/>
        <w:bottom w:val="none" w:sz="0" w:space="0" w:color="auto"/>
        <w:right w:val="none" w:sz="0" w:space="0" w:color="auto"/>
      </w:divBdr>
      <w:divsChild>
        <w:div w:id="2034576459">
          <w:marLeft w:val="0"/>
          <w:marRight w:val="0"/>
          <w:marTop w:val="0"/>
          <w:marBottom w:val="0"/>
          <w:divBdr>
            <w:top w:val="none" w:sz="0" w:space="0" w:color="auto"/>
            <w:left w:val="none" w:sz="0" w:space="0" w:color="auto"/>
            <w:bottom w:val="none" w:sz="0" w:space="0" w:color="auto"/>
            <w:right w:val="none" w:sz="0" w:space="0" w:color="auto"/>
          </w:divBdr>
          <w:divsChild>
            <w:div w:id="1898206217">
              <w:marLeft w:val="0"/>
              <w:marRight w:val="0"/>
              <w:marTop w:val="0"/>
              <w:marBottom w:val="0"/>
              <w:divBdr>
                <w:top w:val="none" w:sz="0" w:space="0" w:color="auto"/>
                <w:left w:val="none" w:sz="0" w:space="0" w:color="auto"/>
                <w:bottom w:val="none" w:sz="0" w:space="0" w:color="auto"/>
                <w:right w:val="none" w:sz="0" w:space="0" w:color="auto"/>
              </w:divBdr>
            </w:div>
          </w:divsChild>
        </w:div>
        <w:div w:id="1543712559">
          <w:marLeft w:val="0"/>
          <w:marRight w:val="0"/>
          <w:marTop w:val="0"/>
          <w:marBottom w:val="0"/>
          <w:divBdr>
            <w:top w:val="none" w:sz="0" w:space="0" w:color="auto"/>
            <w:left w:val="none" w:sz="0" w:space="0" w:color="auto"/>
            <w:bottom w:val="none" w:sz="0" w:space="0" w:color="auto"/>
            <w:right w:val="none" w:sz="0" w:space="0" w:color="auto"/>
          </w:divBdr>
          <w:divsChild>
            <w:div w:id="1468088901">
              <w:marLeft w:val="0"/>
              <w:marRight w:val="0"/>
              <w:marTop w:val="0"/>
              <w:marBottom w:val="0"/>
              <w:divBdr>
                <w:top w:val="none" w:sz="0" w:space="0" w:color="auto"/>
                <w:left w:val="none" w:sz="0" w:space="0" w:color="auto"/>
                <w:bottom w:val="none" w:sz="0" w:space="0" w:color="auto"/>
                <w:right w:val="none" w:sz="0" w:space="0" w:color="auto"/>
              </w:divBdr>
            </w:div>
          </w:divsChild>
        </w:div>
        <w:div w:id="1965428336">
          <w:marLeft w:val="0"/>
          <w:marRight w:val="0"/>
          <w:marTop w:val="0"/>
          <w:marBottom w:val="0"/>
          <w:divBdr>
            <w:top w:val="none" w:sz="0" w:space="0" w:color="auto"/>
            <w:left w:val="none" w:sz="0" w:space="0" w:color="auto"/>
            <w:bottom w:val="none" w:sz="0" w:space="0" w:color="auto"/>
            <w:right w:val="none" w:sz="0" w:space="0" w:color="auto"/>
          </w:divBdr>
          <w:divsChild>
            <w:div w:id="800803781">
              <w:marLeft w:val="0"/>
              <w:marRight w:val="0"/>
              <w:marTop w:val="0"/>
              <w:marBottom w:val="0"/>
              <w:divBdr>
                <w:top w:val="none" w:sz="0" w:space="0" w:color="auto"/>
                <w:left w:val="none" w:sz="0" w:space="0" w:color="auto"/>
                <w:bottom w:val="none" w:sz="0" w:space="0" w:color="auto"/>
                <w:right w:val="none" w:sz="0" w:space="0" w:color="auto"/>
              </w:divBdr>
            </w:div>
          </w:divsChild>
        </w:div>
        <w:div w:id="923954092">
          <w:marLeft w:val="0"/>
          <w:marRight w:val="0"/>
          <w:marTop w:val="0"/>
          <w:marBottom w:val="0"/>
          <w:divBdr>
            <w:top w:val="none" w:sz="0" w:space="0" w:color="auto"/>
            <w:left w:val="none" w:sz="0" w:space="0" w:color="auto"/>
            <w:bottom w:val="none" w:sz="0" w:space="0" w:color="auto"/>
            <w:right w:val="none" w:sz="0" w:space="0" w:color="auto"/>
          </w:divBdr>
          <w:divsChild>
            <w:div w:id="1895044436">
              <w:marLeft w:val="0"/>
              <w:marRight w:val="0"/>
              <w:marTop w:val="0"/>
              <w:marBottom w:val="0"/>
              <w:divBdr>
                <w:top w:val="none" w:sz="0" w:space="0" w:color="auto"/>
                <w:left w:val="none" w:sz="0" w:space="0" w:color="auto"/>
                <w:bottom w:val="none" w:sz="0" w:space="0" w:color="auto"/>
                <w:right w:val="none" w:sz="0" w:space="0" w:color="auto"/>
              </w:divBdr>
            </w:div>
          </w:divsChild>
        </w:div>
        <w:div w:id="110250851">
          <w:marLeft w:val="0"/>
          <w:marRight w:val="0"/>
          <w:marTop w:val="0"/>
          <w:marBottom w:val="0"/>
          <w:divBdr>
            <w:top w:val="none" w:sz="0" w:space="0" w:color="auto"/>
            <w:left w:val="none" w:sz="0" w:space="0" w:color="auto"/>
            <w:bottom w:val="none" w:sz="0" w:space="0" w:color="auto"/>
            <w:right w:val="none" w:sz="0" w:space="0" w:color="auto"/>
          </w:divBdr>
          <w:divsChild>
            <w:div w:id="1285699731">
              <w:marLeft w:val="0"/>
              <w:marRight w:val="0"/>
              <w:marTop w:val="0"/>
              <w:marBottom w:val="0"/>
              <w:divBdr>
                <w:top w:val="none" w:sz="0" w:space="0" w:color="auto"/>
                <w:left w:val="none" w:sz="0" w:space="0" w:color="auto"/>
                <w:bottom w:val="none" w:sz="0" w:space="0" w:color="auto"/>
                <w:right w:val="none" w:sz="0" w:space="0" w:color="auto"/>
              </w:divBdr>
            </w:div>
          </w:divsChild>
        </w:div>
        <w:div w:id="1272206214">
          <w:marLeft w:val="0"/>
          <w:marRight w:val="0"/>
          <w:marTop w:val="0"/>
          <w:marBottom w:val="0"/>
          <w:divBdr>
            <w:top w:val="none" w:sz="0" w:space="0" w:color="auto"/>
            <w:left w:val="none" w:sz="0" w:space="0" w:color="auto"/>
            <w:bottom w:val="none" w:sz="0" w:space="0" w:color="auto"/>
            <w:right w:val="none" w:sz="0" w:space="0" w:color="auto"/>
          </w:divBdr>
          <w:divsChild>
            <w:div w:id="774835820">
              <w:marLeft w:val="0"/>
              <w:marRight w:val="0"/>
              <w:marTop w:val="0"/>
              <w:marBottom w:val="0"/>
              <w:divBdr>
                <w:top w:val="none" w:sz="0" w:space="0" w:color="auto"/>
                <w:left w:val="none" w:sz="0" w:space="0" w:color="auto"/>
                <w:bottom w:val="none" w:sz="0" w:space="0" w:color="auto"/>
                <w:right w:val="none" w:sz="0" w:space="0" w:color="auto"/>
              </w:divBdr>
            </w:div>
          </w:divsChild>
        </w:div>
        <w:div w:id="1587304860">
          <w:marLeft w:val="0"/>
          <w:marRight w:val="0"/>
          <w:marTop w:val="0"/>
          <w:marBottom w:val="0"/>
          <w:divBdr>
            <w:top w:val="none" w:sz="0" w:space="0" w:color="auto"/>
            <w:left w:val="none" w:sz="0" w:space="0" w:color="auto"/>
            <w:bottom w:val="none" w:sz="0" w:space="0" w:color="auto"/>
            <w:right w:val="none" w:sz="0" w:space="0" w:color="auto"/>
          </w:divBdr>
          <w:divsChild>
            <w:div w:id="123963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81475">
      <w:bodyDiv w:val="1"/>
      <w:marLeft w:val="0"/>
      <w:marRight w:val="0"/>
      <w:marTop w:val="0"/>
      <w:marBottom w:val="0"/>
      <w:divBdr>
        <w:top w:val="none" w:sz="0" w:space="0" w:color="auto"/>
        <w:left w:val="none" w:sz="0" w:space="0" w:color="auto"/>
        <w:bottom w:val="none" w:sz="0" w:space="0" w:color="auto"/>
        <w:right w:val="none" w:sz="0" w:space="0" w:color="auto"/>
      </w:divBdr>
      <w:divsChild>
        <w:div w:id="748502865">
          <w:marLeft w:val="0"/>
          <w:marRight w:val="0"/>
          <w:marTop w:val="0"/>
          <w:marBottom w:val="0"/>
          <w:divBdr>
            <w:top w:val="none" w:sz="0" w:space="0" w:color="auto"/>
            <w:left w:val="none" w:sz="0" w:space="0" w:color="auto"/>
            <w:bottom w:val="none" w:sz="0" w:space="0" w:color="auto"/>
            <w:right w:val="none" w:sz="0" w:space="0" w:color="auto"/>
          </w:divBdr>
          <w:divsChild>
            <w:div w:id="523134979">
              <w:marLeft w:val="0"/>
              <w:marRight w:val="0"/>
              <w:marTop w:val="0"/>
              <w:marBottom w:val="0"/>
              <w:divBdr>
                <w:top w:val="none" w:sz="0" w:space="0" w:color="auto"/>
                <w:left w:val="none" w:sz="0" w:space="0" w:color="auto"/>
                <w:bottom w:val="none" w:sz="0" w:space="0" w:color="auto"/>
                <w:right w:val="none" w:sz="0" w:space="0" w:color="auto"/>
              </w:divBdr>
              <w:divsChild>
                <w:div w:id="371539636">
                  <w:marLeft w:val="0"/>
                  <w:marRight w:val="0"/>
                  <w:marTop w:val="0"/>
                  <w:marBottom w:val="0"/>
                  <w:divBdr>
                    <w:top w:val="none" w:sz="0" w:space="0" w:color="auto"/>
                    <w:left w:val="none" w:sz="0" w:space="0" w:color="auto"/>
                    <w:bottom w:val="none" w:sz="0" w:space="0" w:color="auto"/>
                    <w:right w:val="none" w:sz="0" w:space="0" w:color="auto"/>
                  </w:divBdr>
                </w:div>
              </w:divsChild>
            </w:div>
            <w:div w:id="408383883">
              <w:marLeft w:val="0"/>
              <w:marRight w:val="0"/>
              <w:marTop w:val="0"/>
              <w:marBottom w:val="0"/>
              <w:divBdr>
                <w:top w:val="none" w:sz="0" w:space="0" w:color="auto"/>
                <w:left w:val="none" w:sz="0" w:space="0" w:color="auto"/>
                <w:bottom w:val="none" w:sz="0" w:space="0" w:color="auto"/>
                <w:right w:val="none" w:sz="0" w:space="0" w:color="auto"/>
              </w:divBdr>
              <w:divsChild>
                <w:div w:id="1399865389">
                  <w:marLeft w:val="0"/>
                  <w:marRight w:val="0"/>
                  <w:marTop w:val="0"/>
                  <w:marBottom w:val="0"/>
                  <w:divBdr>
                    <w:top w:val="none" w:sz="0" w:space="0" w:color="auto"/>
                    <w:left w:val="none" w:sz="0" w:space="0" w:color="auto"/>
                    <w:bottom w:val="none" w:sz="0" w:space="0" w:color="auto"/>
                    <w:right w:val="none" w:sz="0" w:space="0" w:color="auto"/>
                  </w:divBdr>
                </w:div>
              </w:divsChild>
            </w:div>
            <w:div w:id="1592278101">
              <w:marLeft w:val="0"/>
              <w:marRight w:val="0"/>
              <w:marTop w:val="0"/>
              <w:marBottom w:val="0"/>
              <w:divBdr>
                <w:top w:val="none" w:sz="0" w:space="0" w:color="auto"/>
                <w:left w:val="none" w:sz="0" w:space="0" w:color="auto"/>
                <w:bottom w:val="none" w:sz="0" w:space="0" w:color="auto"/>
                <w:right w:val="none" w:sz="0" w:space="0" w:color="auto"/>
              </w:divBdr>
              <w:divsChild>
                <w:div w:id="291374510">
                  <w:marLeft w:val="0"/>
                  <w:marRight w:val="0"/>
                  <w:marTop w:val="0"/>
                  <w:marBottom w:val="0"/>
                  <w:divBdr>
                    <w:top w:val="none" w:sz="0" w:space="0" w:color="auto"/>
                    <w:left w:val="none" w:sz="0" w:space="0" w:color="auto"/>
                    <w:bottom w:val="none" w:sz="0" w:space="0" w:color="auto"/>
                    <w:right w:val="none" w:sz="0" w:space="0" w:color="auto"/>
                  </w:divBdr>
                </w:div>
              </w:divsChild>
            </w:div>
            <w:div w:id="672992264">
              <w:marLeft w:val="0"/>
              <w:marRight w:val="0"/>
              <w:marTop w:val="0"/>
              <w:marBottom w:val="0"/>
              <w:divBdr>
                <w:top w:val="none" w:sz="0" w:space="0" w:color="auto"/>
                <w:left w:val="none" w:sz="0" w:space="0" w:color="auto"/>
                <w:bottom w:val="none" w:sz="0" w:space="0" w:color="auto"/>
                <w:right w:val="none" w:sz="0" w:space="0" w:color="auto"/>
              </w:divBdr>
              <w:divsChild>
                <w:div w:id="720252715">
                  <w:marLeft w:val="0"/>
                  <w:marRight w:val="0"/>
                  <w:marTop w:val="0"/>
                  <w:marBottom w:val="0"/>
                  <w:divBdr>
                    <w:top w:val="none" w:sz="0" w:space="0" w:color="auto"/>
                    <w:left w:val="none" w:sz="0" w:space="0" w:color="auto"/>
                    <w:bottom w:val="none" w:sz="0" w:space="0" w:color="auto"/>
                    <w:right w:val="none" w:sz="0" w:space="0" w:color="auto"/>
                  </w:divBdr>
                </w:div>
              </w:divsChild>
            </w:div>
            <w:div w:id="1508906393">
              <w:marLeft w:val="0"/>
              <w:marRight w:val="0"/>
              <w:marTop w:val="0"/>
              <w:marBottom w:val="0"/>
              <w:divBdr>
                <w:top w:val="none" w:sz="0" w:space="0" w:color="auto"/>
                <w:left w:val="none" w:sz="0" w:space="0" w:color="auto"/>
                <w:bottom w:val="none" w:sz="0" w:space="0" w:color="auto"/>
                <w:right w:val="none" w:sz="0" w:space="0" w:color="auto"/>
              </w:divBdr>
              <w:divsChild>
                <w:div w:id="13896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76532">
          <w:marLeft w:val="0"/>
          <w:marRight w:val="0"/>
          <w:marTop w:val="0"/>
          <w:marBottom w:val="0"/>
          <w:divBdr>
            <w:top w:val="none" w:sz="0" w:space="0" w:color="auto"/>
            <w:left w:val="none" w:sz="0" w:space="0" w:color="auto"/>
            <w:bottom w:val="none" w:sz="0" w:space="0" w:color="auto"/>
            <w:right w:val="none" w:sz="0" w:space="0" w:color="auto"/>
          </w:divBdr>
          <w:divsChild>
            <w:div w:id="706757524">
              <w:marLeft w:val="0"/>
              <w:marRight w:val="0"/>
              <w:marTop w:val="0"/>
              <w:marBottom w:val="0"/>
              <w:divBdr>
                <w:top w:val="none" w:sz="0" w:space="0" w:color="auto"/>
                <w:left w:val="none" w:sz="0" w:space="0" w:color="auto"/>
                <w:bottom w:val="none" w:sz="0" w:space="0" w:color="auto"/>
                <w:right w:val="none" w:sz="0" w:space="0" w:color="auto"/>
              </w:divBdr>
              <w:divsChild>
                <w:div w:id="760033141">
                  <w:marLeft w:val="0"/>
                  <w:marRight w:val="0"/>
                  <w:marTop w:val="0"/>
                  <w:marBottom w:val="0"/>
                  <w:divBdr>
                    <w:top w:val="none" w:sz="0" w:space="0" w:color="auto"/>
                    <w:left w:val="none" w:sz="0" w:space="0" w:color="auto"/>
                    <w:bottom w:val="none" w:sz="0" w:space="0" w:color="auto"/>
                    <w:right w:val="none" w:sz="0" w:space="0" w:color="auto"/>
                  </w:divBdr>
                </w:div>
              </w:divsChild>
            </w:div>
            <w:div w:id="58599774">
              <w:marLeft w:val="0"/>
              <w:marRight w:val="0"/>
              <w:marTop w:val="0"/>
              <w:marBottom w:val="0"/>
              <w:divBdr>
                <w:top w:val="none" w:sz="0" w:space="0" w:color="auto"/>
                <w:left w:val="none" w:sz="0" w:space="0" w:color="auto"/>
                <w:bottom w:val="none" w:sz="0" w:space="0" w:color="auto"/>
                <w:right w:val="none" w:sz="0" w:space="0" w:color="auto"/>
              </w:divBdr>
              <w:divsChild>
                <w:div w:id="626787041">
                  <w:marLeft w:val="0"/>
                  <w:marRight w:val="0"/>
                  <w:marTop w:val="0"/>
                  <w:marBottom w:val="0"/>
                  <w:divBdr>
                    <w:top w:val="none" w:sz="0" w:space="0" w:color="auto"/>
                    <w:left w:val="none" w:sz="0" w:space="0" w:color="auto"/>
                    <w:bottom w:val="none" w:sz="0" w:space="0" w:color="auto"/>
                    <w:right w:val="none" w:sz="0" w:space="0" w:color="auto"/>
                  </w:divBdr>
                </w:div>
              </w:divsChild>
            </w:div>
            <w:div w:id="852575090">
              <w:marLeft w:val="0"/>
              <w:marRight w:val="0"/>
              <w:marTop w:val="0"/>
              <w:marBottom w:val="0"/>
              <w:divBdr>
                <w:top w:val="none" w:sz="0" w:space="0" w:color="auto"/>
                <w:left w:val="none" w:sz="0" w:space="0" w:color="auto"/>
                <w:bottom w:val="none" w:sz="0" w:space="0" w:color="auto"/>
                <w:right w:val="none" w:sz="0" w:space="0" w:color="auto"/>
              </w:divBdr>
              <w:divsChild>
                <w:div w:id="139156401">
                  <w:marLeft w:val="0"/>
                  <w:marRight w:val="0"/>
                  <w:marTop w:val="0"/>
                  <w:marBottom w:val="0"/>
                  <w:divBdr>
                    <w:top w:val="none" w:sz="0" w:space="0" w:color="auto"/>
                    <w:left w:val="none" w:sz="0" w:space="0" w:color="auto"/>
                    <w:bottom w:val="none" w:sz="0" w:space="0" w:color="auto"/>
                    <w:right w:val="none" w:sz="0" w:space="0" w:color="auto"/>
                  </w:divBdr>
                </w:div>
              </w:divsChild>
            </w:div>
            <w:div w:id="1658264607">
              <w:marLeft w:val="0"/>
              <w:marRight w:val="0"/>
              <w:marTop w:val="0"/>
              <w:marBottom w:val="0"/>
              <w:divBdr>
                <w:top w:val="none" w:sz="0" w:space="0" w:color="auto"/>
                <w:left w:val="none" w:sz="0" w:space="0" w:color="auto"/>
                <w:bottom w:val="none" w:sz="0" w:space="0" w:color="auto"/>
                <w:right w:val="none" w:sz="0" w:space="0" w:color="auto"/>
              </w:divBdr>
              <w:divsChild>
                <w:div w:id="90785993">
                  <w:marLeft w:val="0"/>
                  <w:marRight w:val="0"/>
                  <w:marTop w:val="0"/>
                  <w:marBottom w:val="0"/>
                  <w:divBdr>
                    <w:top w:val="none" w:sz="0" w:space="0" w:color="auto"/>
                    <w:left w:val="none" w:sz="0" w:space="0" w:color="auto"/>
                    <w:bottom w:val="none" w:sz="0" w:space="0" w:color="auto"/>
                    <w:right w:val="none" w:sz="0" w:space="0" w:color="auto"/>
                  </w:divBdr>
                </w:div>
              </w:divsChild>
            </w:div>
            <w:div w:id="511380666">
              <w:marLeft w:val="0"/>
              <w:marRight w:val="0"/>
              <w:marTop w:val="0"/>
              <w:marBottom w:val="0"/>
              <w:divBdr>
                <w:top w:val="none" w:sz="0" w:space="0" w:color="auto"/>
                <w:left w:val="none" w:sz="0" w:space="0" w:color="auto"/>
                <w:bottom w:val="none" w:sz="0" w:space="0" w:color="auto"/>
                <w:right w:val="none" w:sz="0" w:space="0" w:color="auto"/>
              </w:divBdr>
              <w:divsChild>
                <w:div w:id="1320882421">
                  <w:marLeft w:val="0"/>
                  <w:marRight w:val="0"/>
                  <w:marTop w:val="0"/>
                  <w:marBottom w:val="0"/>
                  <w:divBdr>
                    <w:top w:val="none" w:sz="0" w:space="0" w:color="auto"/>
                    <w:left w:val="none" w:sz="0" w:space="0" w:color="auto"/>
                    <w:bottom w:val="none" w:sz="0" w:space="0" w:color="auto"/>
                    <w:right w:val="none" w:sz="0" w:space="0" w:color="auto"/>
                  </w:divBdr>
                </w:div>
              </w:divsChild>
            </w:div>
            <w:div w:id="1527786375">
              <w:marLeft w:val="0"/>
              <w:marRight w:val="0"/>
              <w:marTop w:val="0"/>
              <w:marBottom w:val="0"/>
              <w:divBdr>
                <w:top w:val="none" w:sz="0" w:space="0" w:color="auto"/>
                <w:left w:val="none" w:sz="0" w:space="0" w:color="auto"/>
                <w:bottom w:val="none" w:sz="0" w:space="0" w:color="auto"/>
                <w:right w:val="none" w:sz="0" w:space="0" w:color="auto"/>
              </w:divBdr>
              <w:divsChild>
                <w:div w:id="135295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005820">
      <w:bodyDiv w:val="1"/>
      <w:marLeft w:val="0"/>
      <w:marRight w:val="0"/>
      <w:marTop w:val="0"/>
      <w:marBottom w:val="0"/>
      <w:divBdr>
        <w:top w:val="none" w:sz="0" w:space="0" w:color="auto"/>
        <w:left w:val="none" w:sz="0" w:space="0" w:color="auto"/>
        <w:bottom w:val="none" w:sz="0" w:space="0" w:color="auto"/>
        <w:right w:val="none" w:sz="0" w:space="0" w:color="auto"/>
      </w:divBdr>
    </w:div>
    <w:div w:id="1602839646">
      <w:bodyDiv w:val="1"/>
      <w:marLeft w:val="0"/>
      <w:marRight w:val="0"/>
      <w:marTop w:val="0"/>
      <w:marBottom w:val="0"/>
      <w:divBdr>
        <w:top w:val="none" w:sz="0" w:space="0" w:color="auto"/>
        <w:left w:val="none" w:sz="0" w:space="0" w:color="auto"/>
        <w:bottom w:val="none" w:sz="0" w:space="0" w:color="auto"/>
        <w:right w:val="none" w:sz="0" w:space="0" w:color="auto"/>
      </w:divBdr>
      <w:divsChild>
        <w:div w:id="1305744288">
          <w:marLeft w:val="0"/>
          <w:marRight w:val="0"/>
          <w:marTop w:val="0"/>
          <w:marBottom w:val="0"/>
          <w:divBdr>
            <w:top w:val="none" w:sz="0" w:space="0" w:color="auto"/>
            <w:left w:val="none" w:sz="0" w:space="0" w:color="auto"/>
            <w:bottom w:val="none" w:sz="0" w:space="0" w:color="auto"/>
            <w:right w:val="none" w:sz="0" w:space="0" w:color="auto"/>
          </w:divBdr>
          <w:divsChild>
            <w:div w:id="420224234">
              <w:marLeft w:val="0"/>
              <w:marRight w:val="0"/>
              <w:marTop w:val="0"/>
              <w:marBottom w:val="0"/>
              <w:divBdr>
                <w:top w:val="none" w:sz="0" w:space="0" w:color="auto"/>
                <w:left w:val="none" w:sz="0" w:space="0" w:color="auto"/>
                <w:bottom w:val="none" w:sz="0" w:space="0" w:color="auto"/>
                <w:right w:val="none" w:sz="0" w:space="0" w:color="auto"/>
              </w:divBdr>
              <w:divsChild>
                <w:div w:id="1412265806">
                  <w:marLeft w:val="0"/>
                  <w:marRight w:val="0"/>
                  <w:marTop w:val="0"/>
                  <w:marBottom w:val="0"/>
                  <w:divBdr>
                    <w:top w:val="none" w:sz="0" w:space="0" w:color="auto"/>
                    <w:left w:val="none" w:sz="0" w:space="0" w:color="auto"/>
                    <w:bottom w:val="none" w:sz="0" w:space="0" w:color="auto"/>
                    <w:right w:val="none" w:sz="0" w:space="0" w:color="auto"/>
                  </w:divBdr>
                </w:div>
              </w:divsChild>
            </w:div>
            <w:div w:id="1276333323">
              <w:marLeft w:val="0"/>
              <w:marRight w:val="0"/>
              <w:marTop w:val="0"/>
              <w:marBottom w:val="0"/>
              <w:divBdr>
                <w:top w:val="none" w:sz="0" w:space="0" w:color="auto"/>
                <w:left w:val="none" w:sz="0" w:space="0" w:color="auto"/>
                <w:bottom w:val="none" w:sz="0" w:space="0" w:color="auto"/>
                <w:right w:val="none" w:sz="0" w:space="0" w:color="auto"/>
              </w:divBdr>
              <w:divsChild>
                <w:div w:id="1523126729">
                  <w:marLeft w:val="0"/>
                  <w:marRight w:val="0"/>
                  <w:marTop w:val="0"/>
                  <w:marBottom w:val="0"/>
                  <w:divBdr>
                    <w:top w:val="none" w:sz="0" w:space="0" w:color="auto"/>
                    <w:left w:val="none" w:sz="0" w:space="0" w:color="auto"/>
                    <w:bottom w:val="none" w:sz="0" w:space="0" w:color="auto"/>
                    <w:right w:val="none" w:sz="0" w:space="0" w:color="auto"/>
                  </w:divBdr>
                </w:div>
              </w:divsChild>
            </w:div>
            <w:div w:id="1028071125">
              <w:marLeft w:val="0"/>
              <w:marRight w:val="0"/>
              <w:marTop w:val="0"/>
              <w:marBottom w:val="0"/>
              <w:divBdr>
                <w:top w:val="none" w:sz="0" w:space="0" w:color="auto"/>
                <w:left w:val="none" w:sz="0" w:space="0" w:color="auto"/>
                <w:bottom w:val="none" w:sz="0" w:space="0" w:color="auto"/>
                <w:right w:val="none" w:sz="0" w:space="0" w:color="auto"/>
              </w:divBdr>
              <w:divsChild>
                <w:div w:id="1033724556">
                  <w:marLeft w:val="0"/>
                  <w:marRight w:val="0"/>
                  <w:marTop w:val="0"/>
                  <w:marBottom w:val="0"/>
                  <w:divBdr>
                    <w:top w:val="none" w:sz="0" w:space="0" w:color="auto"/>
                    <w:left w:val="none" w:sz="0" w:space="0" w:color="auto"/>
                    <w:bottom w:val="none" w:sz="0" w:space="0" w:color="auto"/>
                    <w:right w:val="none" w:sz="0" w:space="0" w:color="auto"/>
                  </w:divBdr>
                </w:div>
              </w:divsChild>
            </w:div>
            <w:div w:id="1243487559">
              <w:marLeft w:val="0"/>
              <w:marRight w:val="0"/>
              <w:marTop w:val="0"/>
              <w:marBottom w:val="0"/>
              <w:divBdr>
                <w:top w:val="none" w:sz="0" w:space="0" w:color="auto"/>
                <w:left w:val="none" w:sz="0" w:space="0" w:color="auto"/>
                <w:bottom w:val="none" w:sz="0" w:space="0" w:color="auto"/>
                <w:right w:val="none" w:sz="0" w:space="0" w:color="auto"/>
              </w:divBdr>
              <w:divsChild>
                <w:div w:id="192074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339024">
      <w:bodyDiv w:val="1"/>
      <w:marLeft w:val="0"/>
      <w:marRight w:val="0"/>
      <w:marTop w:val="0"/>
      <w:marBottom w:val="0"/>
      <w:divBdr>
        <w:top w:val="none" w:sz="0" w:space="0" w:color="auto"/>
        <w:left w:val="none" w:sz="0" w:space="0" w:color="auto"/>
        <w:bottom w:val="none" w:sz="0" w:space="0" w:color="auto"/>
        <w:right w:val="none" w:sz="0" w:space="0" w:color="auto"/>
      </w:divBdr>
      <w:divsChild>
        <w:div w:id="480384695">
          <w:marLeft w:val="0"/>
          <w:marRight w:val="0"/>
          <w:marTop w:val="0"/>
          <w:marBottom w:val="0"/>
          <w:divBdr>
            <w:top w:val="none" w:sz="0" w:space="0" w:color="auto"/>
            <w:left w:val="none" w:sz="0" w:space="0" w:color="auto"/>
            <w:bottom w:val="none" w:sz="0" w:space="0" w:color="auto"/>
            <w:right w:val="none" w:sz="0" w:space="0" w:color="auto"/>
          </w:divBdr>
          <w:divsChild>
            <w:div w:id="286594266">
              <w:marLeft w:val="0"/>
              <w:marRight w:val="0"/>
              <w:marTop w:val="0"/>
              <w:marBottom w:val="0"/>
              <w:divBdr>
                <w:top w:val="none" w:sz="0" w:space="0" w:color="auto"/>
                <w:left w:val="none" w:sz="0" w:space="0" w:color="auto"/>
                <w:bottom w:val="none" w:sz="0" w:space="0" w:color="auto"/>
                <w:right w:val="none" w:sz="0" w:space="0" w:color="auto"/>
              </w:divBdr>
              <w:divsChild>
                <w:div w:id="1349916554">
                  <w:marLeft w:val="0"/>
                  <w:marRight w:val="0"/>
                  <w:marTop w:val="0"/>
                  <w:marBottom w:val="0"/>
                  <w:divBdr>
                    <w:top w:val="none" w:sz="0" w:space="0" w:color="auto"/>
                    <w:left w:val="none" w:sz="0" w:space="0" w:color="auto"/>
                    <w:bottom w:val="none" w:sz="0" w:space="0" w:color="auto"/>
                    <w:right w:val="none" w:sz="0" w:space="0" w:color="auto"/>
                  </w:divBdr>
                </w:div>
              </w:divsChild>
            </w:div>
            <w:div w:id="1815833143">
              <w:marLeft w:val="0"/>
              <w:marRight w:val="0"/>
              <w:marTop w:val="0"/>
              <w:marBottom w:val="0"/>
              <w:divBdr>
                <w:top w:val="none" w:sz="0" w:space="0" w:color="auto"/>
                <w:left w:val="none" w:sz="0" w:space="0" w:color="auto"/>
                <w:bottom w:val="none" w:sz="0" w:space="0" w:color="auto"/>
                <w:right w:val="none" w:sz="0" w:space="0" w:color="auto"/>
              </w:divBdr>
            </w:div>
            <w:div w:id="1583760212">
              <w:marLeft w:val="0"/>
              <w:marRight w:val="0"/>
              <w:marTop w:val="0"/>
              <w:marBottom w:val="0"/>
              <w:divBdr>
                <w:top w:val="none" w:sz="0" w:space="0" w:color="auto"/>
                <w:left w:val="none" w:sz="0" w:space="0" w:color="auto"/>
                <w:bottom w:val="none" w:sz="0" w:space="0" w:color="auto"/>
                <w:right w:val="none" w:sz="0" w:space="0" w:color="auto"/>
              </w:divBdr>
              <w:divsChild>
                <w:div w:id="183194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9348">
          <w:marLeft w:val="0"/>
          <w:marRight w:val="0"/>
          <w:marTop w:val="0"/>
          <w:marBottom w:val="0"/>
          <w:divBdr>
            <w:top w:val="none" w:sz="0" w:space="0" w:color="auto"/>
            <w:left w:val="none" w:sz="0" w:space="0" w:color="auto"/>
            <w:bottom w:val="none" w:sz="0" w:space="0" w:color="auto"/>
            <w:right w:val="none" w:sz="0" w:space="0" w:color="auto"/>
          </w:divBdr>
          <w:divsChild>
            <w:div w:id="699356269">
              <w:marLeft w:val="0"/>
              <w:marRight w:val="0"/>
              <w:marTop w:val="0"/>
              <w:marBottom w:val="0"/>
              <w:divBdr>
                <w:top w:val="none" w:sz="0" w:space="0" w:color="auto"/>
                <w:left w:val="none" w:sz="0" w:space="0" w:color="auto"/>
                <w:bottom w:val="none" w:sz="0" w:space="0" w:color="auto"/>
                <w:right w:val="none" w:sz="0" w:space="0" w:color="auto"/>
              </w:divBdr>
              <w:divsChild>
                <w:div w:id="1936815560">
                  <w:marLeft w:val="0"/>
                  <w:marRight w:val="0"/>
                  <w:marTop w:val="0"/>
                  <w:marBottom w:val="0"/>
                  <w:divBdr>
                    <w:top w:val="none" w:sz="0" w:space="0" w:color="auto"/>
                    <w:left w:val="none" w:sz="0" w:space="0" w:color="auto"/>
                    <w:bottom w:val="none" w:sz="0" w:space="0" w:color="auto"/>
                    <w:right w:val="none" w:sz="0" w:space="0" w:color="auto"/>
                  </w:divBdr>
                </w:div>
              </w:divsChild>
            </w:div>
            <w:div w:id="595289180">
              <w:marLeft w:val="0"/>
              <w:marRight w:val="0"/>
              <w:marTop w:val="0"/>
              <w:marBottom w:val="0"/>
              <w:divBdr>
                <w:top w:val="none" w:sz="0" w:space="0" w:color="auto"/>
                <w:left w:val="none" w:sz="0" w:space="0" w:color="auto"/>
                <w:bottom w:val="none" w:sz="0" w:space="0" w:color="auto"/>
                <w:right w:val="none" w:sz="0" w:space="0" w:color="auto"/>
              </w:divBdr>
              <w:divsChild>
                <w:div w:id="1836337979">
                  <w:marLeft w:val="0"/>
                  <w:marRight w:val="0"/>
                  <w:marTop w:val="0"/>
                  <w:marBottom w:val="0"/>
                  <w:divBdr>
                    <w:top w:val="none" w:sz="0" w:space="0" w:color="auto"/>
                    <w:left w:val="none" w:sz="0" w:space="0" w:color="auto"/>
                    <w:bottom w:val="none" w:sz="0" w:space="0" w:color="auto"/>
                    <w:right w:val="none" w:sz="0" w:space="0" w:color="auto"/>
                  </w:divBdr>
                </w:div>
              </w:divsChild>
            </w:div>
            <w:div w:id="719598538">
              <w:marLeft w:val="0"/>
              <w:marRight w:val="0"/>
              <w:marTop w:val="0"/>
              <w:marBottom w:val="0"/>
              <w:divBdr>
                <w:top w:val="none" w:sz="0" w:space="0" w:color="auto"/>
                <w:left w:val="none" w:sz="0" w:space="0" w:color="auto"/>
                <w:bottom w:val="none" w:sz="0" w:space="0" w:color="auto"/>
                <w:right w:val="none" w:sz="0" w:space="0" w:color="auto"/>
              </w:divBdr>
              <w:divsChild>
                <w:div w:id="123909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22514">
      <w:bodyDiv w:val="1"/>
      <w:marLeft w:val="0"/>
      <w:marRight w:val="0"/>
      <w:marTop w:val="0"/>
      <w:marBottom w:val="0"/>
      <w:divBdr>
        <w:top w:val="none" w:sz="0" w:space="0" w:color="auto"/>
        <w:left w:val="none" w:sz="0" w:space="0" w:color="auto"/>
        <w:bottom w:val="none" w:sz="0" w:space="0" w:color="auto"/>
        <w:right w:val="none" w:sz="0" w:space="0" w:color="auto"/>
      </w:divBdr>
      <w:divsChild>
        <w:div w:id="1216240487">
          <w:marLeft w:val="0"/>
          <w:marRight w:val="0"/>
          <w:marTop w:val="0"/>
          <w:marBottom w:val="0"/>
          <w:divBdr>
            <w:top w:val="none" w:sz="0" w:space="0" w:color="auto"/>
            <w:left w:val="none" w:sz="0" w:space="0" w:color="auto"/>
            <w:bottom w:val="none" w:sz="0" w:space="0" w:color="auto"/>
            <w:right w:val="none" w:sz="0" w:space="0" w:color="auto"/>
          </w:divBdr>
          <w:divsChild>
            <w:div w:id="575015645">
              <w:marLeft w:val="0"/>
              <w:marRight w:val="0"/>
              <w:marTop w:val="0"/>
              <w:marBottom w:val="0"/>
              <w:divBdr>
                <w:top w:val="none" w:sz="0" w:space="0" w:color="auto"/>
                <w:left w:val="none" w:sz="0" w:space="0" w:color="auto"/>
                <w:bottom w:val="none" w:sz="0" w:space="0" w:color="auto"/>
                <w:right w:val="none" w:sz="0" w:space="0" w:color="auto"/>
              </w:divBdr>
            </w:div>
          </w:divsChild>
        </w:div>
        <w:div w:id="655691349">
          <w:marLeft w:val="0"/>
          <w:marRight w:val="0"/>
          <w:marTop w:val="0"/>
          <w:marBottom w:val="0"/>
          <w:divBdr>
            <w:top w:val="none" w:sz="0" w:space="0" w:color="auto"/>
            <w:left w:val="none" w:sz="0" w:space="0" w:color="auto"/>
            <w:bottom w:val="none" w:sz="0" w:space="0" w:color="auto"/>
            <w:right w:val="none" w:sz="0" w:space="0" w:color="auto"/>
          </w:divBdr>
          <w:divsChild>
            <w:div w:id="49723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593414">
      <w:bodyDiv w:val="1"/>
      <w:marLeft w:val="0"/>
      <w:marRight w:val="0"/>
      <w:marTop w:val="0"/>
      <w:marBottom w:val="0"/>
      <w:divBdr>
        <w:top w:val="none" w:sz="0" w:space="0" w:color="auto"/>
        <w:left w:val="none" w:sz="0" w:space="0" w:color="auto"/>
        <w:bottom w:val="none" w:sz="0" w:space="0" w:color="auto"/>
        <w:right w:val="none" w:sz="0" w:space="0" w:color="auto"/>
      </w:divBdr>
      <w:divsChild>
        <w:div w:id="531574696">
          <w:marLeft w:val="0"/>
          <w:marRight w:val="0"/>
          <w:marTop w:val="0"/>
          <w:marBottom w:val="0"/>
          <w:divBdr>
            <w:top w:val="none" w:sz="0" w:space="0" w:color="auto"/>
            <w:left w:val="none" w:sz="0" w:space="0" w:color="auto"/>
            <w:bottom w:val="none" w:sz="0" w:space="0" w:color="auto"/>
            <w:right w:val="none" w:sz="0" w:space="0" w:color="auto"/>
          </w:divBdr>
          <w:divsChild>
            <w:div w:id="1024403995">
              <w:marLeft w:val="0"/>
              <w:marRight w:val="0"/>
              <w:marTop w:val="0"/>
              <w:marBottom w:val="0"/>
              <w:divBdr>
                <w:top w:val="none" w:sz="0" w:space="0" w:color="auto"/>
                <w:left w:val="none" w:sz="0" w:space="0" w:color="auto"/>
                <w:bottom w:val="none" w:sz="0" w:space="0" w:color="auto"/>
                <w:right w:val="none" w:sz="0" w:space="0" w:color="auto"/>
              </w:divBdr>
              <w:divsChild>
                <w:div w:id="348145260">
                  <w:marLeft w:val="0"/>
                  <w:marRight w:val="0"/>
                  <w:marTop w:val="0"/>
                  <w:marBottom w:val="0"/>
                  <w:divBdr>
                    <w:top w:val="none" w:sz="0" w:space="0" w:color="auto"/>
                    <w:left w:val="none" w:sz="0" w:space="0" w:color="auto"/>
                    <w:bottom w:val="none" w:sz="0" w:space="0" w:color="auto"/>
                    <w:right w:val="none" w:sz="0" w:space="0" w:color="auto"/>
                  </w:divBdr>
                </w:div>
              </w:divsChild>
            </w:div>
            <w:div w:id="618728908">
              <w:marLeft w:val="0"/>
              <w:marRight w:val="0"/>
              <w:marTop w:val="0"/>
              <w:marBottom w:val="0"/>
              <w:divBdr>
                <w:top w:val="none" w:sz="0" w:space="0" w:color="auto"/>
                <w:left w:val="none" w:sz="0" w:space="0" w:color="auto"/>
                <w:bottom w:val="none" w:sz="0" w:space="0" w:color="auto"/>
                <w:right w:val="none" w:sz="0" w:space="0" w:color="auto"/>
              </w:divBdr>
              <w:divsChild>
                <w:div w:id="1491945908">
                  <w:marLeft w:val="0"/>
                  <w:marRight w:val="0"/>
                  <w:marTop w:val="0"/>
                  <w:marBottom w:val="0"/>
                  <w:divBdr>
                    <w:top w:val="none" w:sz="0" w:space="0" w:color="auto"/>
                    <w:left w:val="none" w:sz="0" w:space="0" w:color="auto"/>
                    <w:bottom w:val="none" w:sz="0" w:space="0" w:color="auto"/>
                    <w:right w:val="none" w:sz="0" w:space="0" w:color="auto"/>
                  </w:divBdr>
                </w:div>
              </w:divsChild>
            </w:div>
            <w:div w:id="904337776">
              <w:marLeft w:val="0"/>
              <w:marRight w:val="0"/>
              <w:marTop w:val="0"/>
              <w:marBottom w:val="0"/>
              <w:divBdr>
                <w:top w:val="none" w:sz="0" w:space="0" w:color="auto"/>
                <w:left w:val="none" w:sz="0" w:space="0" w:color="auto"/>
                <w:bottom w:val="none" w:sz="0" w:space="0" w:color="auto"/>
                <w:right w:val="none" w:sz="0" w:space="0" w:color="auto"/>
              </w:divBdr>
              <w:divsChild>
                <w:div w:id="1404138659">
                  <w:marLeft w:val="0"/>
                  <w:marRight w:val="0"/>
                  <w:marTop w:val="0"/>
                  <w:marBottom w:val="0"/>
                  <w:divBdr>
                    <w:top w:val="none" w:sz="0" w:space="0" w:color="auto"/>
                    <w:left w:val="none" w:sz="0" w:space="0" w:color="auto"/>
                    <w:bottom w:val="none" w:sz="0" w:space="0" w:color="auto"/>
                    <w:right w:val="none" w:sz="0" w:space="0" w:color="auto"/>
                  </w:divBdr>
                </w:div>
              </w:divsChild>
            </w:div>
            <w:div w:id="996761237">
              <w:marLeft w:val="0"/>
              <w:marRight w:val="0"/>
              <w:marTop w:val="0"/>
              <w:marBottom w:val="0"/>
              <w:divBdr>
                <w:top w:val="none" w:sz="0" w:space="0" w:color="auto"/>
                <w:left w:val="none" w:sz="0" w:space="0" w:color="auto"/>
                <w:bottom w:val="none" w:sz="0" w:space="0" w:color="auto"/>
                <w:right w:val="none" w:sz="0" w:space="0" w:color="auto"/>
              </w:divBdr>
              <w:divsChild>
                <w:div w:id="205234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537663">
      <w:bodyDiv w:val="1"/>
      <w:marLeft w:val="0"/>
      <w:marRight w:val="0"/>
      <w:marTop w:val="0"/>
      <w:marBottom w:val="0"/>
      <w:divBdr>
        <w:top w:val="none" w:sz="0" w:space="0" w:color="auto"/>
        <w:left w:val="none" w:sz="0" w:space="0" w:color="auto"/>
        <w:bottom w:val="none" w:sz="0" w:space="0" w:color="auto"/>
        <w:right w:val="none" w:sz="0" w:space="0" w:color="auto"/>
      </w:divBdr>
      <w:divsChild>
        <w:div w:id="43676232">
          <w:marLeft w:val="0"/>
          <w:marRight w:val="0"/>
          <w:marTop w:val="0"/>
          <w:marBottom w:val="0"/>
          <w:divBdr>
            <w:top w:val="none" w:sz="0" w:space="0" w:color="auto"/>
            <w:left w:val="none" w:sz="0" w:space="0" w:color="auto"/>
            <w:bottom w:val="none" w:sz="0" w:space="0" w:color="auto"/>
            <w:right w:val="none" w:sz="0" w:space="0" w:color="auto"/>
          </w:divBdr>
          <w:divsChild>
            <w:div w:id="1015111088">
              <w:marLeft w:val="0"/>
              <w:marRight w:val="0"/>
              <w:marTop w:val="0"/>
              <w:marBottom w:val="0"/>
              <w:divBdr>
                <w:top w:val="none" w:sz="0" w:space="0" w:color="auto"/>
                <w:left w:val="none" w:sz="0" w:space="0" w:color="auto"/>
                <w:bottom w:val="none" w:sz="0" w:space="0" w:color="auto"/>
                <w:right w:val="none" w:sz="0" w:space="0" w:color="auto"/>
              </w:divBdr>
              <w:divsChild>
                <w:div w:id="739794538">
                  <w:marLeft w:val="0"/>
                  <w:marRight w:val="0"/>
                  <w:marTop w:val="0"/>
                  <w:marBottom w:val="0"/>
                  <w:divBdr>
                    <w:top w:val="none" w:sz="0" w:space="0" w:color="auto"/>
                    <w:left w:val="none" w:sz="0" w:space="0" w:color="auto"/>
                    <w:bottom w:val="none" w:sz="0" w:space="0" w:color="auto"/>
                    <w:right w:val="none" w:sz="0" w:space="0" w:color="auto"/>
                  </w:divBdr>
                </w:div>
              </w:divsChild>
            </w:div>
            <w:div w:id="723019777">
              <w:marLeft w:val="0"/>
              <w:marRight w:val="0"/>
              <w:marTop w:val="0"/>
              <w:marBottom w:val="0"/>
              <w:divBdr>
                <w:top w:val="none" w:sz="0" w:space="0" w:color="auto"/>
                <w:left w:val="none" w:sz="0" w:space="0" w:color="auto"/>
                <w:bottom w:val="none" w:sz="0" w:space="0" w:color="auto"/>
                <w:right w:val="none" w:sz="0" w:space="0" w:color="auto"/>
              </w:divBdr>
              <w:divsChild>
                <w:div w:id="1148549516">
                  <w:marLeft w:val="0"/>
                  <w:marRight w:val="0"/>
                  <w:marTop w:val="0"/>
                  <w:marBottom w:val="0"/>
                  <w:divBdr>
                    <w:top w:val="none" w:sz="0" w:space="0" w:color="auto"/>
                    <w:left w:val="none" w:sz="0" w:space="0" w:color="auto"/>
                    <w:bottom w:val="none" w:sz="0" w:space="0" w:color="auto"/>
                    <w:right w:val="none" w:sz="0" w:space="0" w:color="auto"/>
                  </w:divBdr>
                </w:div>
              </w:divsChild>
            </w:div>
            <w:div w:id="2050840835">
              <w:marLeft w:val="0"/>
              <w:marRight w:val="0"/>
              <w:marTop w:val="0"/>
              <w:marBottom w:val="0"/>
              <w:divBdr>
                <w:top w:val="none" w:sz="0" w:space="0" w:color="auto"/>
                <w:left w:val="none" w:sz="0" w:space="0" w:color="auto"/>
                <w:bottom w:val="none" w:sz="0" w:space="0" w:color="auto"/>
                <w:right w:val="none" w:sz="0" w:space="0" w:color="auto"/>
              </w:divBdr>
              <w:divsChild>
                <w:div w:id="677662141">
                  <w:marLeft w:val="0"/>
                  <w:marRight w:val="0"/>
                  <w:marTop w:val="0"/>
                  <w:marBottom w:val="0"/>
                  <w:divBdr>
                    <w:top w:val="none" w:sz="0" w:space="0" w:color="auto"/>
                    <w:left w:val="none" w:sz="0" w:space="0" w:color="auto"/>
                    <w:bottom w:val="none" w:sz="0" w:space="0" w:color="auto"/>
                    <w:right w:val="none" w:sz="0" w:space="0" w:color="auto"/>
                  </w:divBdr>
                </w:div>
              </w:divsChild>
            </w:div>
            <w:div w:id="1585917919">
              <w:marLeft w:val="0"/>
              <w:marRight w:val="0"/>
              <w:marTop w:val="0"/>
              <w:marBottom w:val="0"/>
              <w:divBdr>
                <w:top w:val="none" w:sz="0" w:space="0" w:color="auto"/>
                <w:left w:val="none" w:sz="0" w:space="0" w:color="auto"/>
                <w:bottom w:val="none" w:sz="0" w:space="0" w:color="auto"/>
                <w:right w:val="none" w:sz="0" w:space="0" w:color="auto"/>
              </w:divBdr>
              <w:divsChild>
                <w:div w:id="1667705588">
                  <w:marLeft w:val="0"/>
                  <w:marRight w:val="0"/>
                  <w:marTop w:val="0"/>
                  <w:marBottom w:val="0"/>
                  <w:divBdr>
                    <w:top w:val="none" w:sz="0" w:space="0" w:color="auto"/>
                    <w:left w:val="none" w:sz="0" w:space="0" w:color="auto"/>
                    <w:bottom w:val="none" w:sz="0" w:space="0" w:color="auto"/>
                    <w:right w:val="none" w:sz="0" w:space="0" w:color="auto"/>
                  </w:divBdr>
                </w:div>
              </w:divsChild>
            </w:div>
            <w:div w:id="1068915928">
              <w:marLeft w:val="0"/>
              <w:marRight w:val="0"/>
              <w:marTop w:val="0"/>
              <w:marBottom w:val="0"/>
              <w:divBdr>
                <w:top w:val="none" w:sz="0" w:space="0" w:color="auto"/>
                <w:left w:val="none" w:sz="0" w:space="0" w:color="auto"/>
                <w:bottom w:val="none" w:sz="0" w:space="0" w:color="auto"/>
                <w:right w:val="none" w:sz="0" w:space="0" w:color="auto"/>
              </w:divBdr>
              <w:divsChild>
                <w:div w:id="322126030">
                  <w:marLeft w:val="0"/>
                  <w:marRight w:val="0"/>
                  <w:marTop w:val="0"/>
                  <w:marBottom w:val="0"/>
                  <w:divBdr>
                    <w:top w:val="none" w:sz="0" w:space="0" w:color="auto"/>
                    <w:left w:val="none" w:sz="0" w:space="0" w:color="auto"/>
                    <w:bottom w:val="none" w:sz="0" w:space="0" w:color="auto"/>
                    <w:right w:val="none" w:sz="0" w:space="0" w:color="auto"/>
                  </w:divBdr>
                </w:div>
              </w:divsChild>
            </w:div>
            <w:div w:id="7606856">
              <w:marLeft w:val="0"/>
              <w:marRight w:val="0"/>
              <w:marTop w:val="0"/>
              <w:marBottom w:val="0"/>
              <w:divBdr>
                <w:top w:val="none" w:sz="0" w:space="0" w:color="auto"/>
                <w:left w:val="none" w:sz="0" w:space="0" w:color="auto"/>
                <w:bottom w:val="none" w:sz="0" w:space="0" w:color="auto"/>
                <w:right w:val="none" w:sz="0" w:space="0" w:color="auto"/>
              </w:divBdr>
              <w:divsChild>
                <w:div w:id="1570383678">
                  <w:marLeft w:val="0"/>
                  <w:marRight w:val="0"/>
                  <w:marTop w:val="0"/>
                  <w:marBottom w:val="0"/>
                  <w:divBdr>
                    <w:top w:val="none" w:sz="0" w:space="0" w:color="auto"/>
                    <w:left w:val="none" w:sz="0" w:space="0" w:color="auto"/>
                    <w:bottom w:val="none" w:sz="0" w:space="0" w:color="auto"/>
                    <w:right w:val="none" w:sz="0" w:space="0" w:color="auto"/>
                  </w:divBdr>
                </w:div>
              </w:divsChild>
            </w:div>
            <w:div w:id="1193416224">
              <w:marLeft w:val="0"/>
              <w:marRight w:val="0"/>
              <w:marTop w:val="0"/>
              <w:marBottom w:val="0"/>
              <w:divBdr>
                <w:top w:val="none" w:sz="0" w:space="0" w:color="auto"/>
                <w:left w:val="none" w:sz="0" w:space="0" w:color="auto"/>
                <w:bottom w:val="none" w:sz="0" w:space="0" w:color="auto"/>
                <w:right w:val="none" w:sz="0" w:space="0" w:color="auto"/>
              </w:divBdr>
              <w:divsChild>
                <w:div w:id="1927884762">
                  <w:marLeft w:val="0"/>
                  <w:marRight w:val="0"/>
                  <w:marTop w:val="0"/>
                  <w:marBottom w:val="0"/>
                  <w:divBdr>
                    <w:top w:val="none" w:sz="0" w:space="0" w:color="auto"/>
                    <w:left w:val="none" w:sz="0" w:space="0" w:color="auto"/>
                    <w:bottom w:val="none" w:sz="0" w:space="0" w:color="auto"/>
                    <w:right w:val="none" w:sz="0" w:space="0" w:color="auto"/>
                  </w:divBdr>
                </w:div>
              </w:divsChild>
            </w:div>
            <w:div w:id="1633829095">
              <w:marLeft w:val="0"/>
              <w:marRight w:val="0"/>
              <w:marTop w:val="0"/>
              <w:marBottom w:val="0"/>
              <w:divBdr>
                <w:top w:val="none" w:sz="0" w:space="0" w:color="auto"/>
                <w:left w:val="none" w:sz="0" w:space="0" w:color="auto"/>
                <w:bottom w:val="none" w:sz="0" w:space="0" w:color="auto"/>
                <w:right w:val="none" w:sz="0" w:space="0" w:color="auto"/>
              </w:divBdr>
              <w:divsChild>
                <w:div w:id="119730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act:113616%20210543877" TargetMode="External"/><Relationship Id="rId18" Type="http://schemas.openxmlformats.org/officeDocument/2006/relationships/hyperlink" Target="act:113616%2037233695" TargetMode="Externa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yperlink" Target="act:113616%2037233718" TargetMode="External"/><Relationship Id="rId7" Type="http://schemas.openxmlformats.org/officeDocument/2006/relationships/webSettings" Target="webSettings.xml"/><Relationship Id="rId12" Type="http://schemas.openxmlformats.org/officeDocument/2006/relationships/hyperlink" Target="act:113616%2037233543" TargetMode="External"/><Relationship Id="rId17" Type="http://schemas.openxmlformats.org/officeDocument/2006/relationships/hyperlink" Target="act:113616%2037233689" TargetMode="External"/><Relationship Id="rId25"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hyperlink" Target="act:113616%2037233718" TargetMode="External"/><Relationship Id="rId20" Type="http://schemas.openxmlformats.org/officeDocument/2006/relationships/hyperlink" Target="act:113616%20210567933" TargetMode="Externa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act:113616%2037233540"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act:113616%2037233716" TargetMode="External"/><Relationship Id="rId23"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yperlink" Target="act:113616%203723372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act:113616%2037233673" TargetMode="External"/><Relationship Id="rId22" Type="http://schemas.openxmlformats.org/officeDocument/2006/relationships/hyperlink" Target="act:113616%20281541984"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km1O9BeQ7vFmcxPpbbCdyudAdQ==">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6270C89-B16A-4B4E-9794-E3197D882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20174</Words>
  <Characters>117013</Characters>
  <Application>Microsoft Office Word</Application>
  <DocSecurity>0</DocSecurity>
  <Lines>975</Lines>
  <Paragraphs>273</Paragraphs>
  <ScaleCrop>false</ScaleCrop>
  <Company/>
  <LinksUpToDate>false</LinksUpToDate>
  <CharactersWithSpaces>136914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2022-06-14T11:21:00Z</dcterms:created>
  <dcterms:modified xsi:type="dcterms:W3CDTF">2022-06-14T11:21:00Z</dcterms:modified>
</cp:coreProperties>
</file>